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CC786A" w:rsidRDefault="0028588C" w:rsidP="00CC786A">
      <w:pPr>
        <w:spacing w:line="240" w:lineRule="atLeast"/>
        <w:jc w:val="center"/>
        <w:rPr>
          <w:b/>
          <w:bCs/>
          <w:noProof/>
          <w:sz w:val="40"/>
          <w:szCs w:val="40"/>
        </w:rPr>
      </w:pPr>
      <w:r w:rsidRPr="00CC786A">
        <w:rPr>
          <w:b/>
          <w:bCs/>
          <w:noProof/>
          <w:sz w:val="40"/>
          <w:szCs w:val="40"/>
        </w:rPr>
        <w:t>T.C</w:t>
      </w:r>
    </w:p>
    <w:p w:rsidR="0028588C" w:rsidRPr="00CC786A" w:rsidRDefault="00794BF9" w:rsidP="00CC786A">
      <w:pPr>
        <w:spacing w:line="240" w:lineRule="atLeast"/>
        <w:jc w:val="center"/>
        <w:rPr>
          <w:b/>
          <w:bCs/>
          <w:noProof/>
          <w:sz w:val="40"/>
          <w:szCs w:val="40"/>
        </w:rPr>
      </w:pPr>
      <w:r w:rsidRPr="00CC786A">
        <w:rPr>
          <w:b/>
          <w:bCs/>
          <w:noProof/>
          <w:sz w:val="40"/>
          <w:szCs w:val="40"/>
        </w:rPr>
        <w:t>OSMANİYE VALİLİĞİ</w:t>
      </w:r>
    </w:p>
    <w:p w:rsidR="0028588C" w:rsidRPr="00CC786A" w:rsidRDefault="00794BF9" w:rsidP="00CC786A">
      <w:pPr>
        <w:spacing w:line="240" w:lineRule="atLeast"/>
        <w:jc w:val="center"/>
        <w:rPr>
          <w:b/>
          <w:bCs/>
          <w:noProof/>
          <w:sz w:val="40"/>
          <w:szCs w:val="40"/>
        </w:rPr>
      </w:pPr>
      <w:r w:rsidRPr="00CC786A">
        <w:rPr>
          <w:b/>
          <w:bCs/>
          <w:noProof/>
          <w:sz w:val="40"/>
          <w:szCs w:val="40"/>
        </w:rPr>
        <w:t>80.YIL CUMHURİYET İLK</w:t>
      </w:r>
      <w:r w:rsidR="0028588C" w:rsidRPr="00CC786A">
        <w:rPr>
          <w:b/>
          <w:bCs/>
          <w:noProof/>
          <w:sz w:val="40"/>
          <w:szCs w:val="40"/>
        </w:rPr>
        <w:t>OKULU MÜDÜRLÜĞÜ</w:t>
      </w:r>
    </w:p>
    <w:p w:rsidR="0028588C" w:rsidRPr="00A47F2F" w:rsidRDefault="0028588C" w:rsidP="0028588C">
      <w:pPr>
        <w:jc w:val="center"/>
        <w:rPr>
          <w:b/>
          <w:bCs/>
          <w:noProof/>
          <w:szCs w:val="24"/>
        </w:rPr>
      </w:pPr>
    </w:p>
    <w:p w:rsidR="0028588C" w:rsidRPr="00A47F2F" w:rsidRDefault="00C5294D" w:rsidP="0028588C">
      <w:pPr>
        <w:jc w:val="center"/>
        <w:rPr>
          <w:b/>
          <w:bCs/>
          <w:noProof/>
          <w:szCs w:val="24"/>
        </w:rPr>
      </w:pPr>
      <w:r w:rsidRPr="00C5294D">
        <w:rPr>
          <w:b/>
          <w:bCs/>
          <w:noProof/>
          <w:szCs w:val="24"/>
        </w:rPr>
        <w:drawing>
          <wp:inline distT="0" distB="0" distL="0" distR="0">
            <wp:extent cx="6524625" cy="3105150"/>
            <wp:effectExtent l="19050" t="0" r="9525" b="0"/>
            <wp:docPr id="43" name="Resim 7" descr="20140703_1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703_102210"/>
                    <pic:cNvPicPr>
                      <a:picLocks noChangeAspect="1" noChangeArrowheads="1"/>
                    </pic:cNvPicPr>
                  </pic:nvPicPr>
                  <pic:blipFill>
                    <a:blip r:embed="rId8" cstate="print"/>
                    <a:srcRect/>
                    <a:stretch>
                      <a:fillRect/>
                    </a:stretch>
                  </pic:blipFill>
                  <pic:spPr bwMode="auto">
                    <a:xfrm>
                      <a:off x="0" y="0"/>
                      <a:ext cx="6524625" cy="3105150"/>
                    </a:xfrm>
                    <a:prstGeom prst="rect">
                      <a:avLst/>
                    </a:prstGeom>
                    <a:noFill/>
                    <a:ln w="9525">
                      <a:noFill/>
                      <a:miter lim="800000"/>
                      <a:headEnd/>
                      <a:tailEnd/>
                    </a:ln>
                  </pic:spPr>
                </pic:pic>
              </a:graphicData>
            </a:graphic>
          </wp:inline>
        </w:drawing>
      </w: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610BBB">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04152A" w:rsidRDefault="00CC786A" w:rsidP="00CC786A">
      <w:pPr>
        <w:pStyle w:val="Balk1"/>
        <w:spacing w:after="0" w:line="0" w:lineRule="atLeast"/>
        <w:rPr>
          <w:szCs w:val="24"/>
        </w:rPr>
      </w:pPr>
      <w:r>
        <w:rPr>
          <w:szCs w:val="24"/>
        </w:rPr>
        <w:lastRenderedPageBreak/>
        <w:t xml:space="preserve">                                                         </w:t>
      </w:r>
    </w:p>
    <w:p w:rsidR="00AE3280" w:rsidRPr="00CC786A" w:rsidRDefault="0004152A" w:rsidP="00CC786A">
      <w:pPr>
        <w:pStyle w:val="Balk1"/>
        <w:spacing w:after="0" w:line="0" w:lineRule="atLeast"/>
        <w:rPr>
          <w:b w:val="0"/>
          <w:color w:val="auto"/>
          <w:sz w:val="24"/>
          <w:szCs w:val="24"/>
        </w:rPr>
      </w:pPr>
      <w:r>
        <w:rPr>
          <w:b w:val="0"/>
          <w:sz w:val="24"/>
          <w:szCs w:val="24"/>
          <w:shd w:val="clear" w:color="auto" w:fill="FFFFFF" w:themeFill="background1"/>
        </w:rPr>
        <w:t xml:space="preserve">         </w:t>
      </w:r>
      <w:r w:rsidR="00AE3280" w:rsidRPr="00CC786A">
        <w:rPr>
          <w:b w:val="0"/>
          <w:sz w:val="24"/>
          <w:szCs w:val="24"/>
        </w:rPr>
        <w:t xml:space="preserve"> </w:t>
      </w:r>
      <w:r w:rsidR="00AE3280" w:rsidRPr="00CC786A">
        <w:rPr>
          <w:b w:val="0"/>
          <w:color w:val="auto"/>
          <w:sz w:val="24"/>
          <w:szCs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AE3280" w:rsidRDefault="00AE3280" w:rsidP="00AE3280">
      <w:pPr>
        <w:pStyle w:val="Default"/>
        <w:spacing w:line="0" w:lineRule="atLeast"/>
        <w:ind w:firstLine="708"/>
        <w:jc w:val="both"/>
        <w:rPr>
          <w:color w:val="auto"/>
        </w:rPr>
      </w:pPr>
      <w:r w:rsidRPr="0092365F">
        <w:rPr>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AE3280" w:rsidRPr="0092365F" w:rsidRDefault="00AE3280" w:rsidP="00AE3280">
      <w:pPr>
        <w:pStyle w:val="Default"/>
        <w:spacing w:line="0" w:lineRule="atLeast"/>
        <w:ind w:firstLine="708"/>
        <w:jc w:val="both"/>
        <w:rPr>
          <w:color w:val="auto"/>
        </w:rPr>
      </w:pPr>
      <w:r w:rsidRPr="0092365F">
        <w:rPr>
          <w:color w:val="auto"/>
        </w:rPr>
        <w:t>Belirlenen stratejik amaçlar doğrultusunda hedefler</w:t>
      </w:r>
      <w:r>
        <w:rPr>
          <w:color w:val="auto"/>
        </w:rPr>
        <w:t xml:space="preserve"> güncellenmiş ve okulumuzun 2019-2023 </w:t>
      </w:r>
      <w:r w:rsidRPr="0092365F">
        <w:rPr>
          <w:color w:val="auto"/>
        </w:rPr>
        <w:t xml:space="preserve">yıllarına ait stratejik plânı hazırlanmıştır. </w:t>
      </w:r>
    </w:p>
    <w:p w:rsidR="00AE3280" w:rsidRPr="0092365F" w:rsidRDefault="00AE3280" w:rsidP="00AE3280">
      <w:pPr>
        <w:pStyle w:val="Default"/>
        <w:spacing w:line="0" w:lineRule="atLeast"/>
        <w:jc w:val="both"/>
        <w:rPr>
          <w:color w:val="auto"/>
        </w:rPr>
      </w:pPr>
      <w:r>
        <w:rPr>
          <w:color w:val="auto"/>
        </w:rPr>
        <w:tab/>
      </w:r>
      <w:r w:rsidRPr="0092365F">
        <w:rPr>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AE3280" w:rsidRDefault="00AE3280" w:rsidP="00AE3280">
      <w:pPr>
        <w:pStyle w:val="Default"/>
        <w:spacing w:line="0" w:lineRule="atLeast"/>
        <w:ind w:firstLine="708"/>
        <w:jc w:val="both"/>
        <w:rPr>
          <w:color w:val="auto"/>
        </w:rPr>
      </w:pPr>
      <w:r w:rsidRPr="0092365F">
        <w:rPr>
          <w:color w:val="auto"/>
        </w:rPr>
        <w:t>Okulumuza ait bu planın hazırlanmasında her türlü özveriyi gösteren ve sürecin tamamlanmasına katkıda bulunan idarecilerimize, strat</w:t>
      </w:r>
      <w:r w:rsidRPr="0092365F">
        <w:t>ejik planlama ekiplerimize, İl Milli Eğitim Müdürlüğümüz Strateji Geliştirme Bölümü çalışanlarına teşekkür ediyor, bu plânın baş</w:t>
      </w:r>
      <w:r w:rsidRPr="0092365F">
        <w:rPr>
          <w:color w:val="auto"/>
        </w:rPr>
        <w:t>arıyl</w:t>
      </w:r>
      <w:r w:rsidRPr="0092365F">
        <w:t>a uygulanması ile okulumuzun baş</w:t>
      </w:r>
      <w:r w:rsidRPr="0092365F">
        <w:rPr>
          <w:color w:val="auto"/>
        </w:rPr>
        <w:t>arısının daha da artacağına</w:t>
      </w:r>
      <w:r w:rsidRPr="0092365F">
        <w:t xml:space="preserve"> inanıyor, tüm personelimize baş</w:t>
      </w:r>
      <w:r w:rsidRPr="0092365F">
        <w:rPr>
          <w:color w:val="auto"/>
        </w:rPr>
        <w:t>arılar diliyorum</w:t>
      </w:r>
      <w:r w:rsidR="0052239C">
        <w:rPr>
          <w:color w:val="auto"/>
        </w:rPr>
        <w:t>.</w:t>
      </w:r>
    </w:p>
    <w:p w:rsidR="0004152A" w:rsidRPr="00E22B8A" w:rsidRDefault="0004152A" w:rsidP="0004152A">
      <w:pPr>
        <w:spacing w:after="0" w:line="0" w:lineRule="atLeast"/>
        <w:ind w:left="9639"/>
        <w:jc w:val="center"/>
        <w:rPr>
          <w:rFonts w:eastAsia="Adobe Garamond Pro Bold"/>
        </w:rPr>
      </w:pPr>
      <w:r>
        <w:t xml:space="preserve">                                                                                                                                                                                    </w:t>
      </w:r>
      <w:r w:rsidR="00BE6F21">
        <w:rPr>
          <w:rFonts w:eastAsia="Adobe Garamond Pro Bold"/>
        </w:rPr>
        <w:t>Oğuz KARA</w:t>
      </w:r>
    </w:p>
    <w:p w:rsidR="00A47F2F" w:rsidRPr="00A47F2F" w:rsidRDefault="0004152A" w:rsidP="0004152A">
      <w:pPr>
        <w:spacing w:after="0" w:line="0" w:lineRule="atLeast"/>
        <w:ind w:left="9639"/>
        <w:jc w:val="center"/>
        <w:rPr>
          <w:rFonts w:eastAsia="Adobe Garamond Pro Bold"/>
          <w:b/>
          <w:bCs/>
          <w:spacing w:val="-1"/>
          <w:szCs w:val="24"/>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970240">
      <w:pPr>
        <w:pStyle w:val="T1"/>
        <w:tabs>
          <w:tab w:val="right" w:leader="dot" w:pos="13994"/>
        </w:tabs>
        <w:rPr>
          <w:b w:val="0"/>
          <w:bCs w:val="0"/>
          <w:caps w:val="0"/>
          <w:noProof/>
          <w:sz w:val="22"/>
          <w:szCs w:val="22"/>
        </w:rPr>
      </w:pPr>
      <w:r w:rsidRPr="00970240">
        <w:rPr>
          <w:b w:val="0"/>
          <w:bCs w:val="0"/>
          <w:i/>
          <w:iCs/>
          <w:szCs w:val="24"/>
        </w:rPr>
        <w:fldChar w:fldCharType="begin"/>
      </w:r>
      <w:r w:rsidR="008D4E73">
        <w:rPr>
          <w:b w:val="0"/>
          <w:bCs w:val="0"/>
          <w:i/>
          <w:iCs/>
          <w:szCs w:val="24"/>
        </w:rPr>
        <w:instrText xml:space="preserve"> TOC \o "1-2" \h \z \u </w:instrText>
      </w:r>
      <w:r w:rsidRPr="00970240">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9D30D7">
          <w:rPr>
            <w:noProof/>
            <w:webHidden/>
          </w:rPr>
          <w:t>3</w:t>
        </w:r>
        <w:r>
          <w:rPr>
            <w:noProof/>
            <w:webHidden/>
          </w:rPr>
          <w:fldChar w:fldCharType="end"/>
        </w:r>
      </w:hyperlink>
    </w:p>
    <w:p w:rsidR="00373590" w:rsidRPr="007B0250" w:rsidRDefault="0097024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hyperlink>
      <w:r w:rsidR="00605698">
        <w:t>4</w:t>
      </w:r>
    </w:p>
    <w:p w:rsidR="00373590" w:rsidRPr="007B0250" w:rsidRDefault="0097024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605698">
          <w:rPr>
            <w:noProof/>
            <w:webHidden/>
          </w:rPr>
          <w:t>5</w:t>
        </w:r>
      </w:hyperlink>
    </w:p>
    <w:p w:rsidR="00373590" w:rsidRPr="007B0250" w:rsidRDefault="0097024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605698">
          <w:rPr>
            <w:noProof/>
            <w:webHidden/>
          </w:rPr>
          <w:t>6</w:t>
        </w:r>
      </w:hyperlink>
    </w:p>
    <w:p w:rsidR="00373590" w:rsidRPr="007B0250" w:rsidRDefault="00970240">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CB6F5C">
          <w:rPr>
            <w:rStyle w:val="Kpr"/>
            <w:rFonts w:eastAsia="SimSun"/>
            <w:noProof/>
          </w:rPr>
          <w:t>*</w:t>
        </w:r>
        <w:r w:rsidR="00373590">
          <w:rPr>
            <w:noProof/>
            <w:webHidden/>
          </w:rPr>
          <w:tab/>
        </w:r>
      </w:hyperlink>
      <w:r w:rsidR="00605698">
        <w:t>6</w:t>
      </w:r>
    </w:p>
    <w:p w:rsidR="00373590" w:rsidRPr="007B0250" w:rsidRDefault="0097024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605698">
          <w:rPr>
            <w:noProof/>
            <w:webHidden/>
          </w:rPr>
          <w:t>7</w:t>
        </w:r>
      </w:hyperlink>
    </w:p>
    <w:p w:rsidR="00373590" w:rsidRPr="007B0250" w:rsidRDefault="0097024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605698">
          <w:rPr>
            <w:noProof/>
            <w:webHidden/>
          </w:rPr>
          <w:t>12</w:t>
        </w:r>
      </w:hyperlink>
    </w:p>
    <w:p w:rsidR="00373590" w:rsidRPr="007B0250" w:rsidRDefault="0097024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900142">
          <w:rPr>
            <w:noProof/>
            <w:webHidden/>
          </w:rPr>
          <w:t>19</w:t>
        </w:r>
      </w:hyperlink>
    </w:p>
    <w:p w:rsidR="00373590" w:rsidRPr="007B0250" w:rsidRDefault="0097024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900142">
          <w:rPr>
            <w:noProof/>
            <w:webHidden/>
          </w:rPr>
          <w:t>24</w:t>
        </w:r>
      </w:hyperlink>
    </w:p>
    <w:p w:rsidR="00373590" w:rsidRPr="007B0250" w:rsidRDefault="0097024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900142">
          <w:rPr>
            <w:noProof/>
            <w:webHidden/>
          </w:rPr>
          <w:t>26</w:t>
        </w:r>
      </w:hyperlink>
    </w:p>
    <w:p w:rsidR="00373590" w:rsidRPr="007B0250" w:rsidRDefault="00970240">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CB6F5C">
          <w:rPr>
            <w:rStyle w:val="Kpr"/>
            <w:rFonts w:eastAsia="SimSun"/>
            <w:noProof/>
          </w:rPr>
          <w:t>*</w:t>
        </w:r>
        <w:r w:rsidR="00373590">
          <w:rPr>
            <w:noProof/>
            <w:webHidden/>
          </w:rPr>
          <w:tab/>
        </w:r>
        <w:r w:rsidR="00900142">
          <w:rPr>
            <w:noProof/>
            <w:webHidden/>
          </w:rPr>
          <w:t>26</w:t>
        </w:r>
      </w:hyperlink>
    </w:p>
    <w:p w:rsidR="00373590" w:rsidRPr="007B0250" w:rsidRDefault="00970240">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CB6F5C">
          <w:rPr>
            <w:rStyle w:val="Kpr"/>
            <w:rFonts w:eastAsia="SimSun"/>
            <w:noProof/>
          </w:rPr>
          <w:t>*</w:t>
        </w:r>
        <w:r w:rsidR="00373590">
          <w:rPr>
            <w:noProof/>
            <w:webHidden/>
          </w:rPr>
          <w:tab/>
        </w:r>
        <w:r w:rsidR="00900142">
          <w:rPr>
            <w:noProof/>
            <w:webHidden/>
          </w:rPr>
          <w:t>26</w:t>
        </w:r>
      </w:hyperlink>
    </w:p>
    <w:p w:rsidR="00373590" w:rsidRPr="007B0250" w:rsidRDefault="00970240">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CB6F5C">
          <w:rPr>
            <w:rStyle w:val="Kpr"/>
            <w:rFonts w:eastAsia="SimSun"/>
            <w:noProof/>
          </w:rPr>
          <w:t>*</w:t>
        </w:r>
        <w:r w:rsidR="00373590">
          <w:rPr>
            <w:noProof/>
            <w:webHidden/>
          </w:rPr>
          <w:tab/>
        </w:r>
        <w:r w:rsidR="00900142">
          <w:rPr>
            <w:noProof/>
            <w:webHidden/>
          </w:rPr>
          <w:t>27</w:t>
        </w:r>
      </w:hyperlink>
    </w:p>
    <w:p w:rsidR="00373590" w:rsidRPr="007B0250" w:rsidRDefault="0097024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900142">
          <w:rPr>
            <w:noProof/>
            <w:webHidden/>
          </w:rPr>
          <w:t>28</w:t>
        </w:r>
      </w:hyperlink>
    </w:p>
    <w:p w:rsidR="00373590" w:rsidRPr="007B0250" w:rsidRDefault="0097024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900142">
          <w:rPr>
            <w:noProof/>
            <w:webHidden/>
          </w:rPr>
          <w:t>28</w:t>
        </w:r>
      </w:hyperlink>
    </w:p>
    <w:p w:rsidR="00373590" w:rsidRPr="007B0250" w:rsidRDefault="0097024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900142">
          <w:rPr>
            <w:noProof/>
            <w:webHidden/>
          </w:rPr>
          <w:t>32</w:t>
        </w:r>
      </w:hyperlink>
    </w:p>
    <w:p w:rsidR="00373590" w:rsidRPr="007B0250" w:rsidRDefault="0097024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900142">
          <w:rPr>
            <w:noProof/>
            <w:webHidden/>
          </w:rPr>
          <w:t>38</w:t>
        </w:r>
      </w:hyperlink>
    </w:p>
    <w:p w:rsidR="00373590" w:rsidRPr="007B0250" w:rsidRDefault="0097024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900142">
          <w:rPr>
            <w:noProof/>
            <w:webHidden/>
          </w:rPr>
          <w:t>42</w:t>
        </w:r>
      </w:hyperlink>
    </w:p>
    <w:p w:rsidR="00373590" w:rsidRPr="007B0250" w:rsidRDefault="00970240">
      <w:pPr>
        <w:pStyle w:val="T1"/>
        <w:tabs>
          <w:tab w:val="right" w:leader="dot" w:pos="13994"/>
        </w:tabs>
        <w:rPr>
          <w:b w:val="0"/>
          <w:bCs w:val="0"/>
          <w:caps w:val="0"/>
          <w:noProof/>
          <w:sz w:val="22"/>
          <w:szCs w:val="22"/>
        </w:rPr>
      </w:pPr>
      <w:hyperlink w:anchor="_Toc531097548" w:history="1">
        <w:r w:rsidR="00F36A3B">
          <w:rPr>
            <w:rStyle w:val="Kpr"/>
            <w:rFonts w:eastAsia="SimSun"/>
            <w:noProof/>
          </w:rPr>
          <w:t>vı. BÖLÜM: İZLEME VE DEĞERLENDİRME</w:t>
        </w:r>
        <w:r w:rsidR="00373590">
          <w:rPr>
            <w:noProof/>
            <w:webHidden/>
          </w:rPr>
          <w:tab/>
        </w:r>
        <w:r w:rsidR="00900142">
          <w:rPr>
            <w:noProof/>
            <w:webHidden/>
          </w:rPr>
          <w:t>42</w:t>
        </w:r>
      </w:hyperlink>
    </w:p>
    <w:p w:rsidR="0096220A" w:rsidRPr="00DC52EB" w:rsidRDefault="00970240" w:rsidP="00DC52EB">
      <w:pPr>
        <w:rPr>
          <w:szCs w:val="24"/>
        </w:rPr>
        <w:sectPr w:rsidR="0096220A" w:rsidRPr="00DC52EB" w:rsidSect="00CC786A">
          <w:footerReference w:type="default" r:id="rId10"/>
          <w:footerReference w:type="first" r:id="rId11"/>
          <w:pgSz w:w="16838" w:h="11906" w:orient="landscape"/>
          <w:pgMar w:top="1417" w:right="1417" w:bottom="1417" w:left="1417" w:header="113" w:footer="283" w:gutter="0"/>
          <w:pgNumType w:start="1" w:chapStyle="1"/>
          <w:cols w:sep="1" w:space="709"/>
          <w:titlePg/>
          <w:docGrid w:linePitch="360"/>
        </w:sect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110"/>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4D000D">
        <w:tc>
          <w:tcPr>
            <w:tcW w:w="280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411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4D000D">
        <w:tc>
          <w:tcPr>
            <w:tcW w:w="2802" w:type="dxa"/>
            <w:shd w:val="clear" w:color="auto" w:fill="auto"/>
          </w:tcPr>
          <w:p w:rsidR="002D155D" w:rsidRPr="00D41148" w:rsidRDefault="00BE6F21" w:rsidP="00D41148">
            <w:pPr>
              <w:spacing w:after="0" w:line="240" w:lineRule="auto"/>
              <w:rPr>
                <w:sz w:val="20"/>
              </w:rPr>
            </w:pPr>
            <w:r>
              <w:rPr>
                <w:sz w:val="20"/>
              </w:rPr>
              <w:t>Oğuz KARA</w:t>
            </w:r>
          </w:p>
        </w:tc>
        <w:tc>
          <w:tcPr>
            <w:tcW w:w="4110" w:type="dxa"/>
            <w:shd w:val="clear" w:color="auto" w:fill="auto"/>
          </w:tcPr>
          <w:p w:rsidR="006459E1" w:rsidRPr="00D41148" w:rsidRDefault="006459E1" w:rsidP="00D41148">
            <w:pPr>
              <w:spacing w:after="0" w:line="240" w:lineRule="auto"/>
              <w:rPr>
                <w:sz w:val="20"/>
              </w:rPr>
            </w:pPr>
            <w:r>
              <w:rPr>
                <w:sz w:val="20"/>
              </w:rPr>
              <w:t>Okul Müdürü</w:t>
            </w:r>
          </w:p>
        </w:tc>
        <w:tc>
          <w:tcPr>
            <w:tcW w:w="4820" w:type="dxa"/>
            <w:shd w:val="clear" w:color="auto" w:fill="auto"/>
          </w:tcPr>
          <w:p w:rsidR="002D155D" w:rsidRPr="00D41148" w:rsidRDefault="003E77E0" w:rsidP="00D41148">
            <w:pPr>
              <w:spacing w:after="0" w:line="240" w:lineRule="auto"/>
              <w:rPr>
                <w:sz w:val="20"/>
              </w:rPr>
            </w:pPr>
            <w:r>
              <w:rPr>
                <w:sz w:val="20"/>
              </w:rPr>
              <w:t>Hatice ÇOLAKOĞLU</w:t>
            </w:r>
          </w:p>
        </w:tc>
        <w:tc>
          <w:tcPr>
            <w:tcW w:w="2410" w:type="dxa"/>
            <w:shd w:val="clear" w:color="auto" w:fill="auto"/>
          </w:tcPr>
          <w:p w:rsidR="002D155D" w:rsidRPr="00D41148" w:rsidRDefault="003E77E0" w:rsidP="00D41148">
            <w:pPr>
              <w:spacing w:after="0" w:line="240" w:lineRule="auto"/>
              <w:rPr>
                <w:sz w:val="20"/>
              </w:rPr>
            </w:pPr>
            <w:r>
              <w:rPr>
                <w:sz w:val="20"/>
              </w:rPr>
              <w:t>Müdür Yardımcısı</w:t>
            </w:r>
          </w:p>
        </w:tc>
      </w:tr>
      <w:tr w:rsidR="00D5715B" w:rsidRPr="00D41148" w:rsidTr="004D000D">
        <w:tc>
          <w:tcPr>
            <w:tcW w:w="2802" w:type="dxa"/>
            <w:shd w:val="clear" w:color="auto" w:fill="auto"/>
          </w:tcPr>
          <w:p w:rsidR="002D155D" w:rsidRPr="00D41148" w:rsidRDefault="00BE6F21" w:rsidP="00D41148">
            <w:pPr>
              <w:spacing w:after="0" w:line="240" w:lineRule="auto"/>
              <w:rPr>
                <w:sz w:val="20"/>
              </w:rPr>
            </w:pPr>
            <w:r>
              <w:rPr>
                <w:sz w:val="20"/>
              </w:rPr>
              <w:t>Ü. Meltem AYAS</w:t>
            </w:r>
          </w:p>
        </w:tc>
        <w:tc>
          <w:tcPr>
            <w:tcW w:w="4110" w:type="dxa"/>
            <w:shd w:val="clear" w:color="auto" w:fill="auto"/>
          </w:tcPr>
          <w:p w:rsidR="002D155D" w:rsidRPr="00D41148" w:rsidRDefault="00FF1F5C" w:rsidP="00D41148">
            <w:pPr>
              <w:spacing w:after="0" w:line="240" w:lineRule="auto"/>
              <w:rPr>
                <w:sz w:val="20"/>
              </w:rPr>
            </w:pPr>
            <w:r>
              <w:rPr>
                <w:sz w:val="20"/>
              </w:rPr>
              <w:t>Müdür Yardımcısı</w:t>
            </w:r>
          </w:p>
        </w:tc>
        <w:tc>
          <w:tcPr>
            <w:tcW w:w="4820" w:type="dxa"/>
            <w:shd w:val="clear" w:color="auto" w:fill="auto"/>
          </w:tcPr>
          <w:p w:rsidR="002D155D" w:rsidRPr="00D41148" w:rsidRDefault="00127E56" w:rsidP="00D41148">
            <w:pPr>
              <w:spacing w:after="0" w:line="240" w:lineRule="auto"/>
              <w:rPr>
                <w:sz w:val="20"/>
              </w:rPr>
            </w:pPr>
            <w:r>
              <w:rPr>
                <w:sz w:val="20"/>
              </w:rPr>
              <w:t>A</w:t>
            </w:r>
            <w:r w:rsidR="00A4207F">
              <w:rPr>
                <w:sz w:val="20"/>
              </w:rPr>
              <w:t>kif YILMAZ</w:t>
            </w:r>
          </w:p>
        </w:tc>
        <w:tc>
          <w:tcPr>
            <w:tcW w:w="2410" w:type="dxa"/>
            <w:shd w:val="clear" w:color="auto" w:fill="auto"/>
          </w:tcPr>
          <w:p w:rsidR="002D155D" w:rsidRPr="00D41148" w:rsidRDefault="00127E56" w:rsidP="00D41148">
            <w:pPr>
              <w:spacing w:after="0" w:line="240" w:lineRule="auto"/>
              <w:rPr>
                <w:sz w:val="20"/>
              </w:rPr>
            </w:pPr>
            <w:r>
              <w:rPr>
                <w:sz w:val="20"/>
              </w:rPr>
              <w:t>Sınıf Öğretmeni</w:t>
            </w:r>
          </w:p>
        </w:tc>
      </w:tr>
      <w:tr w:rsidR="00D5715B" w:rsidRPr="00D41148" w:rsidTr="004D000D">
        <w:tc>
          <w:tcPr>
            <w:tcW w:w="2802" w:type="dxa"/>
            <w:shd w:val="clear" w:color="auto" w:fill="auto"/>
          </w:tcPr>
          <w:p w:rsidR="002D155D" w:rsidRPr="00D41148" w:rsidRDefault="0064214D" w:rsidP="00D41148">
            <w:pPr>
              <w:spacing w:after="0" w:line="240" w:lineRule="auto"/>
              <w:rPr>
                <w:sz w:val="20"/>
              </w:rPr>
            </w:pPr>
            <w:r>
              <w:rPr>
                <w:sz w:val="20"/>
              </w:rPr>
              <w:t>Mustafa TEMURTAŞ</w:t>
            </w:r>
          </w:p>
        </w:tc>
        <w:tc>
          <w:tcPr>
            <w:tcW w:w="4110" w:type="dxa"/>
            <w:shd w:val="clear" w:color="auto" w:fill="auto"/>
          </w:tcPr>
          <w:p w:rsidR="002D155D" w:rsidRPr="00D41148" w:rsidRDefault="00050669" w:rsidP="00D41148">
            <w:pPr>
              <w:spacing w:after="0" w:line="240" w:lineRule="auto"/>
              <w:rPr>
                <w:sz w:val="20"/>
              </w:rPr>
            </w:pPr>
            <w:r>
              <w:rPr>
                <w:sz w:val="20"/>
              </w:rPr>
              <w:t>Sınıf Öğretmeni</w:t>
            </w:r>
          </w:p>
        </w:tc>
        <w:tc>
          <w:tcPr>
            <w:tcW w:w="4820" w:type="dxa"/>
            <w:shd w:val="clear" w:color="auto" w:fill="auto"/>
          </w:tcPr>
          <w:p w:rsidR="002D155D" w:rsidRPr="00D41148" w:rsidRDefault="00127E56" w:rsidP="00D41148">
            <w:pPr>
              <w:spacing w:after="0" w:line="240" w:lineRule="auto"/>
              <w:rPr>
                <w:sz w:val="20"/>
              </w:rPr>
            </w:pPr>
            <w:r>
              <w:rPr>
                <w:sz w:val="20"/>
              </w:rPr>
              <w:t>Firdes TUTAR</w:t>
            </w:r>
          </w:p>
        </w:tc>
        <w:tc>
          <w:tcPr>
            <w:tcW w:w="2410" w:type="dxa"/>
            <w:shd w:val="clear" w:color="auto" w:fill="auto"/>
          </w:tcPr>
          <w:p w:rsidR="002D155D" w:rsidRPr="00D41148" w:rsidRDefault="00127E56" w:rsidP="00D41148">
            <w:pPr>
              <w:spacing w:after="0" w:line="240" w:lineRule="auto"/>
              <w:rPr>
                <w:sz w:val="20"/>
              </w:rPr>
            </w:pPr>
            <w:r>
              <w:rPr>
                <w:sz w:val="20"/>
              </w:rPr>
              <w:t>Sınıf Öğretmeni</w:t>
            </w:r>
          </w:p>
        </w:tc>
      </w:tr>
      <w:tr w:rsidR="00D5715B" w:rsidRPr="00D41148" w:rsidTr="004D000D">
        <w:tc>
          <w:tcPr>
            <w:tcW w:w="2802" w:type="dxa"/>
            <w:shd w:val="clear" w:color="auto" w:fill="auto"/>
          </w:tcPr>
          <w:p w:rsidR="002D155D" w:rsidRPr="00D41148" w:rsidRDefault="00C730CF" w:rsidP="00D41148">
            <w:pPr>
              <w:spacing w:after="0" w:line="240" w:lineRule="auto"/>
              <w:rPr>
                <w:sz w:val="20"/>
              </w:rPr>
            </w:pPr>
            <w:r>
              <w:rPr>
                <w:sz w:val="20"/>
              </w:rPr>
              <w:t>Meryem Serap KIRAÇ</w:t>
            </w:r>
          </w:p>
        </w:tc>
        <w:tc>
          <w:tcPr>
            <w:tcW w:w="4110" w:type="dxa"/>
            <w:shd w:val="clear" w:color="auto" w:fill="auto"/>
          </w:tcPr>
          <w:p w:rsidR="002D155D" w:rsidRPr="00D41148" w:rsidRDefault="00C730CF" w:rsidP="00D41148">
            <w:pPr>
              <w:spacing w:after="0" w:line="240" w:lineRule="auto"/>
              <w:rPr>
                <w:sz w:val="20"/>
              </w:rPr>
            </w:pPr>
            <w:r>
              <w:rPr>
                <w:sz w:val="20"/>
              </w:rPr>
              <w:t>Okul Aile Birliği Başkanı</w:t>
            </w:r>
          </w:p>
        </w:tc>
        <w:tc>
          <w:tcPr>
            <w:tcW w:w="4820" w:type="dxa"/>
            <w:shd w:val="clear" w:color="auto" w:fill="auto"/>
          </w:tcPr>
          <w:p w:rsidR="002D155D" w:rsidRPr="00D41148" w:rsidRDefault="00127E56" w:rsidP="00D41148">
            <w:pPr>
              <w:spacing w:after="0" w:line="240" w:lineRule="auto"/>
              <w:rPr>
                <w:sz w:val="20"/>
              </w:rPr>
            </w:pPr>
            <w:r>
              <w:rPr>
                <w:sz w:val="20"/>
              </w:rPr>
              <w:t>Musa GÜMÜŞ</w:t>
            </w:r>
          </w:p>
        </w:tc>
        <w:tc>
          <w:tcPr>
            <w:tcW w:w="2410" w:type="dxa"/>
            <w:shd w:val="clear" w:color="auto" w:fill="auto"/>
          </w:tcPr>
          <w:p w:rsidR="002D155D" w:rsidRPr="00D41148" w:rsidRDefault="00127E56" w:rsidP="00D41148">
            <w:pPr>
              <w:spacing w:after="0" w:line="240" w:lineRule="auto"/>
              <w:rPr>
                <w:sz w:val="20"/>
              </w:rPr>
            </w:pPr>
            <w:r>
              <w:rPr>
                <w:sz w:val="20"/>
              </w:rPr>
              <w:t>Sınıf Öğretmeni</w:t>
            </w:r>
          </w:p>
        </w:tc>
      </w:tr>
      <w:tr w:rsidR="00D5715B" w:rsidRPr="00D41148" w:rsidTr="004D000D">
        <w:tc>
          <w:tcPr>
            <w:tcW w:w="2802" w:type="dxa"/>
            <w:shd w:val="clear" w:color="auto" w:fill="auto"/>
          </w:tcPr>
          <w:p w:rsidR="002D155D" w:rsidRPr="00D41148" w:rsidRDefault="008E1893" w:rsidP="00D41148">
            <w:pPr>
              <w:spacing w:after="0" w:line="240" w:lineRule="auto"/>
              <w:rPr>
                <w:sz w:val="20"/>
              </w:rPr>
            </w:pPr>
            <w:r>
              <w:rPr>
                <w:sz w:val="20"/>
              </w:rPr>
              <w:t>Hilmi UZUNLULAR</w:t>
            </w:r>
          </w:p>
        </w:tc>
        <w:tc>
          <w:tcPr>
            <w:tcW w:w="4110" w:type="dxa"/>
            <w:shd w:val="clear" w:color="auto" w:fill="auto"/>
          </w:tcPr>
          <w:p w:rsidR="002D155D" w:rsidRPr="00D41148" w:rsidRDefault="008E1893" w:rsidP="00D41148">
            <w:pPr>
              <w:spacing w:after="0" w:line="240" w:lineRule="auto"/>
              <w:rPr>
                <w:sz w:val="20"/>
              </w:rPr>
            </w:pPr>
            <w:r>
              <w:rPr>
                <w:sz w:val="20"/>
              </w:rPr>
              <w:t>Okul Aile Birliği Yönetim Kurulu Üyesi</w:t>
            </w:r>
          </w:p>
        </w:tc>
        <w:tc>
          <w:tcPr>
            <w:tcW w:w="4820" w:type="dxa"/>
            <w:shd w:val="clear" w:color="auto" w:fill="auto"/>
          </w:tcPr>
          <w:p w:rsidR="002D155D" w:rsidRPr="00D41148" w:rsidRDefault="003E77E0" w:rsidP="00D41148">
            <w:pPr>
              <w:spacing w:after="0" w:line="240" w:lineRule="auto"/>
              <w:rPr>
                <w:sz w:val="20"/>
              </w:rPr>
            </w:pPr>
            <w:r>
              <w:rPr>
                <w:sz w:val="20"/>
              </w:rPr>
              <w:t>Ahmet BEDEL</w:t>
            </w:r>
          </w:p>
        </w:tc>
        <w:tc>
          <w:tcPr>
            <w:tcW w:w="2410" w:type="dxa"/>
            <w:shd w:val="clear" w:color="auto" w:fill="auto"/>
          </w:tcPr>
          <w:p w:rsidR="002D155D" w:rsidRPr="00D41148" w:rsidRDefault="003E77E0" w:rsidP="00D41148">
            <w:pPr>
              <w:spacing w:after="0" w:line="240" w:lineRule="auto"/>
              <w:rPr>
                <w:sz w:val="20"/>
              </w:rPr>
            </w:pPr>
            <w:r>
              <w:rPr>
                <w:sz w:val="20"/>
              </w:rPr>
              <w:t>Sınıf Öğretmeni</w:t>
            </w:r>
          </w:p>
        </w:tc>
      </w:tr>
      <w:tr w:rsidR="00264CA2" w:rsidRPr="00D41148" w:rsidTr="004D000D">
        <w:tc>
          <w:tcPr>
            <w:tcW w:w="2802" w:type="dxa"/>
            <w:shd w:val="clear" w:color="auto" w:fill="auto"/>
          </w:tcPr>
          <w:p w:rsidR="00264CA2" w:rsidRDefault="00264CA2" w:rsidP="00D41148">
            <w:pPr>
              <w:spacing w:after="0" w:line="240" w:lineRule="auto"/>
              <w:rPr>
                <w:sz w:val="20"/>
              </w:rPr>
            </w:pPr>
          </w:p>
        </w:tc>
        <w:tc>
          <w:tcPr>
            <w:tcW w:w="4110" w:type="dxa"/>
            <w:shd w:val="clear" w:color="auto" w:fill="auto"/>
          </w:tcPr>
          <w:p w:rsidR="00264CA2" w:rsidRDefault="00264CA2" w:rsidP="00D41148">
            <w:pPr>
              <w:spacing w:after="0" w:line="240" w:lineRule="auto"/>
              <w:rPr>
                <w:sz w:val="20"/>
              </w:rPr>
            </w:pPr>
          </w:p>
        </w:tc>
        <w:tc>
          <w:tcPr>
            <w:tcW w:w="4820" w:type="dxa"/>
            <w:shd w:val="clear" w:color="auto" w:fill="auto"/>
          </w:tcPr>
          <w:p w:rsidR="00264CA2" w:rsidRDefault="00264CA2" w:rsidP="00D41148">
            <w:pPr>
              <w:spacing w:after="0" w:line="240" w:lineRule="auto"/>
              <w:rPr>
                <w:sz w:val="20"/>
              </w:rPr>
            </w:pPr>
            <w:r>
              <w:rPr>
                <w:sz w:val="20"/>
              </w:rPr>
              <w:t>Rukiye KARARMAZ</w:t>
            </w:r>
          </w:p>
        </w:tc>
        <w:tc>
          <w:tcPr>
            <w:tcW w:w="2410" w:type="dxa"/>
            <w:shd w:val="clear" w:color="auto" w:fill="auto"/>
          </w:tcPr>
          <w:p w:rsidR="00264CA2" w:rsidRDefault="00264CA2" w:rsidP="00D41148">
            <w:pPr>
              <w:spacing w:after="0" w:line="240" w:lineRule="auto"/>
              <w:rPr>
                <w:sz w:val="20"/>
              </w:rPr>
            </w:pPr>
            <w:r>
              <w:rPr>
                <w:sz w:val="20"/>
              </w:rPr>
              <w:t>Rehber Öğretmen</w:t>
            </w:r>
          </w:p>
        </w:tc>
      </w:tr>
      <w:tr w:rsidR="0053241D" w:rsidRPr="00D41148" w:rsidTr="004D000D">
        <w:tc>
          <w:tcPr>
            <w:tcW w:w="2802" w:type="dxa"/>
            <w:shd w:val="clear" w:color="auto" w:fill="auto"/>
          </w:tcPr>
          <w:p w:rsidR="0053241D" w:rsidRDefault="0053241D" w:rsidP="00D41148">
            <w:pPr>
              <w:spacing w:after="0" w:line="240" w:lineRule="auto"/>
              <w:rPr>
                <w:sz w:val="20"/>
              </w:rPr>
            </w:pPr>
          </w:p>
        </w:tc>
        <w:tc>
          <w:tcPr>
            <w:tcW w:w="4110" w:type="dxa"/>
            <w:shd w:val="clear" w:color="auto" w:fill="auto"/>
          </w:tcPr>
          <w:p w:rsidR="0053241D" w:rsidRDefault="0053241D" w:rsidP="00D41148">
            <w:pPr>
              <w:spacing w:after="0" w:line="240" w:lineRule="auto"/>
              <w:rPr>
                <w:sz w:val="20"/>
              </w:rPr>
            </w:pPr>
          </w:p>
        </w:tc>
        <w:tc>
          <w:tcPr>
            <w:tcW w:w="4820" w:type="dxa"/>
            <w:shd w:val="clear" w:color="auto" w:fill="auto"/>
          </w:tcPr>
          <w:p w:rsidR="0053241D" w:rsidRDefault="00AB26DF" w:rsidP="00D41148">
            <w:pPr>
              <w:spacing w:after="0" w:line="240" w:lineRule="auto"/>
              <w:rPr>
                <w:sz w:val="20"/>
              </w:rPr>
            </w:pPr>
            <w:r>
              <w:rPr>
                <w:sz w:val="20"/>
              </w:rPr>
              <w:t>Sevgi GÜLCAN</w:t>
            </w:r>
          </w:p>
        </w:tc>
        <w:tc>
          <w:tcPr>
            <w:tcW w:w="2410" w:type="dxa"/>
            <w:shd w:val="clear" w:color="auto" w:fill="auto"/>
          </w:tcPr>
          <w:p w:rsidR="0053241D" w:rsidRDefault="00AB26DF" w:rsidP="00D41148">
            <w:pPr>
              <w:spacing w:after="0" w:line="240" w:lineRule="auto"/>
              <w:rPr>
                <w:sz w:val="20"/>
              </w:rPr>
            </w:pPr>
            <w:r>
              <w:rPr>
                <w:sz w:val="20"/>
              </w:rPr>
              <w:t>Okul Öncesi Öğretmeni</w:t>
            </w:r>
          </w:p>
        </w:tc>
      </w:tr>
      <w:tr w:rsidR="00D5715B" w:rsidRPr="00D41148" w:rsidTr="004D000D">
        <w:tc>
          <w:tcPr>
            <w:tcW w:w="2802" w:type="dxa"/>
            <w:shd w:val="clear" w:color="auto" w:fill="auto"/>
          </w:tcPr>
          <w:p w:rsidR="002D155D" w:rsidRPr="00D41148" w:rsidRDefault="002D155D" w:rsidP="00D41148">
            <w:pPr>
              <w:spacing w:after="0" w:line="240" w:lineRule="auto"/>
              <w:rPr>
                <w:sz w:val="20"/>
              </w:rPr>
            </w:pPr>
          </w:p>
        </w:tc>
        <w:tc>
          <w:tcPr>
            <w:tcW w:w="4110"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4705DF" w:rsidP="00D41148">
            <w:pPr>
              <w:spacing w:after="0" w:line="240" w:lineRule="auto"/>
              <w:rPr>
                <w:sz w:val="20"/>
              </w:rPr>
            </w:pPr>
            <w:r>
              <w:rPr>
                <w:sz w:val="20"/>
              </w:rPr>
              <w:t>Melek DEMİR</w:t>
            </w:r>
          </w:p>
        </w:tc>
        <w:tc>
          <w:tcPr>
            <w:tcW w:w="2410" w:type="dxa"/>
            <w:shd w:val="clear" w:color="auto" w:fill="auto"/>
          </w:tcPr>
          <w:p w:rsidR="002D155D" w:rsidRPr="00D41148" w:rsidRDefault="00BE01F8" w:rsidP="00D41148">
            <w:pPr>
              <w:spacing w:after="0" w:line="240" w:lineRule="auto"/>
              <w:rPr>
                <w:sz w:val="20"/>
              </w:rPr>
            </w:pPr>
            <w:r>
              <w:rPr>
                <w:sz w:val="20"/>
              </w:rPr>
              <w:t>Öğrenci Velisi</w:t>
            </w:r>
          </w:p>
        </w:tc>
      </w:tr>
      <w:tr w:rsidR="00D723F3" w:rsidRPr="00D41148" w:rsidTr="004D000D">
        <w:tc>
          <w:tcPr>
            <w:tcW w:w="2802" w:type="dxa"/>
            <w:shd w:val="clear" w:color="auto" w:fill="auto"/>
          </w:tcPr>
          <w:p w:rsidR="00D723F3" w:rsidRPr="00D41148" w:rsidRDefault="00D723F3" w:rsidP="00D41148">
            <w:pPr>
              <w:spacing w:after="0" w:line="240" w:lineRule="auto"/>
              <w:rPr>
                <w:sz w:val="20"/>
              </w:rPr>
            </w:pPr>
          </w:p>
        </w:tc>
        <w:tc>
          <w:tcPr>
            <w:tcW w:w="4110" w:type="dxa"/>
            <w:shd w:val="clear" w:color="auto" w:fill="auto"/>
          </w:tcPr>
          <w:p w:rsidR="00D723F3" w:rsidRPr="00D41148" w:rsidRDefault="00D723F3" w:rsidP="00D41148">
            <w:pPr>
              <w:spacing w:after="0" w:line="240" w:lineRule="auto"/>
              <w:rPr>
                <w:sz w:val="20"/>
              </w:rPr>
            </w:pPr>
          </w:p>
        </w:tc>
        <w:tc>
          <w:tcPr>
            <w:tcW w:w="4820" w:type="dxa"/>
            <w:shd w:val="clear" w:color="auto" w:fill="auto"/>
          </w:tcPr>
          <w:p w:rsidR="00D723F3" w:rsidRDefault="00D723F3" w:rsidP="00D41148">
            <w:pPr>
              <w:spacing w:after="0" w:line="240" w:lineRule="auto"/>
              <w:rPr>
                <w:sz w:val="20"/>
              </w:rPr>
            </w:pPr>
            <w:r>
              <w:rPr>
                <w:sz w:val="20"/>
              </w:rPr>
              <w:t>Mehmet Emin TAMER</w:t>
            </w:r>
          </w:p>
        </w:tc>
        <w:tc>
          <w:tcPr>
            <w:tcW w:w="2410" w:type="dxa"/>
            <w:shd w:val="clear" w:color="auto" w:fill="auto"/>
          </w:tcPr>
          <w:p w:rsidR="00D723F3" w:rsidRDefault="00D723F3" w:rsidP="00D41148">
            <w:pPr>
              <w:spacing w:after="0" w:line="240" w:lineRule="auto"/>
              <w:rPr>
                <w:sz w:val="20"/>
              </w:rPr>
            </w:pPr>
            <w:r>
              <w:rPr>
                <w:sz w:val="20"/>
              </w:rPr>
              <w:t>Öğrenci Velisi</w:t>
            </w:r>
          </w:p>
        </w:tc>
      </w:tr>
      <w:tr w:rsidR="00C856F4" w:rsidRPr="00D41148" w:rsidTr="004D000D">
        <w:tc>
          <w:tcPr>
            <w:tcW w:w="2802" w:type="dxa"/>
            <w:shd w:val="clear" w:color="auto" w:fill="auto"/>
          </w:tcPr>
          <w:p w:rsidR="00C856F4" w:rsidRPr="00D41148" w:rsidRDefault="00C856F4" w:rsidP="00D41148">
            <w:pPr>
              <w:spacing w:after="0" w:line="240" w:lineRule="auto"/>
              <w:rPr>
                <w:sz w:val="20"/>
              </w:rPr>
            </w:pPr>
          </w:p>
        </w:tc>
        <w:tc>
          <w:tcPr>
            <w:tcW w:w="4110" w:type="dxa"/>
            <w:shd w:val="clear" w:color="auto" w:fill="auto"/>
          </w:tcPr>
          <w:p w:rsidR="00C856F4" w:rsidRPr="00D41148" w:rsidRDefault="00C856F4" w:rsidP="00D41148">
            <w:pPr>
              <w:spacing w:after="0" w:line="240" w:lineRule="auto"/>
              <w:rPr>
                <w:sz w:val="20"/>
              </w:rPr>
            </w:pPr>
          </w:p>
        </w:tc>
        <w:tc>
          <w:tcPr>
            <w:tcW w:w="4820" w:type="dxa"/>
            <w:shd w:val="clear" w:color="auto" w:fill="auto"/>
          </w:tcPr>
          <w:p w:rsidR="00C856F4" w:rsidRDefault="006E7AAB" w:rsidP="00D41148">
            <w:pPr>
              <w:spacing w:after="0" w:line="240" w:lineRule="auto"/>
              <w:rPr>
                <w:sz w:val="20"/>
              </w:rPr>
            </w:pPr>
            <w:r>
              <w:rPr>
                <w:sz w:val="20"/>
              </w:rPr>
              <w:t>Nurhan ALP</w:t>
            </w:r>
            <w:r w:rsidR="00C856F4">
              <w:rPr>
                <w:sz w:val="20"/>
              </w:rPr>
              <w:t xml:space="preserve"> ÇAVDAR</w:t>
            </w:r>
          </w:p>
        </w:tc>
        <w:tc>
          <w:tcPr>
            <w:tcW w:w="2410" w:type="dxa"/>
            <w:shd w:val="clear" w:color="auto" w:fill="auto"/>
          </w:tcPr>
          <w:p w:rsidR="00C856F4" w:rsidRDefault="00C856F4" w:rsidP="00D41148">
            <w:pPr>
              <w:spacing w:after="0" w:line="240" w:lineRule="auto"/>
              <w:rPr>
                <w:sz w:val="20"/>
              </w:rPr>
            </w:pPr>
            <w:r>
              <w:rPr>
                <w:sz w:val="20"/>
              </w:rPr>
              <w:t>Öğrenci Velisi</w:t>
            </w:r>
          </w:p>
        </w:tc>
      </w:tr>
      <w:tr w:rsidR="00264CA2" w:rsidRPr="00D41148" w:rsidTr="004D000D">
        <w:tc>
          <w:tcPr>
            <w:tcW w:w="2802" w:type="dxa"/>
            <w:shd w:val="clear" w:color="auto" w:fill="auto"/>
          </w:tcPr>
          <w:p w:rsidR="00264CA2" w:rsidRPr="00D41148" w:rsidRDefault="00264CA2" w:rsidP="00D41148">
            <w:pPr>
              <w:spacing w:after="0" w:line="240" w:lineRule="auto"/>
              <w:rPr>
                <w:sz w:val="20"/>
              </w:rPr>
            </w:pPr>
          </w:p>
        </w:tc>
        <w:tc>
          <w:tcPr>
            <w:tcW w:w="4110" w:type="dxa"/>
            <w:shd w:val="clear" w:color="auto" w:fill="auto"/>
          </w:tcPr>
          <w:p w:rsidR="00264CA2" w:rsidRPr="00D41148" w:rsidRDefault="00264CA2" w:rsidP="00D41148">
            <w:pPr>
              <w:spacing w:after="0" w:line="240" w:lineRule="auto"/>
              <w:rPr>
                <w:sz w:val="20"/>
              </w:rPr>
            </w:pPr>
          </w:p>
        </w:tc>
        <w:tc>
          <w:tcPr>
            <w:tcW w:w="4820" w:type="dxa"/>
            <w:shd w:val="clear" w:color="auto" w:fill="auto"/>
          </w:tcPr>
          <w:p w:rsidR="00264CA2" w:rsidRDefault="00264CA2" w:rsidP="00D41148">
            <w:pPr>
              <w:spacing w:after="0" w:line="240" w:lineRule="auto"/>
              <w:rPr>
                <w:sz w:val="20"/>
              </w:rPr>
            </w:pPr>
            <w:r>
              <w:rPr>
                <w:sz w:val="20"/>
              </w:rPr>
              <w:t>Ayhan KURA</w:t>
            </w:r>
          </w:p>
        </w:tc>
        <w:tc>
          <w:tcPr>
            <w:tcW w:w="2410" w:type="dxa"/>
            <w:shd w:val="clear" w:color="auto" w:fill="auto"/>
          </w:tcPr>
          <w:p w:rsidR="00264CA2" w:rsidRDefault="00264CA2" w:rsidP="00D41148">
            <w:pPr>
              <w:spacing w:after="0" w:line="240" w:lineRule="auto"/>
              <w:rPr>
                <w:sz w:val="20"/>
              </w:rPr>
            </w:pPr>
            <w:r>
              <w:rPr>
                <w:sz w:val="20"/>
              </w:rPr>
              <w:t>Öğrenci Velisi</w:t>
            </w:r>
          </w:p>
        </w:tc>
      </w:tr>
    </w:tbl>
    <w:p w:rsidR="004962D0" w:rsidRDefault="004962D0" w:rsidP="00DD79B7">
      <w:pPr>
        <w:spacing w:after="0" w:line="240" w:lineRule="auto"/>
        <w:rPr>
          <w:b/>
        </w:rPr>
      </w:pPr>
    </w:p>
    <w:p w:rsidR="009272EF" w:rsidRPr="00C211F8" w:rsidRDefault="00DA7BA3" w:rsidP="00DA7BA3">
      <w:pPr>
        <w:pStyle w:val="Balk1"/>
        <w:rPr>
          <w:rFonts w:eastAsia="Calibri"/>
          <w:szCs w:val="24"/>
        </w:rPr>
      </w:pPr>
      <w:bookmarkStart w:id="11" w:name="_Toc416085126"/>
      <w:bookmarkStart w:id="12" w:name="_Toc529519448"/>
      <w:bookmarkStart w:id="13" w:name="_Toc413592934"/>
      <w:bookmarkStart w:id="14" w:name="_Toc531097533"/>
      <w:r w:rsidRPr="00A47F2F">
        <w:lastRenderedPageBreak/>
        <w:t>BÖLÜM</w:t>
      </w:r>
      <w:r w:rsidR="008F6E2A" w:rsidRPr="00A47F2F">
        <w:t xml:space="preserve"> II</w:t>
      </w:r>
      <w:bookmarkEnd w:id="11"/>
      <w:bookmarkEnd w:id="12"/>
      <w:r w:rsidR="00C211F8">
        <w:t>:</w:t>
      </w:r>
      <w:bookmarkStart w:id="15" w:name="_Toc416085127"/>
      <w:bookmarkStart w:id="16" w:name="_Toc529519449"/>
      <w:r w:rsidR="00C211F8">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AB6319" w:rsidRPr="009D30D7" w:rsidRDefault="001D2BEC" w:rsidP="00AE402D">
      <w:pPr>
        <w:spacing w:line="360" w:lineRule="auto"/>
        <w:ind w:firstLine="540"/>
        <w:jc w:val="both"/>
        <w:rPr>
          <w:b/>
        </w:rPr>
      </w:pPr>
      <w:bookmarkStart w:id="18" w:name="_Toc531097534"/>
      <w:bookmarkEnd w:id="17"/>
      <w:r w:rsidRPr="009D30D7">
        <w:rPr>
          <w:b/>
        </w:rPr>
        <w:t>Okulun Kısa Tanıtımı</w:t>
      </w:r>
      <w:r w:rsidR="00373590" w:rsidRPr="009D30D7">
        <w:rPr>
          <w:b/>
        </w:rPr>
        <w:t xml:space="preserve"> *</w:t>
      </w:r>
      <w:bookmarkEnd w:id="18"/>
    </w:p>
    <w:p w:rsidR="00AE402D" w:rsidRPr="00E37465" w:rsidRDefault="00AE402D" w:rsidP="00AE402D">
      <w:pPr>
        <w:spacing w:line="360" w:lineRule="auto"/>
        <w:ind w:firstLine="540"/>
        <w:jc w:val="both"/>
        <w:rPr>
          <w:rFonts w:ascii="Times New Roman" w:hAnsi="Times New Roman"/>
          <w:szCs w:val="24"/>
        </w:rPr>
      </w:pPr>
      <w:r w:rsidRPr="00AE402D">
        <w:rPr>
          <w:rFonts w:ascii="Times New Roman" w:hAnsi="Times New Roman"/>
          <w:szCs w:val="24"/>
        </w:rPr>
        <w:t xml:space="preserve"> </w:t>
      </w:r>
      <w:r w:rsidRPr="00E37465">
        <w:rPr>
          <w:rFonts w:ascii="Times New Roman" w:hAnsi="Times New Roman"/>
          <w:szCs w:val="24"/>
        </w:rPr>
        <w:t>Okul binasının inşaatı 2003 yılında tamamlanmış olup, 2003-2004 Eğitim öğretim yılında 80.Yıl Cumhuriyet İlköğretim Okulu adı ile Eğitim-Öğretime başlamıştır.</w:t>
      </w:r>
      <w:r w:rsidR="005F0C91">
        <w:rPr>
          <w:rFonts w:ascii="Times New Roman" w:hAnsi="Times New Roman"/>
          <w:szCs w:val="24"/>
        </w:rPr>
        <w:t xml:space="preserve"> </w:t>
      </w:r>
      <w:r w:rsidRPr="00E37465">
        <w:rPr>
          <w:rFonts w:ascii="Times New Roman" w:hAnsi="Times New Roman"/>
          <w:szCs w:val="24"/>
        </w:rPr>
        <w:t>Okulumuzun hizmete açılması Cumhuriyetin ilanının 80.yılına gelmesi münasebetiyle 80. Yıl Cumhuriyet İlköğretim Okulu adı verilmiştir. Okulumuzun Kurucu Müdürü Ekrem ATILGAN  olup ilk M</w:t>
      </w:r>
      <w:r>
        <w:rPr>
          <w:rFonts w:ascii="Times New Roman" w:hAnsi="Times New Roman"/>
          <w:szCs w:val="24"/>
        </w:rPr>
        <w:t>üdürü Erdoğan ASARKAYA’</w:t>
      </w:r>
      <w:r w:rsidR="005F0C91">
        <w:rPr>
          <w:rFonts w:ascii="Times New Roman" w:hAnsi="Times New Roman"/>
          <w:szCs w:val="24"/>
        </w:rPr>
        <w:t xml:space="preserve"> </w:t>
      </w:r>
      <w:r w:rsidR="00B20047">
        <w:rPr>
          <w:rFonts w:ascii="Times New Roman" w:hAnsi="Times New Roman"/>
          <w:szCs w:val="24"/>
        </w:rPr>
        <w:t>dır. 2019</w:t>
      </w:r>
      <w:r w:rsidRPr="00E37465">
        <w:rPr>
          <w:rFonts w:ascii="Times New Roman" w:hAnsi="Times New Roman"/>
          <w:szCs w:val="24"/>
        </w:rPr>
        <w:t xml:space="preserve"> Yılında </w:t>
      </w:r>
      <w:r w:rsidR="00BE6F21">
        <w:rPr>
          <w:rFonts w:ascii="Times New Roman" w:hAnsi="Times New Roman"/>
          <w:szCs w:val="24"/>
        </w:rPr>
        <w:t>Oğuz KARA</w:t>
      </w:r>
      <w:r w:rsidRPr="00E37465">
        <w:rPr>
          <w:rFonts w:ascii="Times New Roman" w:hAnsi="Times New Roman"/>
          <w:szCs w:val="24"/>
        </w:rPr>
        <w:t xml:space="preserve"> okul müdürü olar</w:t>
      </w:r>
      <w:r w:rsidR="005F0C91">
        <w:rPr>
          <w:rFonts w:ascii="Times New Roman" w:hAnsi="Times New Roman"/>
          <w:szCs w:val="24"/>
        </w:rPr>
        <w:t xml:space="preserve">ak atanmıştır. Okul 24 derslik </w:t>
      </w:r>
      <w:r w:rsidRPr="00E37465">
        <w:rPr>
          <w:rFonts w:ascii="Times New Roman" w:hAnsi="Times New Roman"/>
          <w:szCs w:val="24"/>
        </w:rPr>
        <w:t>1 Anasınıfı dersliği, 1 Fen Bilgisi Laboratuarı, Bir Teknoloji ve Tasarım İşliği 2 yönetici odası 1 memur odası 1 öğretmenler odası 1 kütüphane ile hizmete girmiştir. 2011 Yılında 2 derslikli Necip Kuyluk Anasınıfı yapılarak hizmete açılmıştır.2012 yılında 4+4+4 Eğitim sistemine geçilmesi ile birlikte okulumuz ilkokul olarak belirlenmiş ve bu tarihten sonra 80.</w:t>
      </w:r>
      <w:r>
        <w:rPr>
          <w:rFonts w:ascii="Times New Roman" w:hAnsi="Times New Roman"/>
          <w:szCs w:val="24"/>
        </w:rPr>
        <w:t>Yıl Cumhuriyet İlkokulu olarak e</w:t>
      </w:r>
      <w:r w:rsidRPr="00E37465">
        <w:rPr>
          <w:rFonts w:ascii="Times New Roman" w:hAnsi="Times New Roman"/>
          <w:szCs w:val="24"/>
        </w:rPr>
        <w:t>ğitim öğretime devam etmektedir. Öğrenci mevcudunun artmasından dolayı bazı bölümler kapatılarak derslik k</w:t>
      </w:r>
      <w:r w:rsidR="005F0C91">
        <w:rPr>
          <w:rFonts w:ascii="Times New Roman" w:hAnsi="Times New Roman"/>
          <w:szCs w:val="24"/>
        </w:rPr>
        <w:t xml:space="preserve">azandırılmış ve halen okulumuz </w:t>
      </w:r>
      <w:r w:rsidRPr="00E37465">
        <w:rPr>
          <w:rFonts w:ascii="Times New Roman" w:hAnsi="Times New Roman"/>
          <w:szCs w:val="24"/>
        </w:rPr>
        <w:t>30 derslik,  2 anasınıfı dersliği, 3 yönetici odası, 1 rehberlik servisi, 1 memur odası, 1 öğretmenler odası, 1 hizmetli odası, 1 arşiv o</w:t>
      </w:r>
      <w:r>
        <w:rPr>
          <w:rFonts w:ascii="Times New Roman" w:hAnsi="Times New Roman"/>
          <w:szCs w:val="24"/>
        </w:rPr>
        <w:t>d</w:t>
      </w:r>
      <w:r w:rsidRPr="00E37465">
        <w:rPr>
          <w:rFonts w:ascii="Times New Roman" w:hAnsi="Times New Roman"/>
          <w:szCs w:val="24"/>
        </w:rPr>
        <w:t>ası, 1 kapalı spor salonu, 1 kantin,  4 öğretmen wc si, 8 kız öğrenci wc si, 8 erkek öğrenci</w:t>
      </w:r>
      <w:r w:rsidR="005F0C91">
        <w:rPr>
          <w:rFonts w:ascii="Times New Roman" w:hAnsi="Times New Roman"/>
          <w:szCs w:val="24"/>
        </w:rPr>
        <w:t xml:space="preserve"> wc, 1 anasınıfı öğrenci wc si </w:t>
      </w:r>
      <w:r w:rsidRPr="00E37465">
        <w:rPr>
          <w:rFonts w:ascii="Times New Roman" w:hAnsi="Times New Roman"/>
          <w:szCs w:val="24"/>
        </w:rPr>
        <w:t xml:space="preserve">1 engelli wc </w:t>
      </w:r>
      <w:r w:rsidR="005F0C91">
        <w:rPr>
          <w:rFonts w:ascii="Times New Roman" w:hAnsi="Times New Roman"/>
          <w:szCs w:val="24"/>
        </w:rPr>
        <w:t>si</w:t>
      </w:r>
      <w:r w:rsidRPr="00E37465">
        <w:rPr>
          <w:rFonts w:ascii="Times New Roman" w:hAnsi="Times New Roman"/>
          <w:szCs w:val="24"/>
        </w:rPr>
        <w:t xml:space="preserve">, ile eğitim öğretime devam etmektedir. </w:t>
      </w:r>
    </w:p>
    <w:p w:rsidR="0004152A" w:rsidRDefault="00A5694F" w:rsidP="0004152A">
      <w:pPr>
        <w:pStyle w:val="Balk2"/>
        <w:spacing w:after="0" w:line="0" w:lineRule="atLeast"/>
      </w:pPr>
      <w:bookmarkStart w:id="19" w:name="_Toc416085130"/>
      <w:r>
        <w:br w:type="page"/>
      </w:r>
      <w:bookmarkStart w:id="20" w:name="_Toc531097535"/>
      <w:r w:rsidR="002D155D">
        <w:lastRenderedPageBreak/>
        <w:t>Okulun Mevcut Durumu</w:t>
      </w:r>
      <w:r w:rsidR="00E63125">
        <w:t>: Temel İstatistikler</w:t>
      </w:r>
      <w:bookmarkEnd w:id="20"/>
    </w:p>
    <w:p w:rsidR="00520266" w:rsidRPr="0004152A" w:rsidRDefault="00A07F48" w:rsidP="0004152A">
      <w:pPr>
        <w:pStyle w:val="Balk2"/>
        <w:spacing w:after="0" w:line="0" w:lineRule="atLeast"/>
        <w:rPr>
          <w:b w:val="0"/>
          <w:sz w:val="24"/>
          <w:szCs w:val="24"/>
        </w:rPr>
      </w:pPr>
      <w:r w:rsidRPr="0004152A">
        <w:rPr>
          <w:b w:val="0"/>
          <w:sz w:val="24"/>
          <w:szCs w:val="24"/>
        </w:rPr>
        <w:t>Okul Künyesi</w:t>
      </w:r>
      <w:bookmarkEnd w:id="19"/>
      <w:r w:rsidR="0004152A" w:rsidRPr="0004152A">
        <w:rPr>
          <w:b w:val="0"/>
          <w:sz w:val="24"/>
          <w:szCs w:val="24"/>
        </w:rPr>
        <w:t xml:space="preserve"> : </w:t>
      </w:r>
      <w:r w:rsidRPr="0004152A">
        <w:rPr>
          <w:b w:val="0"/>
          <w:sz w:val="24"/>
          <w:szCs w:val="24"/>
        </w:rPr>
        <w:t>Okulumuzun temel girdilerine ilişkin bilgiler altta yer alan okul künyesin</w:t>
      </w:r>
      <w:r w:rsidR="00E67FCA" w:rsidRPr="0004152A">
        <w:rPr>
          <w:b w:val="0"/>
          <w:sz w:val="24"/>
          <w:szCs w:val="24"/>
        </w:rPr>
        <w:t>e ilişkin tablo</w:t>
      </w:r>
      <w:r w:rsidR="00FF5561" w:rsidRPr="0004152A">
        <w:rPr>
          <w:b w:val="0"/>
          <w:sz w:val="24"/>
          <w:szCs w:val="24"/>
        </w:rPr>
        <w:t>da</w:t>
      </w:r>
      <w:r w:rsidRPr="0004152A">
        <w:rPr>
          <w:b w:val="0"/>
          <w:sz w:val="24"/>
          <w:szCs w:val="24"/>
        </w:rPr>
        <w:t xml:space="preserve"> yer almaktadır.</w:t>
      </w:r>
    </w:p>
    <w:p w:rsidR="005D5792" w:rsidRDefault="005D5792" w:rsidP="0004152A">
      <w:pPr>
        <w:autoSpaceDE w:val="0"/>
        <w:autoSpaceDN w:val="0"/>
        <w:adjustRightInd w:val="0"/>
        <w:spacing w:after="0" w:line="0" w:lineRule="atLeast"/>
        <w:ind w:firstLine="708"/>
        <w:jc w:val="both"/>
        <w:rPr>
          <w:szCs w:val="24"/>
        </w:rPr>
      </w:pPr>
    </w:p>
    <w:p w:rsidR="00FF5561" w:rsidRPr="00FF5561" w:rsidRDefault="00FF5561" w:rsidP="0004152A">
      <w:pPr>
        <w:autoSpaceDE w:val="0"/>
        <w:autoSpaceDN w:val="0"/>
        <w:adjustRightInd w:val="0"/>
        <w:spacing w:after="0" w:line="0" w:lineRule="atLeast"/>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04152A">
        <w:trPr>
          <w:trHeight w:val="39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9069A0">
              <w:t>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9069A0">
              <w:t>Merkez</w:t>
            </w:r>
          </w:p>
        </w:tc>
      </w:tr>
      <w:tr w:rsidR="009436C8" w:rsidRPr="00A47F2F" w:rsidTr="0004152A">
        <w:trPr>
          <w:trHeight w:val="70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91667" w:rsidP="00A07F48">
            <w:pPr>
              <w:rPr>
                <w:sz w:val="20"/>
              </w:rPr>
            </w:pPr>
            <w:r>
              <w:rPr>
                <w:sz w:val="20"/>
              </w:rPr>
              <w:t>Kazım Karabekir Mah. Beycioğlu Ali Ağa Cad. No:96/2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04152A">
              <w:rPr>
                <w:b/>
                <w:sz w:val="20"/>
              </w:rPr>
              <w:t>*</w:t>
            </w:r>
            <w:r w:rsidRPr="0004152A">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70240" w:rsidP="00F419D1">
            <w:pPr>
              <w:rPr>
                <w:sz w:val="20"/>
              </w:rPr>
            </w:pPr>
            <w:hyperlink r:id="rId12" w:history="1">
              <w:r w:rsidR="00F419D1" w:rsidRPr="00F419D1">
                <w:rPr>
                  <w:rStyle w:val="Kpr"/>
                  <w:sz w:val="20"/>
                </w:rPr>
                <w:t>https://goo.gl/maps/SEExvJmAsfr</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75607" w:rsidP="00A07F48">
            <w:pPr>
              <w:rPr>
                <w:sz w:val="20"/>
              </w:rPr>
            </w:pPr>
            <w:r>
              <w:rPr>
                <w:sz w:val="20"/>
              </w:rPr>
              <w:t>03288146180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8C4170" w:rsidP="00A07F48">
            <w:pPr>
              <w:rPr>
                <w:sz w:val="20"/>
              </w:rPr>
            </w:pPr>
            <w:r>
              <w:rPr>
                <w:sz w:val="20"/>
              </w:rPr>
              <w:t>-</w:t>
            </w:r>
            <w:r w:rsidR="0005483D">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14E11" w:rsidP="00A07F48">
            <w:pPr>
              <w:rPr>
                <w:b/>
                <w:sz w:val="20"/>
              </w:rPr>
            </w:pPr>
            <w:r>
              <w:rPr>
                <w:sz w:val="20"/>
              </w:rPr>
              <w:t>714694@meb.k12.tr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436C8" w:rsidP="00A07F48">
            <w:pPr>
              <w:rPr>
                <w:sz w:val="20"/>
              </w:rPr>
            </w:pPr>
            <w:r w:rsidRPr="009436C8">
              <w:rPr>
                <w:sz w:val="20"/>
              </w:rPr>
              <w:t> </w:t>
            </w:r>
            <w:r w:rsidR="007153CF">
              <w:rPr>
                <w:sz w:val="20"/>
              </w:rPr>
              <w:t>o</w:t>
            </w:r>
            <w:r w:rsidR="00D85F2F">
              <w:rPr>
                <w:sz w:val="20"/>
              </w:rPr>
              <w:t>sm80yilcumhuriyetio.meb.k12.tr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22D08" w:rsidP="00A07F48">
            <w:pPr>
              <w:rPr>
                <w:b/>
                <w:sz w:val="20"/>
              </w:rPr>
            </w:pPr>
            <w:r>
              <w:rPr>
                <w:b/>
                <w:sz w:val="20"/>
              </w:rPr>
              <w:t>714694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47978" w:rsidP="00A07F48">
            <w:pPr>
              <w:rPr>
                <w:sz w:val="20"/>
              </w:rPr>
            </w:pPr>
            <w:r>
              <w:rPr>
                <w:sz w:val="20"/>
              </w:rPr>
              <w:t xml:space="preserve"> </w:t>
            </w:r>
            <w:r w:rsidR="00373590">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814E11">
              <w:rPr>
                <w:b/>
                <w:sz w:val="20"/>
              </w:rPr>
              <w:t>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CB6F5C">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D323F6" w:rsidP="00A5694F">
            <w:pPr>
              <w:rPr>
                <w:sz w:val="20"/>
              </w:rPr>
            </w:pPr>
            <w:r>
              <w:rPr>
                <w:sz w:val="20"/>
              </w:rPr>
              <w:t>7</w:t>
            </w:r>
            <w:r w:rsidR="00956FA5">
              <w:rPr>
                <w:sz w:val="20"/>
              </w:rPr>
              <w:t>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91C1C" w:rsidP="00A5694F">
            <w:pPr>
              <w:rPr>
                <w:sz w:val="20"/>
              </w:rPr>
            </w:pPr>
            <w:r>
              <w:rPr>
                <w:sz w:val="20"/>
              </w:rPr>
              <w:t>8</w:t>
            </w:r>
            <w:r w:rsidR="00BE6F21">
              <w:rPr>
                <w:sz w:val="20"/>
              </w:rPr>
              <w:t>49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E6F21" w:rsidP="00A5694F">
            <w:pPr>
              <w:rPr>
                <w:sz w:val="20"/>
              </w:rPr>
            </w:pPr>
            <w:r>
              <w:rPr>
                <w:sz w:val="20"/>
              </w:rPr>
              <w:t>41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E6F21" w:rsidP="00A5694F">
            <w:pPr>
              <w:rPr>
                <w:sz w:val="20"/>
              </w:rPr>
            </w:pPr>
            <w:r>
              <w:rPr>
                <w:sz w:val="20"/>
              </w:rPr>
              <w:t>987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323F6" w:rsidP="00A5694F">
            <w:pPr>
              <w:rPr>
                <w:sz w:val="20"/>
              </w:rPr>
            </w:pPr>
            <w:r>
              <w:rPr>
                <w:sz w:val="20"/>
              </w:rPr>
              <w:t>2</w:t>
            </w:r>
            <w:r w:rsidR="00BE6F21">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91C1C" w:rsidP="00A5694F">
            <w:pPr>
              <w:rPr>
                <w:sz w:val="20"/>
              </w:rPr>
            </w:pPr>
            <w:r>
              <w:rPr>
                <w:sz w:val="20"/>
              </w:rPr>
              <w:t>1</w:t>
            </w:r>
            <w:r w:rsidR="00BE6F21">
              <w:rPr>
                <w:sz w:val="20"/>
              </w:rPr>
              <w:t>836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323F6" w:rsidP="00A5694F">
            <w:pPr>
              <w:rPr>
                <w:sz w:val="20"/>
              </w:rPr>
            </w:pPr>
            <w:r>
              <w:rPr>
                <w:sz w:val="20"/>
              </w:rPr>
              <w:t>6</w:t>
            </w:r>
            <w:r w:rsidR="00BE6F21">
              <w:rPr>
                <w:sz w:val="20"/>
              </w:rPr>
              <w:t>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E6F21">
              <w:rPr>
                <w:sz w:val="20"/>
              </w:rPr>
              <w:t>61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E6F21">
              <w:rPr>
                <w:sz w:val="20"/>
              </w:rPr>
              <w:t>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E6F21">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E6F21">
              <w:rPr>
                <w:sz w:val="20"/>
              </w:rPr>
              <w:t>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CB6F5C">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A1CF2" w:rsidP="00A5694F">
            <w:pPr>
              <w:rPr>
                <w:sz w:val="20"/>
              </w:rPr>
            </w:pPr>
            <w:r>
              <w:rPr>
                <w:sz w:val="20"/>
              </w:rPr>
              <w:t xml:space="preserve">48 </w:t>
            </w:r>
            <w:r w:rsidR="00C72C88">
              <w:rPr>
                <w:sz w:val="20"/>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569F6" w:rsidP="00A5694F">
            <w:pPr>
              <w:rPr>
                <w:sz w:val="20"/>
              </w:rPr>
            </w:pPr>
            <w:r>
              <w:rPr>
                <w:sz w:val="20"/>
              </w:rPr>
              <w:t>8 Yıl</w:t>
            </w:r>
          </w:p>
        </w:tc>
      </w:tr>
    </w:tbl>
    <w:p w:rsidR="00E67FCA" w:rsidRPr="009D30D7" w:rsidRDefault="00E67FCA" w:rsidP="00E67FCA">
      <w:pPr>
        <w:pStyle w:val="Balk3"/>
        <w:rPr>
          <w:b/>
        </w:rPr>
      </w:pPr>
      <w:r w:rsidRPr="009D30D7">
        <w:rPr>
          <w:b/>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lastRenderedPageBreak/>
        <w:t>Çalışan Bilgileri Tablosu</w:t>
      </w:r>
      <w:r w:rsidR="00533426" w:rsidRPr="0004152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gridCol w:w="2341"/>
        <w:gridCol w:w="2341"/>
        <w:gridCol w:w="2341"/>
      </w:tblGrid>
      <w:tr w:rsidR="00D5715B" w:rsidRPr="00D41148" w:rsidTr="0004152A">
        <w:trPr>
          <w:trHeight w:val="537"/>
        </w:trPr>
        <w:tc>
          <w:tcPr>
            <w:tcW w:w="7024" w:type="dxa"/>
            <w:shd w:val="clear" w:color="auto" w:fill="auto"/>
          </w:tcPr>
          <w:p w:rsidR="00533426" w:rsidRPr="00D41148" w:rsidRDefault="00E63125">
            <w:pPr>
              <w:rPr>
                <w:b/>
              </w:rPr>
            </w:pPr>
            <w:r w:rsidRPr="00D41148">
              <w:rPr>
                <w:b/>
              </w:rPr>
              <w:t>Unvan</w:t>
            </w:r>
            <w:r w:rsidR="00533426" w:rsidRPr="00D41148">
              <w:rPr>
                <w:b/>
              </w:rPr>
              <w:t>*</w:t>
            </w:r>
          </w:p>
        </w:tc>
        <w:tc>
          <w:tcPr>
            <w:tcW w:w="2341" w:type="dxa"/>
            <w:shd w:val="clear" w:color="auto" w:fill="auto"/>
          </w:tcPr>
          <w:p w:rsidR="00533426" w:rsidRPr="00D41148" w:rsidRDefault="00533426" w:rsidP="00DB50C8">
            <w:pPr>
              <w:jc w:val="center"/>
              <w:rPr>
                <w:b/>
              </w:rPr>
            </w:pPr>
            <w:r w:rsidRPr="00D41148">
              <w:rPr>
                <w:b/>
              </w:rPr>
              <w:t>Erkek</w:t>
            </w:r>
          </w:p>
        </w:tc>
        <w:tc>
          <w:tcPr>
            <w:tcW w:w="2341" w:type="dxa"/>
            <w:shd w:val="clear" w:color="auto" w:fill="auto"/>
          </w:tcPr>
          <w:p w:rsidR="00533426" w:rsidRPr="00D41148" w:rsidRDefault="00533426" w:rsidP="00332D94">
            <w:pPr>
              <w:jc w:val="center"/>
              <w:rPr>
                <w:b/>
              </w:rPr>
            </w:pPr>
            <w:r w:rsidRPr="00D41148">
              <w:rPr>
                <w:b/>
              </w:rPr>
              <w:t>Kadın</w:t>
            </w:r>
          </w:p>
        </w:tc>
        <w:tc>
          <w:tcPr>
            <w:tcW w:w="2341" w:type="dxa"/>
            <w:shd w:val="clear" w:color="auto" w:fill="auto"/>
          </w:tcPr>
          <w:p w:rsidR="00533426" w:rsidRPr="00D41148" w:rsidRDefault="00533426" w:rsidP="00332D94">
            <w:pPr>
              <w:jc w:val="center"/>
              <w:rPr>
                <w:b/>
              </w:rPr>
            </w:pPr>
            <w:r w:rsidRPr="00D41148">
              <w:rPr>
                <w:b/>
              </w:rPr>
              <w:t>Toplam</w:t>
            </w:r>
          </w:p>
        </w:tc>
      </w:tr>
      <w:tr w:rsidR="00D5715B" w:rsidRPr="00D41148" w:rsidTr="0004152A">
        <w:trPr>
          <w:trHeight w:val="431"/>
        </w:trPr>
        <w:tc>
          <w:tcPr>
            <w:tcW w:w="7024" w:type="dxa"/>
            <w:shd w:val="clear" w:color="auto" w:fill="auto"/>
            <w:vAlign w:val="center"/>
          </w:tcPr>
          <w:p w:rsidR="00533426" w:rsidRPr="00533426" w:rsidRDefault="00533426" w:rsidP="00A43EA5">
            <w:r w:rsidRPr="00533426">
              <w:t>Okul Müdürü ve Müdür Yardımcısı</w:t>
            </w:r>
          </w:p>
        </w:tc>
        <w:tc>
          <w:tcPr>
            <w:tcW w:w="2341" w:type="dxa"/>
            <w:shd w:val="clear" w:color="auto" w:fill="auto"/>
            <w:vAlign w:val="center"/>
          </w:tcPr>
          <w:p w:rsidR="00533426" w:rsidRPr="00D41148" w:rsidRDefault="00081EC3" w:rsidP="00A43EA5">
            <w:pPr>
              <w:jc w:val="center"/>
              <w:rPr>
                <w:b/>
              </w:rPr>
            </w:pPr>
            <w:r>
              <w:rPr>
                <w:b/>
              </w:rPr>
              <w:t>2</w:t>
            </w:r>
          </w:p>
        </w:tc>
        <w:tc>
          <w:tcPr>
            <w:tcW w:w="2341" w:type="dxa"/>
            <w:shd w:val="clear" w:color="auto" w:fill="auto"/>
            <w:vAlign w:val="center"/>
          </w:tcPr>
          <w:p w:rsidR="00533426" w:rsidRPr="00D41148" w:rsidRDefault="00081EC3" w:rsidP="00A43EA5">
            <w:pPr>
              <w:jc w:val="center"/>
              <w:rPr>
                <w:b/>
              </w:rPr>
            </w:pPr>
            <w:r>
              <w:rPr>
                <w:b/>
              </w:rPr>
              <w:t>2</w:t>
            </w:r>
          </w:p>
        </w:tc>
        <w:tc>
          <w:tcPr>
            <w:tcW w:w="2341" w:type="dxa"/>
            <w:shd w:val="clear" w:color="auto" w:fill="auto"/>
            <w:vAlign w:val="center"/>
          </w:tcPr>
          <w:p w:rsidR="00533426" w:rsidRPr="00D41148" w:rsidRDefault="00081EC3" w:rsidP="00A43EA5">
            <w:pPr>
              <w:jc w:val="center"/>
              <w:rPr>
                <w:b/>
              </w:rPr>
            </w:pPr>
            <w:r>
              <w:rPr>
                <w:b/>
              </w:rPr>
              <w:t>4</w:t>
            </w:r>
          </w:p>
        </w:tc>
      </w:tr>
      <w:tr w:rsidR="00D5715B" w:rsidRPr="00D41148" w:rsidTr="0004152A">
        <w:trPr>
          <w:trHeight w:val="537"/>
        </w:trPr>
        <w:tc>
          <w:tcPr>
            <w:tcW w:w="7024" w:type="dxa"/>
            <w:shd w:val="clear" w:color="auto" w:fill="auto"/>
          </w:tcPr>
          <w:p w:rsidR="00533426" w:rsidRPr="00533426" w:rsidRDefault="00533426">
            <w:r w:rsidRPr="00533426">
              <w:t>Sınıf Öğretmeni</w:t>
            </w:r>
          </w:p>
        </w:tc>
        <w:tc>
          <w:tcPr>
            <w:tcW w:w="2341" w:type="dxa"/>
            <w:shd w:val="clear" w:color="auto" w:fill="auto"/>
          </w:tcPr>
          <w:p w:rsidR="00533426" w:rsidRPr="00D41148" w:rsidRDefault="00F6198B" w:rsidP="003239B1">
            <w:pPr>
              <w:jc w:val="center"/>
              <w:rPr>
                <w:b/>
              </w:rPr>
            </w:pPr>
            <w:r>
              <w:rPr>
                <w:b/>
              </w:rPr>
              <w:t>2</w:t>
            </w:r>
            <w:r w:rsidR="00956FA5">
              <w:rPr>
                <w:b/>
              </w:rPr>
              <w:t>2</w:t>
            </w:r>
          </w:p>
        </w:tc>
        <w:tc>
          <w:tcPr>
            <w:tcW w:w="2341" w:type="dxa"/>
            <w:shd w:val="clear" w:color="auto" w:fill="auto"/>
          </w:tcPr>
          <w:p w:rsidR="00533426" w:rsidRPr="00D41148" w:rsidRDefault="00F6198B" w:rsidP="00332D94">
            <w:pPr>
              <w:jc w:val="center"/>
              <w:rPr>
                <w:b/>
              </w:rPr>
            </w:pPr>
            <w:r>
              <w:rPr>
                <w:b/>
              </w:rPr>
              <w:t>3</w:t>
            </w:r>
            <w:r w:rsidR="00956FA5">
              <w:rPr>
                <w:b/>
              </w:rPr>
              <w:t>4</w:t>
            </w:r>
          </w:p>
        </w:tc>
        <w:tc>
          <w:tcPr>
            <w:tcW w:w="2341" w:type="dxa"/>
            <w:shd w:val="clear" w:color="auto" w:fill="auto"/>
          </w:tcPr>
          <w:p w:rsidR="00533426" w:rsidRPr="00D41148" w:rsidRDefault="00F6198B" w:rsidP="000C6F4E">
            <w:pPr>
              <w:jc w:val="center"/>
              <w:rPr>
                <w:b/>
              </w:rPr>
            </w:pPr>
            <w:r>
              <w:rPr>
                <w:b/>
              </w:rPr>
              <w:t>56</w:t>
            </w:r>
          </w:p>
        </w:tc>
      </w:tr>
      <w:tr w:rsidR="007E779B" w:rsidRPr="00D41148" w:rsidTr="0004152A">
        <w:trPr>
          <w:trHeight w:val="537"/>
        </w:trPr>
        <w:tc>
          <w:tcPr>
            <w:tcW w:w="7024" w:type="dxa"/>
            <w:shd w:val="clear" w:color="auto" w:fill="auto"/>
          </w:tcPr>
          <w:p w:rsidR="007E779B" w:rsidRPr="00533426" w:rsidRDefault="007E779B">
            <w:r>
              <w:t>Okul Öncesi Öğretmeni</w:t>
            </w:r>
          </w:p>
        </w:tc>
        <w:tc>
          <w:tcPr>
            <w:tcW w:w="2341" w:type="dxa"/>
            <w:shd w:val="clear" w:color="auto" w:fill="auto"/>
          </w:tcPr>
          <w:p w:rsidR="007E779B" w:rsidRDefault="007E779B">
            <w:pPr>
              <w:rPr>
                <w:b/>
              </w:rPr>
            </w:pPr>
          </w:p>
        </w:tc>
        <w:tc>
          <w:tcPr>
            <w:tcW w:w="2341" w:type="dxa"/>
            <w:shd w:val="clear" w:color="auto" w:fill="auto"/>
          </w:tcPr>
          <w:p w:rsidR="007E779B" w:rsidRDefault="007E779B" w:rsidP="00332D94">
            <w:pPr>
              <w:jc w:val="center"/>
              <w:rPr>
                <w:b/>
              </w:rPr>
            </w:pPr>
            <w:r>
              <w:rPr>
                <w:b/>
              </w:rPr>
              <w:t>4</w:t>
            </w:r>
          </w:p>
        </w:tc>
        <w:tc>
          <w:tcPr>
            <w:tcW w:w="2341" w:type="dxa"/>
            <w:shd w:val="clear" w:color="auto" w:fill="auto"/>
          </w:tcPr>
          <w:p w:rsidR="007E779B" w:rsidRDefault="007E779B" w:rsidP="000C6F4E">
            <w:pPr>
              <w:jc w:val="center"/>
              <w:rPr>
                <w:b/>
              </w:rPr>
            </w:pPr>
            <w:r>
              <w:rPr>
                <w:b/>
              </w:rPr>
              <w:t>4</w:t>
            </w:r>
          </w:p>
        </w:tc>
      </w:tr>
      <w:tr w:rsidR="00D5715B" w:rsidRPr="00D41148" w:rsidTr="0004152A">
        <w:trPr>
          <w:trHeight w:val="537"/>
        </w:trPr>
        <w:tc>
          <w:tcPr>
            <w:tcW w:w="7024" w:type="dxa"/>
            <w:shd w:val="clear" w:color="auto" w:fill="auto"/>
          </w:tcPr>
          <w:p w:rsidR="00533426" w:rsidRPr="00533426" w:rsidRDefault="00533426">
            <w:r w:rsidRPr="00533426">
              <w:t>Branş Öğretmeni</w:t>
            </w:r>
          </w:p>
        </w:tc>
        <w:tc>
          <w:tcPr>
            <w:tcW w:w="2341" w:type="dxa"/>
            <w:shd w:val="clear" w:color="auto" w:fill="auto"/>
            <w:vAlign w:val="center"/>
          </w:tcPr>
          <w:p w:rsidR="00533426" w:rsidRPr="00D41148" w:rsidRDefault="004D1A03" w:rsidP="00A43EA5">
            <w:pPr>
              <w:jc w:val="center"/>
              <w:rPr>
                <w:b/>
              </w:rPr>
            </w:pPr>
            <w:r>
              <w:rPr>
                <w:b/>
              </w:rPr>
              <w:t>1</w:t>
            </w:r>
          </w:p>
        </w:tc>
        <w:tc>
          <w:tcPr>
            <w:tcW w:w="2341" w:type="dxa"/>
            <w:shd w:val="clear" w:color="auto" w:fill="auto"/>
          </w:tcPr>
          <w:p w:rsidR="00533426" w:rsidRPr="00D41148" w:rsidRDefault="00BE6F21" w:rsidP="00332D94">
            <w:pPr>
              <w:jc w:val="center"/>
              <w:rPr>
                <w:b/>
              </w:rPr>
            </w:pPr>
            <w:r>
              <w:rPr>
                <w:b/>
              </w:rPr>
              <w:t>2</w:t>
            </w:r>
          </w:p>
        </w:tc>
        <w:tc>
          <w:tcPr>
            <w:tcW w:w="2341" w:type="dxa"/>
            <w:shd w:val="clear" w:color="auto" w:fill="auto"/>
          </w:tcPr>
          <w:p w:rsidR="00533426" w:rsidRPr="00D41148" w:rsidRDefault="00BE6F21" w:rsidP="000C6F4E">
            <w:pPr>
              <w:jc w:val="center"/>
              <w:rPr>
                <w:b/>
              </w:rPr>
            </w:pPr>
            <w:r>
              <w:rPr>
                <w:b/>
              </w:rPr>
              <w:t>3</w:t>
            </w:r>
          </w:p>
        </w:tc>
      </w:tr>
      <w:tr w:rsidR="00D5715B" w:rsidRPr="00D41148" w:rsidTr="0004152A">
        <w:trPr>
          <w:trHeight w:val="537"/>
        </w:trPr>
        <w:tc>
          <w:tcPr>
            <w:tcW w:w="7024" w:type="dxa"/>
            <w:shd w:val="clear" w:color="auto" w:fill="auto"/>
          </w:tcPr>
          <w:p w:rsidR="00533426" w:rsidRPr="00533426" w:rsidRDefault="00533426">
            <w:r w:rsidRPr="00533426">
              <w:t>Rehber Öğretmen</w:t>
            </w:r>
          </w:p>
        </w:tc>
        <w:tc>
          <w:tcPr>
            <w:tcW w:w="2341" w:type="dxa"/>
            <w:shd w:val="clear" w:color="auto" w:fill="auto"/>
          </w:tcPr>
          <w:p w:rsidR="00533426" w:rsidRPr="00D41148" w:rsidRDefault="00533426">
            <w:pPr>
              <w:rPr>
                <w:b/>
              </w:rPr>
            </w:pPr>
          </w:p>
        </w:tc>
        <w:tc>
          <w:tcPr>
            <w:tcW w:w="2341" w:type="dxa"/>
            <w:shd w:val="clear" w:color="auto" w:fill="auto"/>
          </w:tcPr>
          <w:p w:rsidR="00533426" w:rsidRPr="00D41148" w:rsidRDefault="00B852F3" w:rsidP="00332D94">
            <w:pPr>
              <w:jc w:val="center"/>
              <w:rPr>
                <w:b/>
              </w:rPr>
            </w:pPr>
            <w:r>
              <w:rPr>
                <w:b/>
              </w:rPr>
              <w:t>1</w:t>
            </w:r>
          </w:p>
        </w:tc>
        <w:tc>
          <w:tcPr>
            <w:tcW w:w="2341" w:type="dxa"/>
            <w:shd w:val="clear" w:color="auto" w:fill="auto"/>
          </w:tcPr>
          <w:p w:rsidR="00533426" w:rsidRPr="00D41148" w:rsidRDefault="00B852F3" w:rsidP="000C6F4E">
            <w:pPr>
              <w:jc w:val="center"/>
              <w:rPr>
                <w:b/>
              </w:rPr>
            </w:pPr>
            <w:r>
              <w:rPr>
                <w:b/>
              </w:rPr>
              <w:t>1</w:t>
            </w:r>
          </w:p>
        </w:tc>
      </w:tr>
      <w:tr w:rsidR="00D5715B" w:rsidRPr="00D41148" w:rsidTr="0004152A">
        <w:trPr>
          <w:trHeight w:val="537"/>
        </w:trPr>
        <w:tc>
          <w:tcPr>
            <w:tcW w:w="7024" w:type="dxa"/>
            <w:shd w:val="clear" w:color="auto" w:fill="auto"/>
          </w:tcPr>
          <w:p w:rsidR="00533426" w:rsidRPr="00533426" w:rsidRDefault="00533426" w:rsidP="00E67FCA">
            <w:r w:rsidRPr="00533426">
              <w:t>İdari Personel</w:t>
            </w:r>
          </w:p>
        </w:tc>
        <w:tc>
          <w:tcPr>
            <w:tcW w:w="2341" w:type="dxa"/>
            <w:shd w:val="clear" w:color="auto" w:fill="auto"/>
          </w:tcPr>
          <w:p w:rsidR="00533426" w:rsidRPr="00D41148" w:rsidRDefault="00E238F3" w:rsidP="00DD186A">
            <w:pPr>
              <w:jc w:val="center"/>
              <w:rPr>
                <w:b/>
              </w:rPr>
            </w:pPr>
            <w:r>
              <w:rPr>
                <w:b/>
              </w:rPr>
              <w:t>1</w:t>
            </w:r>
          </w:p>
        </w:tc>
        <w:tc>
          <w:tcPr>
            <w:tcW w:w="2341" w:type="dxa"/>
            <w:shd w:val="clear" w:color="auto" w:fill="auto"/>
          </w:tcPr>
          <w:p w:rsidR="00533426" w:rsidRPr="00D41148" w:rsidRDefault="00533426" w:rsidP="00533426">
            <w:pPr>
              <w:rPr>
                <w:b/>
              </w:rPr>
            </w:pPr>
          </w:p>
        </w:tc>
        <w:tc>
          <w:tcPr>
            <w:tcW w:w="2341" w:type="dxa"/>
            <w:shd w:val="clear" w:color="auto" w:fill="auto"/>
          </w:tcPr>
          <w:p w:rsidR="00533426" w:rsidRPr="00D41148" w:rsidRDefault="00E238F3" w:rsidP="000C6F4E">
            <w:pPr>
              <w:jc w:val="center"/>
              <w:rPr>
                <w:b/>
              </w:rPr>
            </w:pPr>
            <w:r>
              <w:rPr>
                <w:b/>
              </w:rPr>
              <w:t>1</w:t>
            </w:r>
          </w:p>
        </w:tc>
      </w:tr>
      <w:tr w:rsidR="00D5715B" w:rsidRPr="00D41148" w:rsidTr="0004152A">
        <w:trPr>
          <w:trHeight w:val="537"/>
        </w:trPr>
        <w:tc>
          <w:tcPr>
            <w:tcW w:w="7024" w:type="dxa"/>
            <w:shd w:val="clear" w:color="auto" w:fill="auto"/>
          </w:tcPr>
          <w:p w:rsidR="00533426" w:rsidRPr="00533426" w:rsidRDefault="00533426" w:rsidP="00E67FCA">
            <w:r w:rsidRPr="00533426">
              <w:t>Yardımcı Personel</w:t>
            </w:r>
          </w:p>
        </w:tc>
        <w:tc>
          <w:tcPr>
            <w:tcW w:w="2341" w:type="dxa"/>
            <w:shd w:val="clear" w:color="auto" w:fill="auto"/>
          </w:tcPr>
          <w:p w:rsidR="00533426" w:rsidRPr="00D41148" w:rsidRDefault="00E238F3" w:rsidP="00DD186A">
            <w:pPr>
              <w:jc w:val="center"/>
              <w:rPr>
                <w:b/>
              </w:rPr>
            </w:pPr>
            <w:r>
              <w:rPr>
                <w:b/>
              </w:rPr>
              <w:t>2</w:t>
            </w:r>
          </w:p>
        </w:tc>
        <w:tc>
          <w:tcPr>
            <w:tcW w:w="2341" w:type="dxa"/>
            <w:shd w:val="clear" w:color="auto" w:fill="auto"/>
          </w:tcPr>
          <w:p w:rsidR="00533426" w:rsidRPr="00D41148" w:rsidRDefault="00E238F3" w:rsidP="00332D94">
            <w:pPr>
              <w:jc w:val="center"/>
              <w:rPr>
                <w:b/>
              </w:rPr>
            </w:pPr>
            <w:r>
              <w:rPr>
                <w:b/>
              </w:rPr>
              <w:t>1</w:t>
            </w:r>
          </w:p>
        </w:tc>
        <w:tc>
          <w:tcPr>
            <w:tcW w:w="2341" w:type="dxa"/>
            <w:shd w:val="clear" w:color="auto" w:fill="auto"/>
          </w:tcPr>
          <w:p w:rsidR="00533426" w:rsidRPr="00D41148" w:rsidRDefault="00E238F3" w:rsidP="000C6F4E">
            <w:pPr>
              <w:jc w:val="center"/>
              <w:rPr>
                <w:b/>
              </w:rPr>
            </w:pPr>
            <w:r>
              <w:rPr>
                <w:b/>
              </w:rPr>
              <w:t>3</w:t>
            </w:r>
          </w:p>
        </w:tc>
      </w:tr>
      <w:tr w:rsidR="00D5715B" w:rsidRPr="00D41148" w:rsidTr="0004152A">
        <w:trPr>
          <w:trHeight w:val="537"/>
        </w:trPr>
        <w:tc>
          <w:tcPr>
            <w:tcW w:w="7024" w:type="dxa"/>
            <w:shd w:val="clear" w:color="auto" w:fill="auto"/>
          </w:tcPr>
          <w:p w:rsidR="00E67FCA" w:rsidRPr="00533426" w:rsidRDefault="00E67FCA" w:rsidP="00533426">
            <w:r>
              <w:t>Güvenlik Personeli</w:t>
            </w:r>
          </w:p>
        </w:tc>
        <w:tc>
          <w:tcPr>
            <w:tcW w:w="2341" w:type="dxa"/>
            <w:shd w:val="clear" w:color="auto" w:fill="auto"/>
          </w:tcPr>
          <w:p w:rsidR="00E67FCA" w:rsidRPr="00D41148" w:rsidRDefault="00E67FCA" w:rsidP="00533426">
            <w:pPr>
              <w:rPr>
                <w:b/>
              </w:rPr>
            </w:pPr>
          </w:p>
        </w:tc>
        <w:tc>
          <w:tcPr>
            <w:tcW w:w="2341" w:type="dxa"/>
            <w:shd w:val="clear" w:color="auto" w:fill="auto"/>
          </w:tcPr>
          <w:p w:rsidR="00E67FCA" w:rsidRPr="00D41148" w:rsidRDefault="000F058C" w:rsidP="00332D94">
            <w:pPr>
              <w:jc w:val="center"/>
              <w:rPr>
                <w:b/>
              </w:rPr>
            </w:pPr>
            <w:r>
              <w:rPr>
                <w:b/>
              </w:rPr>
              <w:t>1</w:t>
            </w:r>
          </w:p>
        </w:tc>
        <w:tc>
          <w:tcPr>
            <w:tcW w:w="2341" w:type="dxa"/>
            <w:shd w:val="clear" w:color="auto" w:fill="auto"/>
          </w:tcPr>
          <w:p w:rsidR="00E67FCA" w:rsidRPr="00D41148" w:rsidRDefault="000F058C" w:rsidP="000C6F4E">
            <w:pPr>
              <w:jc w:val="center"/>
              <w:rPr>
                <w:b/>
              </w:rPr>
            </w:pPr>
            <w:r>
              <w:rPr>
                <w:b/>
              </w:rPr>
              <w:t>1</w:t>
            </w:r>
          </w:p>
        </w:tc>
      </w:tr>
      <w:tr w:rsidR="00D5715B" w:rsidRPr="00D41148" w:rsidTr="0004152A">
        <w:trPr>
          <w:trHeight w:val="537"/>
        </w:trPr>
        <w:tc>
          <w:tcPr>
            <w:tcW w:w="7024" w:type="dxa"/>
            <w:shd w:val="clear" w:color="auto" w:fill="auto"/>
          </w:tcPr>
          <w:p w:rsidR="00533426" w:rsidRPr="00D41148" w:rsidRDefault="00533426" w:rsidP="00D41148">
            <w:pPr>
              <w:jc w:val="right"/>
              <w:rPr>
                <w:b/>
              </w:rPr>
            </w:pPr>
            <w:r w:rsidRPr="00D41148">
              <w:rPr>
                <w:b/>
              </w:rPr>
              <w:t>Toplam Çalışan Sayıları</w:t>
            </w:r>
          </w:p>
        </w:tc>
        <w:tc>
          <w:tcPr>
            <w:tcW w:w="2341" w:type="dxa"/>
            <w:shd w:val="clear" w:color="auto" w:fill="auto"/>
          </w:tcPr>
          <w:p w:rsidR="00533426" w:rsidRPr="00D41148" w:rsidRDefault="00956FA5" w:rsidP="00F573C2">
            <w:pPr>
              <w:jc w:val="center"/>
              <w:rPr>
                <w:b/>
              </w:rPr>
            </w:pPr>
            <w:r>
              <w:rPr>
                <w:b/>
              </w:rPr>
              <w:t>28</w:t>
            </w:r>
          </w:p>
        </w:tc>
        <w:tc>
          <w:tcPr>
            <w:tcW w:w="2341" w:type="dxa"/>
            <w:shd w:val="clear" w:color="auto" w:fill="auto"/>
          </w:tcPr>
          <w:p w:rsidR="00533426" w:rsidRPr="00D41148" w:rsidRDefault="00F573C2" w:rsidP="00F573C2">
            <w:pPr>
              <w:jc w:val="center"/>
              <w:rPr>
                <w:b/>
              </w:rPr>
            </w:pPr>
            <w:r>
              <w:rPr>
                <w:b/>
              </w:rPr>
              <w:t>4</w:t>
            </w:r>
            <w:r w:rsidR="00956FA5">
              <w:rPr>
                <w:b/>
              </w:rPr>
              <w:t>5</w:t>
            </w:r>
          </w:p>
        </w:tc>
        <w:tc>
          <w:tcPr>
            <w:tcW w:w="2341" w:type="dxa"/>
            <w:shd w:val="clear" w:color="auto" w:fill="auto"/>
          </w:tcPr>
          <w:p w:rsidR="00533426" w:rsidRPr="00D41148" w:rsidRDefault="00F573C2" w:rsidP="00F573C2">
            <w:pPr>
              <w:jc w:val="center"/>
              <w:rPr>
                <w:b/>
              </w:rPr>
            </w:pPr>
            <w:r>
              <w:rPr>
                <w:b/>
              </w:rPr>
              <w:t>7</w:t>
            </w:r>
            <w:r w:rsidR="00956FA5">
              <w:rPr>
                <w:b/>
              </w:rPr>
              <w:t>3</w:t>
            </w:r>
          </w:p>
        </w:tc>
      </w:tr>
    </w:tbl>
    <w:p w:rsidR="00581C99" w:rsidRDefault="00581C99">
      <w:pPr>
        <w:rPr>
          <w:b/>
        </w:rPr>
      </w:pPr>
    </w:p>
    <w:p w:rsidR="00991AB0" w:rsidRDefault="00991AB0">
      <w:pPr>
        <w:rPr>
          <w:b/>
        </w:rPr>
      </w:pPr>
    </w:p>
    <w:p w:rsidR="00991AB0" w:rsidRDefault="00991AB0">
      <w:pPr>
        <w:rPr>
          <w:b/>
        </w:rPr>
      </w:pPr>
    </w:p>
    <w:p w:rsidR="00991AB0" w:rsidRDefault="00991AB0">
      <w:pPr>
        <w:rPr>
          <w:b/>
        </w:rPr>
      </w:pPr>
    </w:p>
    <w:p w:rsidR="00991AB0" w:rsidRPr="00FF5561" w:rsidRDefault="00991AB0">
      <w:pPr>
        <w:rPr>
          <w:b/>
        </w:rPr>
      </w:pPr>
    </w:p>
    <w:p w:rsidR="00390AA4" w:rsidRPr="009D30D7" w:rsidRDefault="00E67FCA" w:rsidP="00E67FCA">
      <w:pPr>
        <w:pStyle w:val="Balk3"/>
        <w:rPr>
          <w:b/>
        </w:rPr>
      </w:pPr>
      <w:r w:rsidRPr="009D30D7">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6"/>
        <w:gridCol w:w="1403"/>
        <w:gridCol w:w="3105"/>
        <w:gridCol w:w="837"/>
        <w:gridCol w:w="1330"/>
      </w:tblGrid>
      <w:tr w:rsidR="00D5715B" w:rsidRPr="00D41148" w:rsidTr="0004152A">
        <w:tc>
          <w:tcPr>
            <w:tcW w:w="3116"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04152A">
              <w:rPr>
                <w:rFonts w:cs="Calibri"/>
                <w:b/>
                <w:bCs/>
                <w:color w:val="000000"/>
                <w:szCs w:val="24"/>
              </w:rPr>
              <w:t>*</w:t>
            </w:r>
          </w:p>
        </w:tc>
        <w:tc>
          <w:tcPr>
            <w:tcW w:w="110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29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475"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01" w:type="pct"/>
            <w:shd w:val="clear" w:color="auto" w:fill="auto"/>
          </w:tcPr>
          <w:p w:rsidR="00E67FCA" w:rsidRPr="00D41148" w:rsidRDefault="00802AB7" w:rsidP="00D41148">
            <w:pPr>
              <w:tabs>
                <w:tab w:val="left" w:pos="426"/>
              </w:tabs>
              <w:spacing w:after="0"/>
              <w:jc w:val="both"/>
              <w:rPr>
                <w:rFonts w:cs="Calibri"/>
                <w:b/>
                <w:szCs w:val="24"/>
              </w:rPr>
            </w:pPr>
            <w:r>
              <w:rPr>
                <w:rFonts w:cs="Calibri"/>
                <w:b/>
                <w:szCs w:val="24"/>
              </w:rPr>
              <w:t>3</w:t>
            </w:r>
          </w:p>
        </w:tc>
        <w:tc>
          <w:tcPr>
            <w:tcW w:w="11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299" w:type="pct"/>
            <w:shd w:val="clear" w:color="auto" w:fill="auto"/>
          </w:tcPr>
          <w:p w:rsidR="00E67FCA" w:rsidRPr="00D41148" w:rsidRDefault="00F81298" w:rsidP="00D41148">
            <w:pPr>
              <w:tabs>
                <w:tab w:val="left" w:pos="426"/>
              </w:tabs>
              <w:spacing w:after="0"/>
              <w:jc w:val="both"/>
              <w:rPr>
                <w:rFonts w:cs="Calibri"/>
                <w:b/>
                <w:szCs w:val="24"/>
              </w:rPr>
            </w:pPr>
            <w:r>
              <w:rPr>
                <w:rFonts w:cs="Calibri"/>
                <w:b/>
                <w:szCs w:val="24"/>
              </w:rPr>
              <w:t>VAR</w:t>
            </w: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01" w:type="pct"/>
            <w:shd w:val="clear" w:color="auto" w:fill="auto"/>
          </w:tcPr>
          <w:p w:rsidR="00E67FCA" w:rsidRPr="00D41148" w:rsidRDefault="006F28C8" w:rsidP="00D41148">
            <w:pPr>
              <w:tabs>
                <w:tab w:val="left" w:pos="426"/>
              </w:tabs>
              <w:spacing w:after="0"/>
              <w:jc w:val="both"/>
              <w:rPr>
                <w:rFonts w:cs="Calibri"/>
                <w:b/>
                <w:szCs w:val="24"/>
              </w:rPr>
            </w:pPr>
            <w:r>
              <w:rPr>
                <w:rFonts w:cs="Calibri"/>
                <w:b/>
                <w:szCs w:val="24"/>
              </w:rPr>
              <w:t>24</w:t>
            </w:r>
          </w:p>
        </w:tc>
        <w:tc>
          <w:tcPr>
            <w:tcW w:w="11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299" w:type="pct"/>
            <w:shd w:val="clear" w:color="auto" w:fill="auto"/>
          </w:tcPr>
          <w:p w:rsidR="00E67FCA" w:rsidRPr="00D41148" w:rsidRDefault="00F81298" w:rsidP="00D41148">
            <w:pPr>
              <w:tabs>
                <w:tab w:val="left" w:pos="426"/>
              </w:tabs>
              <w:spacing w:after="0"/>
              <w:jc w:val="both"/>
              <w:rPr>
                <w:rFonts w:cs="Calibri"/>
                <w:b/>
                <w:szCs w:val="24"/>
              </w:rPr>
            </w:pPr>
            <w:r>
              <w:rPr>
                <w:rFonts w:cs="Calibri"/>
                <w:b/>
                <w:szCs w:val="24"/>
              </w:rPr>
              <w:t>VAR</w:t>
            </w: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01" w:type="pct"/>
            <w:shd w:val="clear" w:color="auto" w:fill="auto"/>
          </w:tcPr>
          <w:p w:rsidR="00E67FCA" w:rsidRPr="00D41148" w:rsidRDefault="00C230A9" w:rsidP="00D41148">
            <w:pPr>
              <w:tabs>
                <w:tab w:val="left" w:pos="426"/>
              </w:tabs>
              <w:spacing w:after="0"/>
              <w:jc w:val="both"/>
              <w:rPr>
                <w:rFonts w:cs="Calibri"/>
                <w:b/>
                <w:szCs w:val="24"/>
              </w:rPr>
            </w:pPr>
            <w:r>
              <w:rPr>
                <w:rFonts w:cs="Calibri"/>
                <w:b/>
                <w:szCs w:val="24"/>
              </w:rPr>
              <w:t xml:space="preserve">1277 </w:t>
            </w:r>
            <w:r w:rsidR="00D022A0" w:rsidRPr="00D41148">
              <w:rPr>
                <w:rFonts w:cs="Calibri"/>
                <w:bCs/>
                <w:color w:val="000000"/>
                <w:sz w:val="20"/>
                <w:szCs w:val="20"/>
              </w:rPr>
              <w:t>(m</w:t>
            </w:r>
            <w:r w:rsidR="00D022A0" w:rsidRPr="00D41148">
              <w:rPr>
                <w:rFonts w:cs="Calibri"/>
                <w:bCs/>
                <w:color w:val="000000"/>
                <w:sz w:val="20"/>
                <w:szCs w:val="20"/>
                <w:vertAlign w:val="superscript"/>
              </w:rPr>
              <w:t>2</w:t>
            </w:r>
            <w:r w:rsidR="00D022A0" w:rsidRPr="00D41148">
              <w:rPr>
                <w:rFonts w:cs="Calibri"/>
                <w:bCs/>
                <w:color w:val="000000"/>
                <w:sz w:val="20"/>
                <w:szCs w:val="24"/>
              </w:rPr>
              <w:t>)</w:t>
            </w:r>
          </w:p>
        </w:tc>
        <w:tc>
          <w:tcPr>
            <w:tcW w:w="11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F8742C" w:rsidP="00D41148">
            <w:pPr>
              <w:tabs>
                <w:tab w:val="left" w:pos="426"/>
              </w:tabs>
              <w:spacing w:after="0"/>
              <w:jc w:val="both"/>
              <w:rPr>
                <w:rFonts w:cs="Calibri"/>
                <w:b/>
                <w:szCs w:val="24"/>
              </w:rPr>
            </w:pPr>
            <w:r>
              <w:rPr>
                <w:rFonts w:cs="Calibri"/>
                <w:b/>
                <w:szCs w:val="24"/>
              </w:rPr>
              <w:t>YOK</w:t>
            </w: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01" w:type="pct"/>
            <w:shd w:val="clear" w:color="auto" w:fill="auto"/>
          </w:tcPr>
          <w:p w:rsidR="00E67FCA" w:rsidRPr="00D41148" w:rsidRDefault="006F28C8" w:rsidP="00D41148">
            <w:pPr>
              <w:tabs>
                <w:tab w:val="left" w:pos="426"/>
              </w:tabs>
              <w:spacing w:after="0"/>
              <w:jc w:val="both"/>
              <w:rPr>
                <w:rFonts w:cs="Calibri"/>
                <w:b/>
                <w:szCs w:val="24"/>
              </w:rPr>
            </w:pPr>
            <w:r>
              <w:rPr>
                <w:rFonts w:cs="Calibri"/>
                <w:b/>
                <w:szCs w:val="24"/>
              </w:rPr>
              <w:t>3</w:t>
            </w:r>
            <w:r w:rsidR="009260CF">
              <w:rPr>
                <w:rFonts w:cs="Calibri"/>
                <w:b/>
                <w:szCs w:val="24"/>
              </w:rPr>
              <w:t>2</w:t>
            </w:r>
          </w:p>
        </w:tc>
        <w:tc>
          <w:tcPr>
            <w:tcW w:w="11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r w:rsidR="00CB6F5C" w:rsidRPr="00D41148">
              <w:rPr>
                <w:rFonts w:cs="Calibri"/>
                <w:bCs/>
                <w:color w:val="000000"/>
                <w:szCs w:val="24"/>
              </w:rPr>
              <w:t>Laboratuarı</w:t>
            </w: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F8742C" w:rsidP="00D41148">
            <w:pPr>
              <w:tabs>
                <w:tab w:val="left" w:pos="426"/>
              </w:tabs>
              <w:spacing w:after="0"/>
              <w:jc w:val="both"/>
              <w:rPr>
                <w:rFonts w:cs="Calibri"/>
                <w:b/>
                <w:szCs w:val="24"/>
              </w:rPr>
            </w:pPr>
            <w:r>
              <w:rPr>
                <w:rFonts w:cs="Calibri"/>
                <w:b/>
                <w:szCs w:val="24"/>
              </w:rPr>
              <w:t>YOK</w:t>
            </w: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01" w:type="pct"/>
            <w:shd w:val="clear" w:color="auto" w:fill="auto"/>
          </w:tcPr>
          <w:p w:rsidR="00E67FCA" w:rsidRPr="00D41148" w:rsidRDefault="00E96D4E" w:rsidP="00D41148">
            <w:pPr>
              <w:tabs>
                <w:tab w:val="left" w:pos="426"/>
              </w:tabs>
              <w:spacing w:after="0"/>
              <w:jc w:val="both"/>
              <w:rPr>
                <w:rFonts w:cs="Calibri"/>
                <w:b/>
                <w:szCs w:val="24"/>
              </w:rPr>
            </w:pPr>
            <w:r>
              <w:rPr>
                <w:rFonts w:cs="Calibri"/>
                <w:b/>
                <w:szCs w:val="24"/>
              </w:rPr>
              <w:t>60</w:t>
            </w:r>
          </w:p>
        </w:tc>
        <w:tc>
          <w:tcPr>
            <w:tcW w:w="11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r w:rsidR="00CB6F5C" w:rsidRPr="00D41148">
              <w:rPr>
                <w:rFonts w:cs="Calibri"/>
                <w:bCs/>
                <w:color w:val="000000"/>
                <w:szCs w:val="24"/>
              </w:rPr>
              <w:t>Laboratuarı</w:t>
            </w: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F8742C" w:rsidP="00D41148">
            <w:pPr>
              <w:tabs>
                <w:tab w:val="left" w:pos="426"/>
              </w:tabs>
              <w:spacing w:after="0"/>
              <w:jc w:val="both"/>
              <w:rPr>
                <w:rFonts w:cs="Calibri"/>
                <w:b/>
                <w:szCs w:val="24"/>
              </w:rPr>
            </w:pPr>
            <w:r>
              <w:rPr>
                <w:rFonts w:cs="Calibri"/>
                <w:b/>
                <w:szCs w:val="24"/>
              </w:rPr>
              <w:t>YOK</w:t>
            </w: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01" w:type="pct"/>
            <w:shd w:val="clear" w:color="auto" w:fill="auto"/>
          </w:tcPr>
          <w:p w:rsidR="00E67FCA" w:rsidRPr="00D41148" w:rsidRDefault="006E55B5" w:rsidP="00D41148">
            <w:pPr>
              <w:tabs>
                <w:tab w:val="left" w:pos="426"/>
              </w:tabs>
              <w:spacing w:after="0"/>
              <w:jc w:val="both"/>
              <w:rPr>
                <w:rFonts w:cs="Calibri"/>
                <w:b/>
                <w:szCs w:val="24"/>
              </w:rPr>
            </w:pPr>
            <w:r>
              <w:rPr>
                <w:rFonts w:cs="Calibri"/>
                <w:b/>
                <w:szCs w:val="24"/>
              </w:rPr>
              <w:t xml:space="preserve">88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1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F8742C" w:rsidP="00D41148">
            <w:pPr>
              <w:tabs>
                <w:tab w:val="left" w:pos="426"/>
              </w:tabs>
              <w:spacing w:after="0"/>
              <w:jc w:val="both"/>
              <w:rPr>
                <w:rFonts w:cs="Calibri"/>
                <w:b/>
                <w:szCs w:val="24"/>
              </w:rPr>
            </w:pPr>
            <w:r>
              <w:rPr>
                <w:rFonts w:cs="Calibri"/>
                <w:b/>
                <w:szCs w:val="24"/>
              </w:rPr>
              <w:t>YOK</w:t>
            </w: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01" w:type="pct"/>
            <w:shd w:val="clear" w:color="auto" w:fill="auto"/>
          </w:tcPr>
          <w:p w:rsidR="00E67FCA" w:rsidRPr="00D41148" w:rsidRDefault="00D022A0" w:rsidP="00D41148">
            <w:pPr>
              <w:tabs>
                <w:tab w:val="left" w:pos="426"/>
              </w:tabs>
              <w:spacing w:after="0"/>
              <w:jc w:val="both"/>
              <w:rPr>
                <w:rFonts w:cs="Calibri"/>
                <w:b/>
                <w:szCs w:val="24"/>
              </w:rPr>
            </w:pPr>
            <w:r>
              <w:rPr>
                <w:rFonts w:cs="Calibri"/>
                <w:b/>
                <w:szCs w:val="24"/>
              </w:rPr>
              <w:t xml:space="preserve">45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1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F8742C" w:rsidP="00D41148">
            <w:pPr>
              <w:tabs>
                <w:tab w:val="left" w:pos="426"/>
              </w:tabs>
              <w:spacing w:after="0"/>
              <w:jc w:val="both"/>
              <w:rPr>
                <w:rFonts w:cs="Calibri"/>
                <w:b/>
                <w:szCs w:val="24"/>
              </w:rPr>
            </w:pPr>
            <w:r>
              <w:rPr>
                <w:rFonts w:cs="Calibri"/>
                <w:b/>
                <w:szCs w:val="24"/>
              </w:rPr>
              <w:t>YOK</w:t>
            </w: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01" w:type="pct"/>
            <w:shd w:val="clear" w:color="auto" w:fill="auto"/>
          </w:tcPr>
          <w:p w:rsidR="00E67FCA" w:rsidRPr="00D41148" w:rsidRDefault="00FA779E" w:rsidP="00D41148">
            <w:pPr>
              <w:tabs>
                <w:tab w:val="left" w:pos="426"/>
              </w:tabs>
              <w:spacing w:after="0"/>
              <w:jc w:val="both"/>
              <w:rPr>
                <w:rFonts w:cs="Calibri"/>
                <w:b/>
                <w:szCs w:val="24"/>
              </w:rPr>
            </w:pPr>
            <w:r>
              <w:rPr>
                <w:rFonts w:cs="Calibri"/>
                <w:b/>
                <w:szCs w:val="24"/>
              </w:rPr>
              <w:t>907</w:t>
            </w:r>
            <w:r w:rsidR="00165312">
              <w:rPr>
                <w:rFonts w:cs="Calibri"/>
                <w:b/>
                <w:szCs w:val="24"/>
              </w:rPr>
              <w:t xml:space="preserve"> </w:t>
            </w:r>
            <w:r w:rsidR="00165312" w:rsidRPr="00D41148">
              <w:rPr>
                <w:rFonts w:cs="Calibri"/>
                <w:bCs/>
                <w:color w:val="000000"/>
                <w:sz w:val="20"/>
                <w:szCs w:val="20"/>
              </w:rPr>
              <w:t>(m</w:t>
            </w:r>
            <w:r w:rsidR="00165312" w:rsidRPr="00D41148">
              <w:rPr>
                <w:rFonts w:cs="Calibri"/>
                <w:bCs/>
                <w:color w:val="000000"/>
                <w:sz w:val="20"/>
                <w:szCs w:val="20"/>
                <w:vertAlign w:val="superscript"/>
              </w:rPr>
              <w:t>2</w:t>
            </w:r>
            <w:r w:rsidR="00165312" w:rsidRPr="00D41148">
              <w:rPr>
                <w:rFonts w:cs="Calibri"/>
                <w:bCs/>
                <w:color w:val="000000"/>
                <w:sz w:val="20"/>
                <w:szCs w:val="24"/>
              </w:rPr>
              <w:t>)</w:t>
            </w:r>
          </w:p>
        </w:tc>
        <w:tc>
          <w:tcPr>
            <w:tcW w:w="1109"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F8742C" w:rsidP="00D41148">
            <w:pPr>
              <w:tabs>
                <w:tab w:val="left" w:pos="426"/>
              </w:tabs>
              <w:spacing w:after="0"/>
              <w:jc w:val="both"/>
              <w:rPr>
                <w:rFonts w:cs="Calibri"/>
                <w:b/>
                <w:szCs w:val="24"/>
              </w:rPr>
            </w:pPr>
            <w:r>
              <w:rPr>
                <w:rFonts w:cs="Calibri"/>
                <w:b/>
                <w:szCs w:val="24"/>
              </w:rPr>
              <w:t>YOK</w:t>
            </w: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01" w:type="pct"/>
            <w:shd w:val="clear" w:color="auto" w:fill="auto"/>
          </w:tcPr>
          <w:p w:rsidR="00E67FCA" w:rsidRPr="00D41148" w:rsidRDefault="00E658F5" w:rsidP="00D41148">
            <w:pPr>
              <w:tabs>
                <w:tab w:val="left" w:pos="426"/>
              </w:tabs>
              <w:spacing w:after="0"/>
              <w:jc w:val="both"/>
              <w:rPr>
                <w:rFonts w:cs="Calibri"/>
                <w:b/>
                <w:szCs w:val="24"/>
              </w:rPr>
            </w:pPr>
            <w:r>
              <w:rPr>
                <w:rFonts w:cs="Calibri"/>
                <w:b/>
                <w:szCs w:val="24"/>
              </w:rPr>
              <w:t>10194</w:t>
            </w:r>
            <w:r w:rsidR="00165312">
              <w:rPr>
                <w:rFonts w:cs="Calibri"/>
                <w:b/>
                <w:szCs w:val="24"/>
              </w:rPr>
              <w:t xml:space="preserve"> </w:t>
            </w:r>
            <w:r w:rsidR="00165312" w:rsidRPr="00D41148">
              <w:rPr>
                <w:rFonts w:cs="Calibri"/>
                <w:bCs/>
                <w:color w:val="000000"/>
                <w:sz w:val="20"/>
                <w:szCs w:val="20"/>
              </w:rPr>
              <w:t>(m</w:t>
            </w:r>
            <w:r w:rsidR="00165312" w:rsidRPr="00D41148">
              <w:rPr>
                <w:rFonts w:cs="Calibri"/>
                <w:bCs/>
                <w:color w:val="000000"/>
                <w:sz w:val="20"/>
                <w:szCs w:val="20"/>
                <w:vertAlign w:val="superscript"/>
              </w:rPr>
              <w:t>2</w:t>
            </w:r>
            <w:r w:rsidR="00165312" w:rsidRPr="00D41148">
              <w:rPr>
                <w:rFonts w:cs="Calibri"/>
                <w:bCs/>
                <w:color w:val="000000"/>
                <w:sz w:val="20"/>
                <w:szCs w:val="24"/>
              </w:rPr>
              <w:t>)</w:t>
            </w:r>
          </w:p>
        </w:tc>
        <w:tc>
          <w:tcPr>
            <w:tcW w:w="1109" w:type="pct"/>
            <w:shd w:val="clear" w:color="auto" w:fill="auto"/>
          </w:tcPr>
          <w:p w:rsidR="00E67FCA" w:rsidRPr="00D41148" w:rsidRDefault="00E67FCA" w:rsidP="00D41148">
            <w:pPr>
              <w:tabs>
                <w:tab w:val="left" w:pos="426"/>
              </w:tabs>
              <w:spacing w:after="0"/>
              <w:jc w:val="both"/>
              <w:rPr>
                <w:rFonts w:cs="Calibri"/>
                <w:szCs w:val="24"/>
              </w:rPr>
            </w:pP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01" w:type="pct"/>
            <w:shd w:val="clear" w:color="auto" w:fill="auto"/>
          </w:tcPr>
          <w:p w:rsidR="00E67FCA" w:rsidRPr="00D41148" w:rsidRDefault="00CF41FC" w:rsidP="00D41148">
            <w:pPr>
              <w:tabs>
                <w:tab w:val="left" w:pos="426"/>
              </w:tabs>
              <w:spacing w:after="0"/>
              <w:jc w:val="both"/>
              <w:rPr>
                <w:rFonts w:cs="Calibri"/>
                <w:b/>
                <w:szCs w:val="24"/>
              </w:rPr>
            </w:pPr>
            <w:r>
              <w:rPr>
                <w:rFonts w:cs="Calibri"/>
                <w:b/>
                <w:szCs w:val="24"/>
              </w:rPr>
              <w:t>2721</w:t>
            </w:r>
            <w:r w:rsidR="00EE23F9">
              <w:rPr>
                <w:rFonts w:cs="Calibri"/>
                <w:b/>
                <w:szCs w:val="24"/>
              </w:rPr>
              <w:t xml:space="preserve"> </w:t>
            </w:r>
            <w:r w:rsidR="00EE23F9" w:rsidRPr="00D41148">
              <w:rPr>
                <w:rFonts w:cs="Calibri"/>
                <w:bCs/>
                <w:color w:val="000000"/>
                <w:sz w:val="20"/>
                <w:szCs w:val="20"/>
              </w:rPr>
              <w:t>(m</w:t>
            </w:r>
            <w:r w:rsidR="00EE23F9" w:rsidRPr="00D41148">
              <w:rPr>
                <w:rFonts w:cs="Calibri"/>
                <w:bCs/>
                <w:color w:val="000000"/>
                <w:sz w:val="20"/>
                <w:szCs w:val="20"/>
                <w:vertAlign w:val="superscript"/>
              </w:rPr>
              <w:t>2</w:t>
            </w:r>
            <w:r w:rsidR="00EE23F9" w:rsidRPr="00D41148">
              <w:rPr>
                <w:rFonts w:cs="Calibri"/>
                <w:bCs/>
                <w:color w:val="000000"/>
                <w:sz w:val="20"/>
                <w:szCs w:val="24"/>
              </w:rPr>
              <w:t>)</w:t>
            </w:r>
          </w:p>
        </w:tc>
        <w:tc>
          <w:tcPr>
            <w:tcW w:w="1109" w:type="pct"/>
            <w:shd w:val="clear" w:color="auto" w:fill="auto"/>
          </w:tcPr>
          <w:p w:rsidR="00E67FCA" w:rsidRPr="00D41148" w:rsidRDefault="00E67FCA" w:rsidP="00D41148">
            <w:pPr>
              <w:tabs>
                <w:tab w:val="left" w:pos="426"/>
              </w:tabs>
              <w:spacing w:after="0"/>
              <w:jc w:val="both"/>
              <w:rPr>
                <w:rFonts w:cs="Calibri"/>
                <w:szCs w:val="24"/>
              </w:rPr>
            </w:pP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01" w:type="pct"/>
            <w:shd w:val="clear" w:color="auto" w:fill="auto"/>
          </w:tcPr>
          <w:p w:rsidR="00E67FCA" w:rsidRPr="00D41148" w:rsidRDefault="00E94E2E" w:rsidP="00D41148">
            <w:pPr>
              <w:tabs>
                <w:tab w:val="left" w:pos="426"/>
              </w:tabs>
              <w:spacing w:after="0"/>
              <w:jc w:val="both"/>
              <w:rPr>
                <w:rFonts w:cs="Calibri"/>
                <w:b/>
                <w:szCs w:val="24"/>
              </w:rPr>
            </w:pPr>
            <w:r>
              <w:rPr>
                <w:rFonts w:cs="Calibri"/>
                <w:b/>
                <w:szCs w:val="24"/>
              </w:rPr>
              <w:t xml:space="preserve">3120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109" w:type="pct"/>
            <w:shd w:val="clear" w:color="auto" w:fill="auto"/>
          </w:tcPr>
          <w:p w:rsidR="00E67FCA" w:rsidRPr="00D41148" w:rsidRDefault="00E67FCA" w:rsidP="00D41148">
            <w:pPr>
              <w:tabs>
                <w:tab w:val="left" w:pos="426"/>
              </w:tabs>
              <w:spacing w:after="0"/>
              <w:jc w:val="both"/>
              <w:rPr>
                <w:rFonts w:cs="Calibri"/>
                <w:szCs w:val="24"/>
              </w:rPr>
            </w:pP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01" w:type="pct"/>
            <w:shd w:val="clear" w:color="auto" w:fill="auto"/>
          </w:tcPr>
          <w:p w:rsidR="00E67FCA" w:rsidRPr="00D41148" w:rsidRDefault="008D410D" w:rsidP="00D41148">
            <w:pPr>
              <w:tabs>
                <w:tab w:val="left" w:pos="426"/>
              </w:tabs>
              <w:spacing w:after="0"/>
              <w:jc w:val="both"/>
              <w:rPr>
                <w:rFonts w:cs="Calibri"/>
                <w:b/>
                <w:szCs w:val="24"/>
              </w:rPr>
            </w:pPr>
            <w:r>
              <w:rPr>
                <w:rFonts w:cs="Calibri"/>
                <w:b/>
                <w:szCs w:val="24"/>
              </w:rPr>
              <w:t xml:space="preserve">44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109" w:type="pct"/>
            <w:shd w:val="clear" w:color="auto" w:fill="auto"/>
          </w:tcPr>
          <w:p w:rsidR="00E67FCA" w:rsidRPr="00D41148" w:rsidRDefault="00E67FCA" w:rsidP="00D41148">
            <w:pPr>
              <w:tabs>
                <w:tab w:val="left" w:pos="426"/>
              </w:tabs>
              <w:spacing w:after="0"/>
              <w:jc w:val="both"/>
              <w:rPr>
                <w:rFonts w:cs="Calibri"/>
                <w:szCs w:val="24"/>
              </w:rPr>
            </w:pP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01" w:type="pct"/>
            <w:shd w:val="clear" w:color="auto" w:fill="auto"/>
          </w:tcPr>
          <w:p w:rsidR="00E67FCA" w:rsidRPr="00D41148" w:rsidRDefault="003D66C1" w:rsidP="00D41148">
            <w:pPr>
              <w:tabs>
                <w:tab w:val="left" w:pos="426"/>
              </w:tabs>
              <w:spacing w:after="0"/>
              <w:jc w:val="both"/>
              <w:rPr>
                <w:rFonts w:cs="Calibri"/>
                <w:b/>
                <w:szCs w:val="24"/>
              </w:rPr>
            </w:pPr>
            <w:r>
              <w:rPr>
                <w:rFonts w:cs="Calibri"/>
                <w:b/>
                <w:szCs w:val="24"/>
              </w:rPr>
              <w:t>23</w:t>
            </w:r>
          </w:p>
        </w:tc>
        <w:tc>
          <w:tcPr>
            <w:tcW w:w="1109" w:type="pct"/>
            <w:shd w:val="clear" w:color="auto" w:fill="auto"/>
          </w:tcPr>
          <w:p w:rsidR="00E67FCA" w:rsidRPr="00D41148" w:rsidRDefault="00E67FCA" w:rsidP="00D41148">
            <w:pPr>
              <w:tabs>
                <w:tab w:val="left" w:pos="426"/>
              </w:tabs>
              <w:spacing w:after="0"/>
              <w:jc w:val="both"/>
              <w:rPr>
                <w:rFonts w:cs="Calibri"/>
                <w:szCs w:val="24"/>
              </w:rPr>
            </w:pP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4152A">
        <w:tc>
          <w:tcPr>
            <w:tcW w:w="2616"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01" w:type="pct"/>
            <w:shd w:val="clear" w:color="auto" w:fill="auto"/>
          </w:tcPr>
          <w:p w:rsidR="00E67FCA" w:rsidRPr="00D41148" w:rsidRDefault="00E67FCA" w:rsidP="00D41148">
            <w:pPr>
              <w:tabs>
                <w:tab w:val="left" w:pos="426"/>
              </w:tabs>
              <w:spacing w:after="0"/>
              <w:jc w:val="both"/>
              <w:rPr>
                <w:rFonts w:cs="Calibri"/>
                <w:b/>
                <w:szCs w:val="24"/>
              </w:rPr>
            </w:pPr>
          </w:p>
        </w:tc>
        <w:tc>
          <w:tcPr>
            <w:tcW w:w="1109" w:type="pct"/>
            <w:shd w:val="clear" w:color="auto" w:fill="auto"/>
          </w:tcPr>
          <w:p w:rsidR="00E67FCA" w:rsidRPr="00D41148" w:rsidRDefault="00E67FCA" w:rsidP="00D41148">
            <w:pPr>
              <w:tabs>
                <w:tab w:val="left" w:pos="426"/>
              </w:tabs>
              <w:spacing w:after="0"/>
              <w:jc w:val="both"/>
              <w:rPr>
                <w:rFonts w:cs="Calibri"/>
                <w:szCs w:val="24"/>
              </w:rPr>
            </w:pPr>
          </w:p>
        </w:tc>
        <w:tc>
          <w:tcPr>
            <w:tcW w:w="299" w:type="pct"/>
            <w:shd w:val="clear" w:color="auto" w:fill="auto"/>
          </w:tcPr>
          <w:p w:rsidR="00E67FCA" w:rsidRPr="00D41148" w:rsidRDefault="00E67FCA" w:rsidP="00D41148">
            <w:pPr>
              <w:tabs>
                <w:tab w:val="left" w:pos="426"/>
              </w:tabs>
              <w:spacing w:after="0"/>
              <w:jc w:val="both"/>
              <w:rPr>
                <w:rFonts w:cs="Calibri"/>
                <w:b/>
                <w:szCs w:val="24"/>
              </w:rPr>
            </w:pP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r>
    </w:tbl>
    <w:p w:rsidR="008B5A07" w:rsidRDefault="008B5A07" w:rsidP="00182608">
      <w:pPr>
        <w:tabs>
          <w:tab w:val="left" w:pos="426"/>
        </w:tabs>
        <w:spacing w:after="0"/>
        <w:jc w:val="both"/>
        <w:rPr>
          <w:rFonts w:cs="Calibri"/>
          <w:b/>
          <w:szCs w:val="24"/>
        </w:rPr>
      </w:pPr>
    </w:p>
    <w:p w:rsidR="00991AB0" w:rsidRDefault="00991AB0" w:rsidP="0004152A">
      <w:pPr>
        <w:pStyle w:val="Balk3"/>
        <w:spacing w:after="0" w:line="0" w:lineRule="atLeast"/>
        <w:rPr>
          <w:b/>
        </w:rPr>
      </w:pPr>
    </w:p>
    <w:p w:rsidR="00390AA4" w:rsidRPr="009D30D7" w:rsidRDefault="00E67FCA" w:rsidP="0004152A">
      <w:pPr>
        <w:pStyle w:val="Balk3"/>
        <w:spacing w:after="0" w:line="0" w:lineRule="atLeast"/>
        <w:rPr>
          <w:b/>
        </w:rPr>
      </w:pPr>
      <w:r w:rsidRPr="009D30D7">
        <w:rPr>
          <w:b/>
        </w:rPr>
        <w:t>Sınıf ve Öğrenci Bilgileri</w:t>
      </w:r>
    </w:p>
    <w:p w:rsidR="00E67FCA" w:rsidRDefault="008E01DD" w:rsidP="0004152A">
      <w:pPr>
        <w:tabs>
          <w:tab w:val="left" w:pos="426"/>
        </w:tabs>
        <w:spacing w:after="0" w:line="0" w:lineRule="atLeast"/>
        <w:jc w:val="both"/>
        <w:rPr>
          <w:szCs w:val="24"/>
        </w:rPr>
      </w:pPr>
      <w:r>
        <w:rPr>
          <w:szCs w:val="24"/>
        </w:rPr>
        <w:tab/>
      </w:r>
      <w:r w:rsidR="00E67FCA">
        <w:rPr>
          <w:szCs w:val="24"/>
        </w:rPr>
        <w:t>Okulumuzda yer alan sınıfların öğrenci sayıları alttaki tabloda verilmiştir.</w:t>
      </w:r>
    </w:p>
    <w:p w:rsidR="009D30D7" w:rsidRDefault="009D30D7" w:rsidP="0004152A">
      <w:pPr>
        <w:tabs>
          <w:tab w:val="left" w:pos="426"/>
        </w:tabs>
        <w:spacing w:after="0" w:line="0" w:lineRule="atLeas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580"/>
        <w:gridCol w:w="841"/>
        <w:gridCol w:w="1078"/>
        <w:gridCol w:w="979"/>
        <w:gridCol w:w="615"/>
        <w:gridCol w:w="878"/>
        <w:gridCol w:w="1078"/>
        <w:gridCol w:w="977"/>
        <w:gridCol w:w="619"/>
        <w:gridCol w:w="840"/>
        <w:gridCol w:w="1070"/>
        <w:gridCol w:w="977"/>
        <w:gridCol w:w="619"/>
        <w:gridCol w:w="840"/>
        <w:gridCol w:w="1070"/>
      </w:tblGrid>
      <w:tr w:rsidR="00AA0DC3" w:rsidRPr="00D41148" w:rsidTr="00AA0DC3">
        <w:tc>
          <w:tcPr>
            <w:tcW w:w="1159" w:type="dxa"/>
            <w:shd w:val="clear" w:color="auto" w:fill="auto"/>
          </w:tcPr>
          <w:p w:rsidR="00AA0DC3" w:rsidRPr="00D41148" w:rsidRDefault="00AA0DC3" w:rsidP="00D41148">
            <w:pPr>
              <w:tabs>
                <w:tab w:val="left" w:pos="426"/>
              </w:tabs>
              <w:spacing w:after="0"/>
              <w:jc w:val="both"/>
              <w:rPr>
                <w:b/>
                <w:szCs w:val="24"/>
              </w:rPr>
            </w:pPr>
            <w:r w:rsidRPr="00D41148">
              <w:rPr>
                <w:b/>
                <w:szCs w:val="24"/>
              </w:rPr>
              <w:t>SINIFI</w:t>
            </w:r>
          </w:p>
        </w:tc>
        <w:tc>
          <w:tcPr>
            <w:tcW w:w="580" w:type="dxa"/>
            <w:shd w:val="clear" w:color="auto" w:fill="auto"/>
          </w:tcPr>
          <w:p w:rsidR="00AA0DC3" w:rsidRPr="00D41148" w:rsidRDefault="00AA0DC3" w:rsidP="00D41148">
            <w:pPr>
              <w:tabs>
                <w:tab w:val="left" w:pos="426"/>
              </w:tabs>
              <w:spacing w:after="0"/>
              <w:jc w:val="both"/>
              <w:rPr>
                <w:szCs w:val="24"/>
              </w:rPr>
            </w:pPr>
            <w:r w:rsidRPr="00D41148">
              <w:rPr>
                <w:szCs w:val="24"/>
              </w:rPr>
              <w:t>Kız</w:t>
            </w:r>
          </w:p>
        </w:tc>
        <w:tc>
          <w:tcPr>
            <w:tcW w:w="841" w:type="dxa"/>
            <w:shd w:val="clear" w:color="auto" w:fill="auto"/>
          </w:tcPr>
          <w:p w:rsidR="00AA0DC3" w:rsidRPr="00D41148" w:rsidRDefault="00AA0DC3" w:rsidP="00D41148">
            <w:pPr>
              <w:tabs>
                <w:tab w:val="left" w:pos="426"/>
              </w:tabs>
              <w:spacing w:after="0"/>
              <w:jc w:val="both"/>
              <w:rPr>
                <w:szCs w:val="24"/>
              </w:rPr>
            </w:pPr>
            <w:r w:rsidRPr="00D41148">
              <w:rPr>
                <w:szCs w:val="24"/>
              </w:rPr>
              <w:t>Erkek</w:t>
            </w:r>
          </w:p>
        </w:tc>
        <w:tc>
          <w:tcPr>
            <w:tcW w:w="1078" w:type="dxa"/>
            <w:tcBorders>
              <w:right w:val="thinThickSmallGap" w:sz="24" w:space="0" w:color="auto"/>
            </w:tcBorders>
            <w:shd w:val="clear" w:color="auto" w:fill="auto"/>
          </w:tcPr>
          <w:p w:rsidR="00AA0DC3" w:rsidRPr="00710994" w:rsidRDefault="00AA0DC3" w:rsidP="00D41148">
            <w:pPr>
              <w:tabs>
                <w:tab w:val="left" w:pos="426"/>
              </w:tabs>
              <w:spacing w:after="0"/>
              <w:jc w:val="both"/>
              <w:rPr>
                <w:b/>
                <w:szCs w:val="24"/>
              </w:rPr>
            </w:pPr>
            <w:r w:rsidRPr="00710994">
              <w:rPr>
                <w:b/>
                <w:szCs w:val="24"/>
              </w:rPr>
              <w:t>Toplam</w:t>
            </w:r>
          </w:p>
        </w:tc>
        <w:tc>
          <w:tcPr>
            <w:tcW w:w="979" w:type="dxa"/>
            <w:tcBorders>
              <w:left w:val="thinThickSmallGap" w:sz="24" w:space="0" w:color="auto"/>
              <w:bottom w:val="single" w:sz="6" w:space="0" w:color="auto"/>
            </w:tcBorders>
            <w:shd w:val="clear" w:color="auto" w:fill="auto"/>
          </w:tcPr>
          <w:p w:rsidR="00AA0DC3" w:rsidRPr="00D41148" w:rsidRDefault="00AA0DC3" w:rsidP="00D41148">
            <w:pPr>
              <w:tabs>
                <w:tab w:val="left" w:pos="426"/>
              </w:tabs>
              <w:spacing w:after="0"/>
              <w:jc w:val="both"/>
              <w:rPr>
                <w:b/>
                <w:szCs w:val="24"/>
              </w:rPr>
            </w:pPr>
            <w:r w:rsidRPr="00D41148">
              <w:rPr>
                <w:b/>
                <w:szCs w:val="24"/>
              </w:rPr>
              <w:t>SINIFI</w:t>
            </w:r>
          </w:p>
        </w:tc>
        <w:tc>
          <w:tcPr>
            <w:tcW w:w="615" w:type="dxa"/>
            <w:tcBorders>
              <w:bottom w:val="single" w:sz="6" w:space="0" w:color="auto"/>
            </w:tcBorders>
            <w:shd w:val="clear" w:color="auto" w:fill="auto"/>
          </w:tcPr>
          <w:p w:rsidR="00AA0DC3" w:rsidRPr="00D41148" w:rsidRDefault="00AA0DC3" w:rsidP="00D41148">
            <w:pPr>
              <w:tabs>
                <w:tab w:val="left" w:pos="426"/>
              </w:tabs>
              <w:spacing w:after="0"/>
              <w:jc w:val="both"/>
              <w:rPr>
                <w:szCs w:val="24"/>
              </w:rPr>
            </w:pPr>
            <w:r w:rsidRPr="00D41148">
              <w:rPr>
                <w:szCs w:val="24"/>
              </w:rPr>
              <w:t>Kız</w:t>
            </w:r>
          </w:p>
        </w:tc>
        <w:tc>
          <w:tcPr>
            <w:tcW w:w="878" w:type="dxa"/>
            <w:tcBorders>
              <w:bottom w:val="single" w:sz="6" w:space="0" w:color="auto"/>
            </w:tcBorders>
            <w:shd w:val="clear" w:color="auto" w:fill="auto"/>
          </w:tcPr>
          <w:p w:rsidR="00AA0DC3" w:rsidRPr="00D41148" w:rsidRDefault="00AA0DC3" w:rsidP="00D41148">
            <w:pPr>
              <w:tabs>
                <w:tab w:val="left" w:pos="426"/>
              </w:tabs>
              <w:spacing w:after="0"/>
              <w:jc w:val="both"/>
              <w:rPr>
                <w:szCs w:val="24"/>
              </w:rPr>
            </w:pPr>
            <w:r w:rsidRPr="00D41148">
              <w:rPr>
                <w:szCs w:val="24"/>
              </w:rPr>
              <w:t>Erkek</w:t>
            </w:r>
          </w:p>
        </w:tc>
        <w:tc>
          <w:tcPr>
            <w:tcW w:w="1078" w:type="dxa"/>
            <w:tcBorders>
              <w:bottom w:val="single" w:sz="6" w:space="0" w:color="auto"/>
              <w:right w:val="thinThickSmallGap" w:sz="24" w:space="0" w:color="auto"/>
            </w:tcBorders>
            <w:shd w:val="clear" w:color="auto" w:fill="auto"/>
          </w:tcPr>
          <w:p w:rsidR="00AA0DC3" w:rsidRPr="00710994" w:rsidRDefault="00AA0DC3" w:rsidP="00D41148">
            <w:pPr>
              <w:tabs>
                <w:tab w:val="left" w:pos="426"/>
              </w:tabs>
              <w:spacing w:after="0"/>
              <w:jc w:val="both"/>
              <w:rPr>
                <w:b/>
                <w:szCs w:val="24"/>
              </w:rPr>
            </w:pPr>
            <w:r w:rsidRPr="00710994">
              <w:rPr>
                <w:b/>
                <w:szCs w:val="24"/>
              </w:rPr>
              <w:t>Toplam</w:t>
            </w:r>
          </w:p>
        </w:tc>
        <w:tc>
          <w:tcPr>
            <w:tcW w:w="977" w:type="dxa"/>
            <w:tcBorders>
              <w:left w:val="thinThickSmallGap" w:sz="24" w:space="0" w:color="auto"/>
              <w:bottom w:val="single" w:sz="6" w:space="0" w:color="auto"/>
            </w:tcBorders>
          </w:tcPr>
          <w:p w:rsidR="00AA0DC3" w:rsidRPr="00710994" w:rsidRDefault="00AA0DC3" w:rsidP="00D41148">
            <w:pPr>
              <w:tabs>
                <w:tab w:val="left" w:pos="426"/>
              </w:tabs>
              <w:spacing w:after="0"/>
              <w:jc w:val="both"/>
              <w:rPr>
                <w:b/>
                <w:szCs w:val="24"/>
              </w:rPr>
            </w:pPr>
            <w:r w:rsidRPr="00D41148">
              <w:rPr>
                <w:b/>
                <w:szCs w:val="24"/>
              </w:rPr>
              <w:t>SINIFI</w:t>
            </w:r>
          </w:p>
        </w:tc>
        <w:tc>
          <w:tcPr>
            <w:tcW w:w="619" w:type="dxa"/>
            <w:tcBorders>
              <w:bottom w:val="single" w:sz="6" w:space="0" w:color="auto"/>
            </w:tcBorders>
          </w:tcPr>
          <w:p w:rsidR="00AA0DC3" w:rsidRPr="00D41148" w:rsidRDefault="00AA0DC3" w:rsidP="00631E61">
            <w:pPr>
              <w:tabs>
                <w:tab w:val="left" w:pos="426"/>
              </w:tabs>
              <w:spacing w:after="0"/>
              <w:jc w:val="both"/>
              <w:rPr>
                <w:szCs w:val="24"/>
              </w:rPr>
            </w:pPr>
            <w:r w:rsidRPr="00D41148">
              <w:rPr>
                <w:szCs w:val="24"/>
              </w:rPr>
              <w:t>Kız</w:t>
            </w:r>
          </w:p>
        </w:tc>
        <w:tc>
          <w:tcPr>
            <w:tcW w:w="840" w:type="dxa"/>
            <w:tcBorders>
              <w:bottom w:val="single" w:sz="6" w:space="0" w:color="auto"/>
            </w:tcBorders>
          </w:tcPr>
          <w:p w:rsidR="00AA0DC3" w:rsidRPr="00D41148" w:rsidRDefault="00AA0DC3" w:rsidP="00631E61">
            <w:pPr>
              <w:tabs>
                <w:tab w:val="left" w:pos="426"/>
              </w:tabs>
              <w:spacing w:after="0"/>
              <w:jc w:val="both"/>
              <w:rPr>
                <w:szCs w:val="24"/>
              </w:rPr>
            </w:pPr>
            <w:r w:rsidRPr="00D41148">
              <w:rPr>
                <w:szCs w:val="24"/>
              </w:rPr>
              <w:t>Erkek</w:t>
            </w:r>
          </w:p>
        </w:tc>
        <w:tc>
          <w:tcPr>
            <w:tcW w:w="1070" w:type="dxa"/>
            <w:tcBorders>
              <w:bottom w:val="single" w:sz="6" w:space="0" w:color="auto"/>
              <w:right w:val="thinThickSmallGap" w:sz="24" w:space="0" w:color="auto"/>
            </w:tcBorders>
          </w:tcPr>
          <w:p w:rsidR="00AA0DC3" w:rsidRPr="00710994" w:rsidRDefault="00AA0DC3" w:rsidP="00631E61">
            <w:pPr>
              <w:tabs>
                <w:tab w:val="left" w:pos="426"/>
              </w:tabs>
              <w:spacing w:after="0"/>
              <w:jc w:val="both"/>
              <w:rPr>
                <w:b/>
                <w:szCs w:val="24"/>
              </w:rPr>
            </w:pPr>
            <w:r w:rsidRPr="00710994">
              <w:rPr>
                <w:b/>
                <w:szCs w:val="24"/>
              </w:rPr>
              <w:t>Toplam</w:t>
            </w:r>
          </w:p>
        </w:tc>
        <w:tc>
          <w:tcPr>
            <w:tcW w:w="977" w:type="dxa"/>
            <w:tcBorders>
              <w:left w:val="thinThickSmallGap" w:sz="24" w:space="0" w:color="auto"/>
              <w:bottom w:val="single" w:sz="6" w:space="0" w:color="auto"/>
            </w:tcBorders>
          </w:tcPr>
          <w:p w:rsidR="00AA0DC3" w:rsidRPr="00D41148" w:rsidRDefault="00AA0DC3" w:rsidP="00631E61">
            <w:pPr>
              <w:tabs>
                <w:tab w:val="left" w:pos="426"/>
              </w:tabs>
              <w:spacing w:after="0"/>
              <w:jc w:val="both"/>
              <w:rPr>
                <w:b/>
                <w:szCs w:val="24"/>
              </w:rPr>
            </w:pPr>
            <w:r w:rsidRPr="00D41148">
              <w:rPr>
                <w:b/>
                <w:szCs w:val="24"/>
              </w:rPr>
              <w:t>SINIFI</w:t>
            </w:r>
          </w:p>
        </w:tc>
        <w:tc>
          <w:tcPr>
            <w:tcW w:w="619" w:type="dxa"/>
            <w:tcBorders>
              <w:bottom w:val="single" w:sz="6" w:space="0" w:color="auto"/>
            </w:tcBorders>
          </w:tcPr>
          <w:p w:rsidR="00AA0DC3" w:rsidRPr="00D41148" w:rsidRDefault="00AA0DC3" w:rsidP="00631E61">
            <w:pPr>
              <w:tabs>
                <w:tab w:val="left" w:pos="426"/>
              </w:tabs>
              <w:spacing w:after="0"/>
              <w:jc w:val="both"/>
              <w:rPr>
                <w:szCs w:val="24"/>
              </w:rPr>
            </w:pPr>
            <w:r w:rsidRPr="00D41148">
              <w:rPr>
                <w:szCs w:val="24"/>
              </w:rPr>
              <w:t>Kız</w:t>
            </w:r>
          </w:p>
        </w:tc>
        <w:tc>
          <w:tcPr>
            <w:tcW w:w="840" w:type="dxa"/>
            <w:tcBorders>
              <w:bottom w:val="single" w:sz="6" w:space="0" w:color="auto"/>
            </w:tcBorders>
          </w:tcPr>
          <w:p w:rsidR="00AA0DC3" w:rsidRPr="00D41148" w:rsidRDefault="00AA0DC3" w:rsidP="00631E61">
            <w:pPr>
              <w:tabs>
                <w:tab w:val="left" w:pos="426"/>
              </w:tabs>
              <w:spacing w:after="0"/>
              <w:jc w:val="both"/>
              <w:rPr>
                <w:szCs w:val="24"/>
              </w:rPr>
            </w:pPr>
            <w:r w:rsidRPr="00D41148">
              <w:rPr>
                <w:szCs w:val="24"/>
              </w:rPr>
              <w:t>Erkek</w:t>
            </w:r>
          </w:p>
        </w:tc>
        <w:tc>
          <w:tcPr>
            <w:tcW w:w="1070" w:type="dxa"/>
            <w:tcBorders>
              <w:bottom w:val="single" w:sz="6" w:space="0" w:color="auto"/>
            </w:tcBorders>
          </w:tcPr>
          <w:p w:rsidR="00AA0DC3" w:rsidRPr="00710994" w:rsidRDefault="00AA0DC3" w:rsidP="00631E61">
            <w:pPr>
              <w:tabs>
                <w:tab w:val="left" w:pos="426"/>
              </w:tabs>
              <w:spacing w:after="0"/>
              <w:jc w:val="both"/>
              <w:rPr>
                <w:b/>
                <w:szCs w:val="24"/>
              </w:rPr>
            </w:pPr>
            <w:r w:rsidRPr="00710994">
              <w:rPr>
                <w:b/>
                <w:szCs w:val="24"/>
              </w:rPr>
              <w:t>Toplam</w:t>
            </w:r>
          </w:p>
        </w:tc>
      </w:tr>
      <w:tr w:rsidR="00AA0DC3" w:rsidRPr="00D41148" w:rsidTr="00AA0DC3">
        <w:tc>
          <w:tcPr>
            <w:tcW w:w="1159" w:type="dxa"/>
            <w:shd w:val="clear" w:color="auto" w:fill="auto"/>
          </w:tcPr>
          <w:p w:rsidR="00AA0DC3" w:rsidRPr="0004152A" w:rsidRDefault="00AA0DC3" w:rsidP="0004152A">
            <w:pPr>
              <w:tabs>
                <w:tab w:val="left" w:pos="426"/>
              </w:tabs>
              <w:spacing w:after="0" w:line="0" w:lineRule="atLeast"/>
              <w:rPr>
                <w:sz w:val="18"/>
                <w:szCs w:val="18"/>
              </w:rPr>
            </w:pPr>
            <w:r w:rsidRPr="0004152A">
              <w:rPr>
                <w:sz w:val="18"/>
                <w:szCs w:val="18"/>
              </w:rPr>
              <w:t>Anasınıfı A Şubesi</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9</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13</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22</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3/A</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14</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25</w:t>
            </w:r>
          </w:p>
        </w:tc>
        <w:tc>
          <w:tcPr>
            <w:tcW w:w="977" w:type="dxa"/>
            <w:tcBorders>
              <w:top w:val="single" w:sz="6" w:space="0" w:color="auto"/>
              <w:left w:val="thinThickSmallGap" w:sz="24" w:space="0" w:color="auto"/>
              <w:bottom w:val="single" w:sz="6" w:space="0" w:color="auto"/>
              <w:right w:val="single" w:sz="6" w:space="0" w:color="auto"/>
            </w:tcBorders>
          </w:tcPr>
          <w:p w:rsidR="00AA0DC3" w:rsidRPr="0004152A" w:rsidRDefault="00AA0DC3" w:rsidP="00631E61">
            <w:pPr>
              <w:tabs>
                <w:tab w:val="left" w:pos="426"/>
              </w:tabs>
              <w:spacing w:after="0"/>
              <w:jc w:val="both"/>
              <w:rPr>
                <w:sz w:val="22"/>
                <w:szCs w:val="22"/>
              </w:rPr>
            </w:pPr>
            <w:r w:rsidRPr="0004152A">
              <w:rPr>
                <w:sz w:val="22"/>
                <w:szCs w:val="22"/>
              </w:rPr>
              <w:t>1/M</w:t>
            </w:r>
          </w:p>
        </w:tc>
        <w:tc>
          <w:tcPr>
            <w:tcW w:w="619" w:type="dxa"/>
            <w:tcBorders>
              <w:top w:val="single" w:sz="6" w:space="0" w:color="auto"/>
              <w:left w:val="single" w:sz="6" w:space="0" w:color="auto"/>
              <w:bottom w:val="single" w:sz="6" w:space="0" w:color="auto"/>
              <w:right w:val="single" w:sz="6" w:space="0" w:color="auto"/>
            </w:tcBorders>
          </w:tcPr>
          <w:p w:rsidR="00AA0DC3" w:rsidRPr="0004152A" w:rsidRDefault="004427DF" w:rsidP="00631E61">
            <w:pPr>
              <w:tabs>
                <w:tab w:val="left" w:pos="426"/>
              </w:tabs>
              <w:spacing w:after="0"/>
              <w:jc w:val="both"/>
              <w:rPr>
                <w:sz w:val="22"/>
                <w:szCs w:val="22"/>
              </w:rPr>
            </w:pPr>
            <w:r>
              <w:rPr>
                <w:sz w:val="22"/>
                <w:szCs w:val="22"/>
              </w:rPr>
              <w:t>20</w:t>
            </w:r>
          </w:p>
        </w:tc>
        <w:tc>
          <w:tcPr>
            <w:tcW w:w="840" w:type="dxa"/>
            <w:tcBorders>
              <w:top w:val="single" w:sz="6" w:space="0" w:color="auto"/>
              <w:left w:val="single" w:sz="6" w:space="0" w:color="auto"/>
              <w:bottom w:val="single" w:sz="6" w:space="0" w:color="auto"/>
              <w:right w:val="single" w:sz="6" w:space="0" w:color="auto"/>
            </w:tcBorders>
          </w:tcPr>
          <w:p w:rsidR="00AA0DC3" w:rsidRPr="0004152A" w:rsidRDefault="004427DF" w:rsidP="00631E61">
            <w:pPr>
              <w:tabs>
                <w:tab w:val="left" w:pos="426"/>
              </w:tabs>
              <w:spacing w:after="0"/>
              <w:jc w:val="both"/>
              <w:rPr>
                <w:sz w:val="22"/>
                <w:szCs w:val="22"/>
              </w:rPr>
            </w:pPr>
            <w:r>
              <w:rPr>
                <w:sz w:val="22"/>
                <w:szCs w:val="22"/>
              </w:rPr>
              <w:t>17</w:t>
            </w:r>
          </w:p>
        </w:tc>
        <w:tc>
          <w:tcPr>
            <w:tcW w:w="1070" w:type="dxa"/>
            <w:tcBorders>
              <w:top w:val="single" w:sz="6" w:space="0" w:color="auto"/>
              <w:left w:val="single" w:sz="6" w:space="0" w:color="auto"/>
              <w:bottom w:val="single" w:sz="6" w:space="0" w:color="auto"/>
              <w:right w:val="thinThickSmallGap" w:sz="24" w:space="0" w:color="auto"/>
            </w:tcBorders>
          </w:tcPr>
          <w:p w:rsidR="00AA0DC3" w:rsidRPr="0004152A" w:rsidRDefault="004427DF" w:rsidP="00631E61">
            <w:pPr>
              <w:tabs>
                <w:tab w:val="left" w:pos="426"/>
              </w:tabs>
              <w:spacing w:after="0"/>
              <w:jc w:val="both"/>
              <w:rPr>
                <w:sz w:val="22"/>
                <w:szCs w:val="22"/>
              </w:rPr>
            </w:pPr>
            <w:r>
              <w:rPr>
                <w:sz w:val="22"/>
                <w:szCs w:val="22"/>
              </w:rPr>
              <w:t>37</w:t>
            </w:r>
          </w:p>
        </w:tc>
        <w:tc>
          <w:tcPr>
            <w:tcW w:w="977" w:type="dxa"/>
            <w:tcBorders>
              <w:top w:val="single" w:sz="6" w:space="0" w:color="auto"/>
              <w:left w:val="thinThickSmallGap" w:sz="24" w:space="0" w:color="auto"/>
              <w:bottom w:val="single" w:sz="6" w:space="0" w:color="auto"/>
              <w:right w:val="single" w:sz="6" w:space="0" w:color="auto"/>
            </w:tcBorders>
          </w:tcPr>
          <w:p w:rsidR="00AA0DC3" w:rsidRPr="0004152A" w:rsidRDefault="00AA0DC3" w:rsidP="00631E61">
            <w:pPr>
              <w:tabs>
                <w:tab w:val="left" w:pos="426"/>
              </w:tabs>
              <w:spacing w:after="0"/>
              <w:jc w:val="both"/>
              <w:rPr>
                <w:sz w:val="22"/>
                <w:szCs w:val="22"/>
              </w:rPr>
            </w:pPr>
            <w:r w:rsidRPr="0004152A">
              <w:rPr>
                <w:sz w:val="22"/>
                <w:szCs w:val="22"/>
              </w:rPr>
              <w:t>4/C</w:t>
            </w:r>
          </w:p>
        </w:tc>
        <w:tc>
          <w:tcPr>
            <w:tcW w:w="619" w:type="dxa"/>
            <w:tcBorders>
              <w:top w:val="single" w:sz="6" w:space="0" w:color="auto"/>
              <w:left w:val="single" w:sz="6" w:space="0" w:color="auto"/>
              <w:bottom w:val="single" w:sz="6" w:space="0" w:color="auto"/>
              <w:right w:val="single" w:sz="6" w:space="0" w:color="auto"/>
            </w:tcBorders>
          </w:tcPr>
          <w:p w:rsidR="00AA0DC3" w:rsidRPr="0004152A" w:rsidRDefault="004427DF" w:rsidP="00631E61">
            <w:pPr>
              <w:tabs>
                <w:tab w:val="left" w:pos="426"/>
              </w:tabs>
              <w:spacing w:after="0"/>
              <w:jc w:val="both"/>
              <w:rPr>
                <w:sz w:val="22"/>
                <w:szCs w:val="22"/>
              </w:rPr>
            </w:pPr>
            <w:r>
              <w:rPr>
                <w:sz w:val="22"/>
                <w:szCs w:val="22"/>
              </w:rPr>
              <w:t>14</w:t>
            </w:r>
          </w:p>
        </w:tc>
        <w:tc>
          <w:tcPr>
            <w:tcW w:w="840" w:type="dxa"/>
            <w:tcBorders>
              <w:top w:val="single" w:sz="6" w:space="0" w:color="auto"/>
              <w:left w:val="single" w:sz="6" w:space="0" w:color="auto"/>
              <w:bottom w:val="single" w:sz="6" w:space="0" w:color="auto"/>
              <w:right w:val="single" w:sz="6" w:space="0" w:color="auto"/>
            </w:tcBorders>
          </w:tcPr>
          <w:p w:rsidR="00AA0DC3" w:rsidRPr="0004152A" w:rsidRDefault="004427DF" w:rsidP="00631E61">
            <w:pPr>
              <w:tabs>
                <w:tab w:val="left" w:pos="426"/>
              </w:tabs>
              <w:spacing w:after="0"/>
              <w:jc w:val="both"/>
              <w:rPr>
                <w:sz w:val="22"/>
                <w:szCs w:val="22"/>
              </w:rPr>
            </w:pPr>
            <w:r>
              <w:rPr>
                <w:sz w:val="22"/>
                <w:szCs w:val="22"/>
              </w:rPr>
              <w:t>12</w:t>
            </w:r>
          </w:p>
        </w:tc>
        <w:tc>
          <w:tcPr>
            <w:tcW w:w="1070" w:type="dxa"/>
            <w:tcBorders>
              <w:top w:val="single" w:sz="6" w:space="0" w:color="auto"/>
              <w:left w:val="single" w:sz="6" w:space="0" w:color="auto"/>
              <w:bottom w:val="single" w:sz="6" w:space="0" w:color="auto"/>
              <w:right w:val="single" w:sz="6" w:space="0" w:color="auto"/>
            </w:tcBorders>
          </w:tcPr>
          <w:p w:rsidR="00AA0DC3" w:rsidRPr="0004152A" w:rsidRDefault="004427DF" w:rsidP="00631E61">
            <w:pPr>
              <w:tabs>
                <w:tab w:val="left" w:pos="426"/>
              </w:tabs>
              <w:spacing w:after="0"/>
              <w:jc w:val="both"/>
              <w:rPr>
                <w:sz w:val="22"/>
                <w:szCs w:val="22"/>
              </w:rPr>
            </w:pPr>
            <w:r>
              <w:rPr>
                <w:sz w:val="22"/>
                <w:szCs w:val="22"/>
              </w:rPr>
              <w:t>26</w:t>
            </w:r>
          </w:p>
        </w:tc>
      </w:tr>
      <w:tr w:rsidR="00AA0DC3" w:rsidRPr="00D41148" w:rsidTr="00AA0DC3">
        <w:tc>
          <w:tcPr>
            <w:tcW w:w="1159" w:type="dxa"/>
            <w:shd w:val="clear" w:color="auto" w:fill="auto"/>
          </w:tcPr>
          <w:p w:rsidR="00AA0DC3" w:rsidRPr="0004152A" w:rsidRDefault="00AA0DC3" w:rsidP="0004152A">
            <w:pPr>
              <w:tabs>
                <w:tab w:val="left" w:pos="426"/>
              </w:tabs>
              <w:spacing w:after="0" w:line="0" w:lineRule="atLeast"/>
              <w:rPr>
                <w:sz w:val="18"/>
                <w:szCs w:val="18"/>
              </w:rPr>
            </w:pPr>
            <w:r w:rsidRPr="0004152A">
              <w:rPr>
                <w:sz w:val="18"/>
                <w:szCs w:val="18"/>
              </w:rPr>
              <w:t>Anasınıfı B Şubesi</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7</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10</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17</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3/B</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16</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1/N</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16</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20</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36</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4/D</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16</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14</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30</w:t>
            </w:r>
          </w:p>
        </w:tc>
      </w:tr>
      <w:tr w:rsidR="00AA0DC3" w:rsidRPr="00D41148" w:rsidTr="00AA0DC3">
        <w:tc>
          <w:tcPr>
            <w:tcW w:w="1159" w:type="dxa"/>
            <w:shd w:val="clear" w:color="auto" w:fill="auto"/>
          </w:tcPr>
          <w:p w:rsidR="00AA0DC3" w:rsidRPr="0004152A" w:rsidRDefault="00AA0DC3" w:rsidP="0004152A">
            <w:pPr>
              <w:tabs>
                <w:tab w:val="left" w:pos="426"/>
              </w:tabs>
              <w:spacing w:after="0" w:line="0" w:lineRule="atLeast"/>
              <w:rPr>
                <w:sz w:val="18"/>
                <w:szCs w:val="18"/>
              </w:rPr>
            </w:pPr>
            <w:r w:rsidRPr="0004152A">
              <w:rPr>
                <w:sz w:val="18"/>
                <w:szCs w:val="18"/>
              </w:rPr>
              <w:t>Anasınıfı C Şubesi</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11</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8</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19</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3/C</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15</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24</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2/A</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13</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22</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4/E</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14</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9</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23</w:t>
            </w:r>
          </w:p>
        </w:tc>
      </w:tr>
      <w:tr w:rsidR="00AA0DC3" w:rsidRPr="00D41148" w:rsidTr="00AA0DC3">
        <w:tc>
          <w:tcPr>
            <w:tcW w:w="1159" w:type="dxa"/>
            <w:shd w:val="clear" w:color="auto" w:fill="auto"/>
          </w:tcPr>
          <w:p w:rsidR="00AA0DC3" w:rsidRPr="0004152A" w:rsidRDefault="00AA0DC3" w:rsidP="0004152A">
            <w:pPr>
              <w:tabs>
                <w:tab w:val="left" w:pos="426"/>
              </w:tabs>
              <w:spacing w:after="0" w:line="0" w:lineRule="atLeast"/>
              <w:rPr>
                <w:sz w:val="18"/>
                <w:szCs w:val="18"/>
              </w:rPr>
            </w:pPr>
            <w:r w:rsidRPr="0004152A">
              <w:rPr>
                <w:sz w:val="18"/>
                <w:szCs w:val="18"/>
              </w:rPr>
              <w:t>Anasınıfı D Şubesi</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3</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9</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12</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3/D</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14</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32</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2/B</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16</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18</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34</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4/F</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15</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14</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29</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1/A</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15</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21</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36</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3/E</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13</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26</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2/C</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11</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22</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33</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4/G</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16</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13</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29</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1/B</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15</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22</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37</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3/F</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17</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2/D</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17</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16</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33</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4/H</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9</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10</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19</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1/C</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16</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21</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37</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3/G</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12</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26</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2/E</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12</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23</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4/İ</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13</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20</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33</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1/D</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16</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20</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36</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3/H</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19</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27</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2/F</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17</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18</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4/J</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15</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10</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25</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1/E</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21</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16</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37</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3/İ</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14</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26</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2/G</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15</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23</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38</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4/K</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11</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11</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22</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1/F</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13</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21</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34</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3/J</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12</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2/H</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15</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20</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4427DF" w:rsidP="00631E61">
            <w:pPr>
              <w:tabs>
                <w:tab w:val="left" w:pos="426"/>
              </w:tabs>
              <w:spacing w:after="0"/>
              <w:jc w:val="both"/>
              <w:rPr>
                <w:szCs w:val="24"/>
              </w:rPr>
            </w:pPr>
            <w:r>
              <w:rPr>
                <w:szCs w:val="24"/>
              </w:rPr>
              <w:t>35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4/L</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16</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13</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4427DF" w:rsidP="00631E61">
            <w:pPr>
              <w:tabs>
                <w:tab w:val="left" w:pos="426"/>
              </w:tabs>
              <w:spacing w:after="0"/>
              <w:jc w:val="both"/>
              <w:rPr>
                <w:szCs w:val="24"/>
              </w:rPr>
            </w:pPr>
            <w:r>
              <w:rPr>
                <w:szCs w:val="24"/>
              </w:rPr>
              <w:t>29</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1/G</w:t>
            </w:r>
          </w:p>
        </w:tc>
        <w:tc>
          <w:tcPr>
            <w:tcW w:w="580" w:type="dxa"/>
            <w:shd w:val="clear" w:color="auto" w:fill="auto"/>
          </w:tcPr>
          <w:p w:rsidR="00AA0DC3" w:rsidRPr="0004152A" w:rsidRDefault="004427DF" w:rsidP="00D41148">
            <w:pPr>
              <w:tabs>
                <w:tab w:val="left" w:pos="426"/>
              </w:tabs>
              <w:spacing w:after="0"/>
              <w:jc w:val="both"/>
              <w:rPr>
                <w:sz w:val="22"/>
                <w:szCs w:val="22"/>
              </w:rPr>
            </w:pPr>
            <w:r>
              <w:rPr>
                <w:sz w:val="22"/>
                <w:szCs w:val="22"/>
              </w:rPr>
              <w:t>17</w:t>
            </w:r>
          </w:p>
        </w:tc>
        <w:tc>
          <w:tcPr>
            <w:tcW w:w="841" w:type="dxa"/>
            <w:shd w:val="clear" w:color="auto" w:fill="auto"/>
          </w:tcPr>
          <w:p w:rsidR="00AA0DC3" w:rsidRPr="0004152A" w:rsidRDefault="004427DF" w:rsidP="00D41148">
            <w:pPr>
              <w:tabs>
                <w:tab w:val="left" w:pos="426"/>
              </w:tabs>
              <w:spacing w:after="0"/>
              <w:jc w:val="both"/>
              <w:rPr>
                <w:sz w:val="22"/>
                <w:szCs w:val="22"/>
              </w:rPr>
            </w:pPr>
            <w:r>
              <w:rPr>
                <w:sz w:val="22"/>
                <w:szCs w:val="22"/>
              </w:rPr>
              <w:t>21</w:t>
            </w:r>
          </w:p>
        </w:tc>
        <w:tc>
          <w:tcPr>
            <w:tcW w:w="1078" w:type="dxa"/>
            <w:tcBorders>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38</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3/K</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12</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4427DF" w:rsidP="00D41148">
            <w:pPr>
              <w:tabs>
                <w:tab w:val="left" w:pos="426"/>
              </w:tabs>
              <w:spacing w:after="0"/>
              <w:jc w:val="both"/>
              <w:rPr>
                <w:sz w:val="22"/>
                <w:szCs w:val="22"/>
              </w:rPr>
            </w:pPr>
            <w:r>
              <w:rPr>
                <w:sz w:val="22"/>
                <w:szCs w:val="22"/>
              </w:rPr>
              <w:t>28</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2/İ</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18</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15</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DE4D9B" w:rsidP="00631E61">
            <w:pPr>
              <w:tabs>
                <w:tab w:val="left" w:pos="426"/>
              </w:tabs>
              <w:spacing w:after="0"/>
              <w:jc w:val="both"/>
              <w:rPr>
                <w:szCs w:val="24"/>
              </w:rPr>
            </w:pPr>
            <w:r>
              <w:rPr>
                <w:szCs w:val="24"/>
              </w:rPr>
              <w:t>33</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4/M</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12</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13</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25</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1/H</w:t>
            </w:r>
          </w:p>
        </w:tc>
        <w:tc>
          <w:tcPr>
            <w:tcW w:w="580" w:type="dxa"/>
            <w:shd w:val="clear" w:color="auto" w:fill="auto"/>
          </w:tcPr>
          <w:p w:rsidR="00AA0DC3" w:rsidRPr="0004152A" w:rsidRDefault="00DE4D9B" w:rsidP="00D41148">
            <w:pPr>
              <w:tabs>
                <w:tab w:val="left" w:pos="426"/>
              </w:tabs>
              <w:spacing w:after="0"/>
              <w:jc w:val="both"/>
              <w:rPr>
                <w:sz w:val="22"/>
                <w:szCs w:val="22"/>
              </w:rPr>
            </w:pPr>
            <w:r>
              <w:rPr>
                <w:sz w:val="22"/>
                <w:szCs w:val="22"/>
              </w:rPr>
              <w:t>11</w:t>
            </w:r>
          </w:p>
        </w:tc>
        <w:tc>
          <w:tcPr>
            <w:tcW w:w="841" w:type="dxa"/>
            <w:shd w:val="clear" w:color="auto" w:fill="auto"/>
          </w:tcPr>
          <w:p w:rsidR="00AA0DC3" w:rsidRPr="0004152A" w:rsidRDefault="00DE4D9B" w:rsidP="00D41148">
            <w:pPr>
              <w:tabs>
                <w:tab w:val="left" w:pos="426"/>
              </w:tabs>
              <w:spacing w:after="0"/>
              <w:jc w:val="both"/>
              <w:rPr>
                <w:sz w:val="22"/>
                <w:szCs w:val="22"/>
              </w:rPr>
            </w:pPr>
            <w:r>
              <w:rPr>
                <w:sz w:val="22"/>
                <w:szCs w:val="22"/>
              </w:rPr>
              <w:t>27</w:t>
            </w:r>
          </w:p>
        </w:tc>
        <w:tc>
          <w:tcPr>
            <w:tcW w:w="1078" w:type="dxa"/>
            <w:tcBorders>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38</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3/L</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13</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28</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2/J</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16</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18</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DE4D9B" w:rsidP="00631E61">
            <w:pPr>
              <w:tabs>
                <w:tab w:val="left" w:pos="426"/>
              </w:tabs>
              <w:spacing w:after="0"/>
              <w:jc w:val="both"/>
              <w:rPr>
                <w:szCs w:val="24"/>
              </w:rPr>
            </w:pPr>
            <w:r>
              <w:rPr>
                <w:szCs w:val="24"/>
              </w:rPr>
              <w:t>34</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4/N</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10</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17</w:t>
            </w: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27</w:t>
            </w: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1/İ</w:t>
            </w:r>
          </w:p>
        </w:tc>
        <w:tc>
          <w:tcPr>
            <w:tcW w:w="580" w:type="dxa"/>
            <w:shd w:val="clear" w:color="auto" w:fill="auto"/>
          </w:tcPr>
          <w:p w:rsidR="00AA0DC3" w:rsidRPr="0004152A" w:rsidRDefault="00DE4D9B" w:rsidP="00D41148">
            <w:pPr>
              <w:tabs>
                <w:tab w:val="left" w:pos="426"/>
              </w:tabs>
              <w:spacing w:after="0"/>
              <w:jc w:val="both"/>
              <w:rPr>
                <w:sz w:val="22"/>
                <w:szCs w:val="22"/>
              </w:rPr>
            </w:pPr>
            <w:r>
              <w:rPr>
                <w:sz w:val="22"/>
                <w:szCs w:val="22"/>
              </w:rPr>
              <w:t>17</w:t>
            </w:r>
          </w:p>
        </w:tc>
        <w:tc>
          <w:tcPr>
            <w:tcW w:w="841"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21</w:t>
            </w:r>
          </w:p>
        </w:tc>
        <w:tc>
          <w:tcPr>
            <w:tcW w:w="1078" w:type="dxa"/>
            <w:tcBorders>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38</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3/M</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11</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26</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2/K</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17</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11</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DE4D9B" w:rsidP="00631E61">
            <w:pPr>
              <w:tabs>
                <w:tab w:val="left" w:pos="426"/>
              </w:tabs>
              <w:spacing w:after="0"/>
              <w:jc w:val="both"/>
              <w:rPr>
                <w:szCs w:val="24"/>
              </w:rPr>
            </w:pPr>
            <w:r>
              <w:rPr>
                <w:szCs w:val="24"/>
              </w:rPr>
              <w:t>28</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1/J</w:t>
            </w:r>
          </w:p>
        </w:tc>
        <w:tc>
          <w:tcPr>
            <w:tcW w:w="580" w:type="dxa"/>
            <w:shd w:val="clear" w:color="auto" w:fill="auto"/>
          </w:tcPr>
          <w:p w:rsidR="00AA0DC3" w:rsidRPr="0004152A" w:rsidRDefault="00DE4D9B" w:rsidP="00D41148">
            <w:pPr>
              <w:tabs>
                <w:tab w:val="left" w:pos="426"/>
              </w:tabs>
              <w:spacing w:after="0"/>
              <w:jc w:val="both"/>
              <w:rPr>
                <w:sz w:val="22"/>
                <w:szCs w:val="22"/>
              </w:rPr>
            </w:pPr>
            <w:r>
              <w:rPr>
                <w:sz w:val="22"/>
                <w:szCs w:val="22"/>
              </w:rPr>
              <w:t>18</w:t>
            </w:r>
          </w:p>
        </w:tc>
        <w:tc>
          <w:tcPr>
            <w:tcW w:w="841" w:type="dxa"/>
            <w:shd w:val="clear" w:color="auto" w:fill="auto"/>
          </w:tcPr>
          <w:p w:rsidR="00AA0DC3" w:rsidRPr="0004152A" w:rsidRDefault="00DE4D9B" w:rsidP="00D41148">
            <w:pPr>
              <w:tabs>
                <w:tab w:val="left" w:pos="426"/>
              </w:tabs>
              <w:spacing w:after="0"/>
              <w:jc w:val="both"/>
              <w:rPr>
                <w:sz w:val="22"/>
                <w:szCs w:val="22"/>
              </w:rPr>
            </w:pPr>
            <w:r>
              <w:rPr>
                <w:sz w:val="22"/>
                <w:szCs w:val="22"/>
              </w:rPr>
              <w:t>20</w:t>
            </w:r>
          </w:p>
        </w:tc>
        <w:tc>
          <w:tcPr>
            <w:tcW w:w="1078" w:type="dxa"/>
            <w:tcBorders>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38</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3/N</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15</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25</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2/L</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16</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17</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DE4D9B" w:rsidP="00631E61">
            <w:pPr>
              <w:tabs>
                <w:tab w:val="left" w:pos="426"/>
              </w:tabs>
              <w:spacing w:after="0"/>
              <w:jc w:val="both"/>
              <w:rPr>
                <w:szCs w:val="24"/>
              </w:rPr>
            </w:pPr>
            <w:r>
              <w:rPr>
                <w:szCs w:val="24"/>
              </w:rPr>
              <w:t>33</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1/K</w:t>
            </w:r>
          </w:p>
        </w:tc>
        <w:tc>
          <w:tcPr>
            <w:tcW w:w="580" w:type="dxa"/>
            <w:shd w:val="clear" w:color="auto" w:fill="auto"/>
          </w:tcPr>
          <w:p w:rsidR="00AA0DC3" w:rsidRPr="0004152A" w:rsidRDefault="00DE4D9B" w:rsidP="00D41148">
            <w:pPr>
              <w:tabs>
                <w:tab w:val="left" w:pos="426"/>
              </w:tabs>
              <w:spacing w:after="0"/>
              <w:jc w:val="both"/>
              <w:rPr>
                <w:sz w:val="22"/>
                <w:szCs w:val="22"/>
              </w:rPr>
            </w:pPr>
            <w:r>
              <w:rPr>
                <w:sz w:val="22"/>
                <w:szCs w:val="22"/>
              </w:rPr>
              <w:t>16</w:t>
            </w:r>
          </w:p>
        </w:tc>
        <w:tc>
          <w:tcPr>
            <w:tcW w:w="841" w:type="dxa"/>
            <w:shd w:val="clear" w:color="auto" w:fill="auto"/>
          </w:tcPr>
          <w:p w:rsidR="00AA0DC3" w:rsidRPr="0004152A" w:rsidRDefault="00DE4D9B" w:rsidP="00D41148">
            <w:pPr>
              <w:tabs>
                <w:tab w:val="left" w:pos="426"/>
              </w:tabs>
              <w:spacing w:after="0"/>
              <w:jc w:val="both"/>
              <w:rPr>
                <w:sz w:val="22"/>
                <w:szCs w:val="22"/>
              </w:rPr>
            </w:pPr>
            <w:r>
              <w:rPr>
                <w:sz w:val="22"/>
                <w:szCs w:val="22"/>
              </w:rPr>
              <w:t>20</w:t>
            </w:r>
          </w:p>
        </w:tc>
        <w:tc>
          <w:tcPr>
            <w:tcW w:w="1078" w:type="dxa"/>
            <w:tcBorders>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36</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4/A</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17</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29</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2/M</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15</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19</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DE4D9B" w:rsidP="00631E61">
            <w:pPr>
              <w:tabs>
                <w:tab w:val="left" w:pos="426"/>
              </w:tabs>
              <w:spacing w:after="0"/>
              <w:jc w:val="both"/>
              <w:rPr>
                <w:szCs w:val="24"/>
              </w:rPr>
            </w:pPr>
            <w:r>
              <w:rPr>
                <w:szCs w:val="24"/>
              </w:rPr>
              <w:t>34</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r>
      <w:tr w:rsidR="00AA0DC3" w:rsidRPr="00D41148" w:rsidTr="00AA0DC3">
        <w:tc>
          <w:tcPr>
            <w:tcW w:w="1159" w:type="dxa"/>
            <w:shd w:val="clear" w:color="auto" w:fill="auto"/>
          </w:tcPr>
          <w:p w:rsidR="00AA0DC3" w:rsidRPr="0004152A" w:rsidRDefault="00AA0DC3" w:rsidP="00D41148">
            <w:pPr>
              <w:tabs>
                <w:tab w:val="left" w:pos="426"/>
              </w:tabs>
              <w:spacing w:after="0"/>
              <w:jc w:val="both"/>
              <w:rPr>
                <w:sz w:val="22"/>
                <w:szCs w:val="22"/>
              </w:rPr>
            </w:pPr>
            <w:r w:rsidRPr="0004152A">
              <w:rPr>
                <w:sz w:val="22"/>
                <w:szCs w:val="22"/>
              </w:rPr>
              <w:t>1/L</w:t>
            </w:r>
          </w:p>
        </w:tc>
        <w:tc>
          <w:tcPr>
            <w:tcW w:w="580" w:type="dxa"/>
            <w:shd w:val="clear" w:color="auto" w:fill="auto"/>
          </w:tcPr>
          <w:p w:rsidR="00AA0DC3" w:rsidRPr="0004152A" w:rsidRDefault="00DE4D9B" w:rsidP="00D41148">
            <w:pPr>
              <w:tabs>
                <w:tab w:val="left" w:pos="426"/>
              </w:tabs>
              <w:spacing w:after="0"/>
              <w:jc w:val="both"/>
              <w:rPr>
                <w:sz w:val="22"/>
                <w:szCs w:val="22"/>
              </w:rPr>
            </w:pPr>
            <w:r>
              <w:rPr>
                <w:sz w:val="22"/>
                <w:szCs w:val="22"/>
              </w:rPr>
              <w:t>22</w:t>
            </w:r>
          </w:p>
        </w:tc>
        <w:tc>
          <w:tcPr>
            <w:tcW w:w="841" w:type="dxa"/>
            <w:shd w:val="clear" w:color="auto" w:fill="auto"/>
          </w:tcPr>
          <w:p w:rsidR="00AA0DC3" w:rsidRPr="0004152A" w:rsidRDefault="00DE4D9B" w:rsidP="00D41148">
            <w:pPr>
              <w:tabs>
                <w:tab w:val="left" w:pos="426"/>
              </w:tabs>
              <w:spacing w:after="0"/>
              <w:jc w:val="both"/>
              <w:rPr>
                <w:sz w:val="22"/>
                <w:szCs w:val="22"/>
              </w:rPr>
            </w:pPr>
            <w:r>
              <w:rPr>
                <w:sz w:val="22"/>
                <w:szCs w:val="22"/>
              </w:rPr>
              <w:t>24</w:t>
            </w:r>
          </w:p>
        </w:tc>
        <w:tc>
          <w:tcPr>
            <w:tcW w:w="1078" w:type="dxa"/>
            <w:tcBorders>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46</w:t>
            </w:r>
          </w:p>
        </w:tc>
        <w:tc>
          <w:tcPr>
            <w:tcW w:w="979" w:type="dxa"/>
            <w:tcBorders>
              <w:top w:val="single" w:sz="6" w:space="0" w:color="auto"/>
              <w:left w:val="thinThickSmallGap" w:sz="24" w:space="0" w:color="auto"/>
              <w:bottom w:val="single" w:sz="6" w:space="0" w:color="auto"/>
              <w:right w:val="single" w:sz="6" w:space="0" w:color="auto"/>
            </w:tcBorders>
            <w:shd w:val="clear" w:color="auto" w:fill="auto"/>
          </w:tcPr>
          <w:p w:rsidR="00AA0DC3" w:rsidRPr="0004152A" w:rsidRDefault="00AA0DC3" w:rsidP="00D41148">
            <w:pPr>
              <w:tabs>
                <w:tab w:val="left" w:pos="426"/>
              </w:tabs>
              <w:spacing w:after="0"/>
              <w:jc w:val="both"/>
              <w:rPr>
                <w:sz w:val="22"/>
                <w:szCs w:val="22"/>
              </w:rPr>
            </w:pPr>
            <w:r w:rsidRPr="0004152A">
              <w:rPr>
                <w:sz w:val="22"/>
                <w:szCs w:val="22"/>
              </w:rPr>
              <w:t>4/B</w:t>
            </w:r>
          </w:p>
        </w:tc>
        <w:tc>
          <w:tcPr>
            <w:tcW w:w="615"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24</w:t>
            </w:r>
          </w:p>
        </w:tc>
        <w:tc>
          <w:tcPr>
            <w:tcW w:w="878" w:type="dxa"/>
            <w:tcBorders>
              <w:top w:val="single" w:sz="6" w:space="0" w:color="auto"/>
              <w:left w:val="single" w:sz="6" w:space="0" w:color="auto"/>
              <w:bottom w:val="single" w:sz="6" w:space="0" w:color="auto"/>
              <w:right w:val="single" w:sz="6"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10</w:t>
            </w:r>
          </w:p>
        </w:tc>
        <w:tc>
          <w:tcPr>
            <w:tcW w:w="1078" w:type="dxa"/>
            <w:tcBorders>
              <w:top w:val="single" w:sz="6" w:space="0" w:color="auto"/>
              <w:left w:val="single" w:sz="6" w:space="0" w:color="auto"/>
              <w:bottom w:val="single" w:sz="6" w:space="0" w:color="auto"/>
              <w:right w:val="thinThickSmallGap" w:sz="24" w:space="0" w:color="auto"/>
            </w:tcBorders>
            <w:shd w:val="clear" w:color="auto" w:fill="auto"/>
          </w:tcPr>
          <w:p w:rsidR="00AA0DC3" w:rsidRPr="0004152A" w:rsidRDefault="00DE4D9B" w:rsidP="00D41148">
            <w:pPr>
              <w:tabs>
                <w:tab w:val="left" w:pos="426"/>
              </w:tabs>
              <w:spacing w:after="0"/>
              <w:jc w:val="both"/>
              <w:rPr>
                <w:sz w:val="22"/>
                <w:szCs w:val="22"/>
              </w:rPr>
            </w:pPr>
            <w:r>
              <w:rPr>
                <w:sz w:val="22"/>
                <w:szCs w:val="22"/>
              </w:rPr>
              <w:t>34</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r>
              <w:rPr>
                <w:szCs w:val="24"/>
              </w:rPr>
              <w:t>2/N</w:t>
            </w: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12</w:t>
            </w: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DE4D9B" w:rsidP="00631E61">
            <w:pPr>
              <w:tabs>
                <w:tab w:val="left" w:pos="426"/>
              </w:tabs>
              <w:spacing w:after="0"/>
              <w:jc w:val="both"/>
              <w:rPr>
                <w:szCs w:val="24"/>
              </w:rPr>
            </w:pPr>
            <w:r>
              <w:rPr>
                <w:szCs w:val="24"/>
              </w:rPr>
              <w:t>16</w:t>
            </w:r>
          </w:p>
        </w:tc>
        <w:tc>
          <w:tcPr>
            <w:tcW w:w="1070" w:type="dxa"/>
            <w:tcBorders>
              <w:top w:val="single" w:sz="6" w:space="0" w:color="auto"/>
              <w:left w:val="single" w:sz="6" w:space="0" w:color="auto"/>
              <w:bottom w:val="single" w:sz="6" w:space="0" w:color="auto"/>
              <w:right w:val="thinThickSmallGap" w:sz="24" w:space="0" w:color="auto"/>
            </w:tcBorders>
          </w:tcPr>
          <w:p w:rsidR="00AA0DC3" w:rsidRPr="00D41148" w:rsidRDefault="00DE4D9B" w:rsidP="00631E61">
            <w:pPr>
              <w:tabs>
                <w:tab w:val="left" w:pos="426"/>
              </w:tabs>
              <w:spacing w:after="0"/>
              <w:jc w:val="both"/>
              <w:rPr>
                <w:szCs w:val="24"/>
              </w:rPr>
            </w:pPr>
            <w:r>
              <w:rPr>
                <w:szCs w:val="24"/>
              </w:rPr>
              <w:t>28</w:t>
            </w:r>
          </w:p>
        </w:tc>
        <w:tc>
          <w:tcPr>
            <w:tcW w:w="977" w:type="dxa"/>
            <w:tcBorders>
              <w:top w:val="single" w:sz="6" w:space="0" w:color="auto"/>
              <w:left w:val="thinThickSmallGap" w:sz="24"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619"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84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c>
          <w:tcPr>
            <w:tcW w:w="1070" w:type="dxa"/>
            <w:tcBorders>
              <w:top w:val="single" w:sz="6" w:space="0" w:color="auto"/>
              <w:left w:val="single" w:sz="6" w:space="0" w:color="auto"/>
              <w:bottom w:val="single" w:sz="6" w:space="0" w:color="auto"/>
              <w:right w:val="single" w:sz="6" w:space="0" w:color="auto"/>
            </w:tcBorders>
          </w:tcPr>
          <w:p w:rsidR="00AA0DC3" w:rsidRPr="00D41148" w:rsidRDefault="00AA0DC3" w:rsidP="00631E61">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Pr="00DD6D42" w:rsidRDefault="009C6C05" w:rsidP="009C6C05">
      <w:pPr>
        <w:pStyle w:val="Balk3"/>
        <w:rPr>
          <w:b/>
        </w:rPr>
      </w:pPr>
      <w:r w:rsidRPr="00DD6D42">
        <w:rPr>
          <w:b/>
        </w:rPr>
        <w:lastRenderedPageBreak/>
        <w:t>Donanım ve Teknolojik Kaynaklarımız</w:t>
      </w:r>
    </w:p>
    <w:p w:rsidR="009C6C05" w:rsidRDefault="009C6C05" w:rsidP="00E7474C">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59508E" w:rsidP="004C6D72">
            <w:pPr>
              <w:jc w:val="center"/>
            </w:pPr>
            <w:r>
              <w:t>30</w:t>
            </w:r>
          </w:p>
        </w:tc>
        <w:tc>
          <w:tcPr>
            <w:tcW w:w="4715" w:type="dxa"/>
            <w:shd w:val="clear" w:color="auto" w:fill="auto"/>
          </w:tcPr>
          <w:p w:rsidR="009C6C05" w:rsidRDefault="009C6C05" w:rsidP="009C6C05">
            <w:r>
              <w:t>TV Sayısı</w:t>
            </w:r>
          </w:p>
        </w:tc>
        <w:tc>
          <w:tcPr>
            <w:tcW w:w="2358" w:type="dxa"/>
            <w:shd w:val="clear" w:color="auto" w:fill="auto"/>
          </w:tcPr>
          <w:p w:rsidR="009C6C05" w:rsidRDefault="00275E12" w:rsidP="00275E12">
            <w:pPr>
              <w:jc w:val="center"/>
            </w:pPr>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A4113C" w:rsidP="00A4113C">
            <w:pPr>
              <w:jc w:val="center"/>
            </w:pPr>
            <w:r>
              <w:t>6</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31312" w:rsidP="007E448C">
            <w:pPr>
              <w:jc w:val="center"/>
            </w:pPr>
            <w:r>
              <w:t>6</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9060C" w:rsidP="0069060C">
            <w:pPr>
              <w:jc w:val="center"/>
            </w:pPr>
            <w:r>
              <w:t>2</w:t>
            </w:r>
          </w:p>
        </w:tc>
        <w:tc>
          <w:tcPr>
            <w:tcW w:w="4715" w:type="dxa"/>
            <w:shd w:val="clear" w:color="auto" w:fill="auto"/>
          </w:tcPr>
          <w:p w:rsidR="009C6C05" w:rsidRDefault="009C6C05" w:rsidP="009C6C05">
            <w:r>
              <w:t xml:space="preserve">Fotokopi </w:t>
            </w:r>
            <w:r w:rsidR="00916EA4">
              <w:t>Makinesi</w:t>
            </w:r>
            <w:r>
              <w:t xml:space="preserve"> Sayısı</w:t>
            </w:r>
          </w:p>
        </w:tc>
        <w:tc>
          <w:tcPr>
            <w:tcW w:w="2358" w:type="dxa"/>
            <w:shd w:val="clear" w:color="auto" w:fill="auto"/>
          </w:tcPr>
          <w:p w:rsidR="009C6C05" w:rsidRDefault="00D76520" w:rsidP="00FE0458">
            <w:pPr>
              <w:jc w:val="center"/>
            </w:pPr>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DA4158" w:rsidP="00E462D7">
            <w:pPr>
              <w:jc w:val="center"/>
            </w:pPr>
            <w:r>
              <w:t>6</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127EE" w:rsidP="007127EE">
            <w:pPr>
              <w:jc w:val="center"/>
            </w:pPr>
            <w:r>
              <w:t>16 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91AB0" w:rsidRDefault="00991AB0" w:rsidP="004962D0">
      <w:pPr>
        <w:pStyle w:val="Balk3"/>
        <w:rPr>
          <w:b/>
        </w:rPr>
      </w:pPr>
    </w:p>
    <w:p w:rsidR="00991AB0" w:rsidRDefault="00991AB0" w:rsidP="004962D0">
      <w:pPr>
        <w:pStyle w:val="Balk3"/>
        <w:rPr>
          <w:b/>
        </w:rPr>
      </w:pPr>
    </w:p>
    <w:p w:rsidR="00991AB0" w:rsidRPr="00991AB0" w:rsidRDefault="00991AB0" w:rsidP="00991AB0"/>
    <w:p w:rsidR="00991AB0" w:rsidRDefault="00991AB0" w:rsidP="004962D0">
      <w:pPr>
        <w:pStyle w:val="Balk3"/>
        <w:rPr>
          <w:b/>
        </w:rPr>
      </w:pPr>
    </w:p>
    <w:p w:rsidR="00991AB0" w:rsidRDefault="00991AB0" w:rsidP="004962D0">
      <w:pPr>
        <w:pStyle w:val="Balk3"/>
        <w:rPr>
          <w:b/>
        </w:rPr>
      </w:pPr>
    </w:p>
    <w:p w:rsidR="009C6C05" w:rsidRPr="00DD6D42" w:rsidRDefault="004962D0" w:rsidP="004962D0">
      <w:pPr>
        <w:pStyle w:val="Balk3"/>
        <w:rPr>
          <w:b/>
        </w:rPr>
      </w:pPr>
      <w:r w:rsidRPr="00DD6D42">
        <w:rPr>
          <w:b/>
        </w:rPr>
        <w:t>Gelir ve Gider Bilgisi</w:t>
      </w:r>
    </w:p>
    <w:p w:rsidR="009C6C05" w:rsidRDefault="004962D0" w:rsidP="00E7474C">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B07C7E" w:rsidTr="00E7474C">
        <w:trPr>
          <w:trHeight w:val="170"/>
        </w:trPr>
        <w:tc>
          <w:tcPr>
            <w:tcW w:w="2357" w:type="dxa"/>
            <w:shd w:val="clear" w:color="auto" w:fill="auto"/>
          </w:tcPr>
          <w:p w:rsidR="00B07C7E" w:rsidRDefault="00B07C7E" w:rsidP="00B44DCB">
            <w:pPr>
              <w:spacing w:after="0" w:line="0" w:lineRule="atLeast"/>
            </w:pPr>
            <w:r>
              <w:t>2018</w:t>
            </w:r>
          </w:p>
        </w:tc>
        <w:tc>
          <w:tcPr>
            <w:tcW w:w="2357" w:type="dxa"/>
            <w:shd w:val="clear" w:color="auto" w:fill="auto"/>
          </w:tcPr>
          <w:p w:rsidR="00B07C7E" w:rsidRDefault="00B07C7E" w:rsidP="00B44DCB">
            <w:pPr>
              <w:spacing w:after="0" w:line="0" w:lineRule="atLeast"/>
            </w:pPr>
            <w:r>
              <w:t>54.882,00 TL</w:t>
            </w:r>
          </w:p>
        </w:tc>
        <w:tc>
          <w:tcPr>
            <w:tcW w:w="2357" w:type="dxa"/>
            <w:shd w:val="clear" w:color="auto" w:fill="auto"/>
          </w:tcPr>
          <w:p w:rsidR="00B07C7E" w:rsidRDefault="00B07C7E" w:rsidP="00B44DCB">
            <w:pPr>
              <w:spacing w:after="0" w:line="0" w:lineRule="atLeast"/>
            </w:pPr>
            <w:r>
              <w:t>68.510,00 TL</w:t>
            </w:r>
          </w:p>
        </w:tc>
      </w:tr>
      <w:tr w:rsidR="004962D0" w:rsidTr="00E7474C">
        <w:trPr>
          <w:trHeight w:val="283"/>
        </w:trPr>
        <w:tc>
          <w:tcPr>
            <w:tcW w:w="2357" w:type="dxa"/>
            <w:shd w:val="clear" w:color="auto" w:fill="auto"/>
          </w:tcPr>
          <w:p w:rsidR="004962D0" w:rsidRDefault="00B07C7E" w:rsidP="00E7474C">
            <w:pPr>
              <w:spacing w:after="0" w:line="0" w:lineRule="atLeast"/>
            </w:pPr>
            <w:r>
              <w:t>2019</w:t>
            </w:r>
          </w:p>
        </w:tc>
        <w:tc>
          <w:tcPr>
            <w:tcW w:w="2357" w:type="dxa"/>
            <w:shd w:val="clear" w:color="auto" w:fill="auto"/>
          </w:tcPr>
          <w:p w:rsidR="004962D0" w:rsidRDefault="00B07C7E" w:rsidP="00E7474C">
            <w:pPr>
              <w:spacing w:after="0" w:line="0" w:lineRule="atLeast"/>
            </w:pPr>
            <w:r>
              <w:t>76.296,00</w:t>
            </w:r>
          </w:p>
        </w:tc>
        <w:tc>
          <w:tcPr>
            <w:tcW w:w="2357" w:type="dxa"/>
            <w:shd w:val="clear" w:color="auto" w:fill="auto"/>
          </w:tcPr>
          <w:p w:rsidR="004962D0" w:rsidRDefault="00B07C7E" w:rsidP="00E7474C">
            <w:pPr>
              <w:spacing w:after="0" w:line="0" w:lineRule="atLeast"/>
            </w:pPr>
            <w:r>
              <w:t>89.273,00</w:t>
            </w:r>
          </w:p>
        </w:tc>
      </w:tr>
    </w:tbl>
    <w:p w:rsidR="00076B36" w:rsidRPr="00701A49" w:rsidRDefault="00701A49" w:rsidP="00076B36">
      <w:pPr>
        <w:pStyle w:val="ResimYazs"/>
        <w:rPr>
          <w:rStyle w:val="Gl"/>
          <w:rFonts w:cs="Calibri"/>
          <w:b/>
          <w:sz w:val="22"/>
          <w:szCs w:val="22"/>
        </w:rPr>
      </w:pPr>
      <w:bookmarkStart w:id="21" w:name="_Toc416085140"/>
      <w:r>
        <w:t xml:space="preserve"> </w:t>
      </w:r>
    </w:p>
    <w:p w:rsidR="00076B36" w:rsidRPr="00DD782B" w:rsidRDefault="00076B36" w:rsidP="00076B36">
      <w:pPr>
        <w:spacing w:after="0"/>
        <w:jc w:val="both"/>
        <w:rPr>
          <w:rFonts w:ascii="Calibri" w:hAnsi="Calibri"/>
          <w:b/>
          <w:sz w:val="20"/>
          <w:szCs w:val="20"/>
        </w:rPr>
      </w:pPr>
    </w:p>
    <w:p w:rsidR="00991AB0" w:rsidRDefault="00E370ED" w:rsidP="00B21A33">
      <w:pPr>
        <w:jc w:val="both"/>
      </w:pPr>
      <w:r>
        <w:t xml:space="preserve">   </w:t>
      </w:r>
    </w:p>
    <w:p w:rsidR="00991AB0" w:rsidRDefault="00991AB0" w:rsidP="00B21A33">
      <w:pPr>
        <w:jc w:val="both"/>
      </w:pPr>
    </w:p>
    <w:p w:rsidR="00991AB0" w:rsidRDefault="00991AB0" w:rsidP="00991AB0">
      <w:pPr>
        <w:pStyle w:val="NormalGvde"/>
      </w:pPr>
    </w:p>
    <w:p w:rsidR="00991AB0" w:rsidRDefault="00991AB0" w:rsidP="00991AB0"/>
    <w:p w:rsidR="00991AB0" w:rsidRPr="00991AB0" w:rsidRDefault="00991AB0" w:rsidP="00991AB0"/>
    <w:p w:rsidR="00991AB0" w:rsidRPr="00A47F2F" w:rsidRDefault="00991AB0" w:rsidP="00991AB0">
      <w:pPr>
        <w:pStyle w:val="Balk2"/>
      </w:pPr>
      <w:bookmarkStart w:id="22" w:name="_Toc531097536"/>
      <w:r w:rsidRPr="00A47F2F">
        <w:lastRenderedPageBreak/>
        <w:t>PAYDAŞ ANALİZİ</w:t>
      </w:r>
      <w:bookmarkEnd w:id="22"/>
    </w:p>
    <w:p w:rsidR="00991AB0" w:rsidRDefault="00991AB0" w:rsidP="00991AB0">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91AB0" w:rsidRDefault="00991AB0" w:rsidP="00991AB0">
      <w:pPr>
        <w:jc w:val="both"/>
      </w:pPr>
      <w:r>
        <w:rPr>
          <w:noProof/>
          <w:szCs w:val="24"/>
        </w:rPr>
        <w:drawing>
          <wp:inline distT="0" distB="0" distL="0" distR="0">
            <wp:extent cx="3924300" cy="2571750"/>
            <wp:effectExtent l="0" t="0" r="0" b="0"/>
            <wp:docPr id="38"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991AB0" w:rsidRDefault="00991AB0" w:rsidP="00991AB0">
      <w:pPr>
        <w:rPr>
          <w:rFonts w:ascii="Times New Roman" w:hAnsi="Times New Roman"/>
        </w:rPr>
      </w:pPr>
    </w:p>
    <w:p w:rsidR="00991AB0" w:rsidRDefault="00991AB0" w:rsidP="00991AB0">
      <w:pPr>
        <w:rPr>
          <w:rFonts w:ascii="Times New Roman" w:hAnsi="Times New Roman"/>
        </w:rPr>
      </w:pPr>
    </w:p>
    <w:p w:rsidR="00991AB0" w:rsidRDefault="00991AB0" w:rsidP="00991AB0">
      <w:r>
        <w:t>Paydaş anketlerine ilişkin ortaya çıkan temel sonuçlara altta yer verilmiştir.</w:t>
      </w:r>
    </w:p>
    <w:p w:rsidR="00991AB0" w:rsidRDefault="00991AB0" w:rsidP="00991AB0">
      <w:pPr>
        <w:pStyle w:val="NormalGvde"/>
      </w:pPr>
    </w:p>
    <w:p w:rsidR="00991AB0" w:rsidRDefault="00991AB0" w:rsidP="00991AB0">
      <w:pPr>
        <w:pStyle w:val="NormalGvde"/>
      </w:pPr>
    </w:p>
    <w:p w:rsidR="00991AB0" w:rsidRDefault="00991AB0" w:rsidP="00991AB0">
      <w:pPr>
        <w:pStyle w:val="NormalGvde"/>
      </w:pPr>
    </w:p>
    <w:p w:rsidR="00991AB0" w:rsidRDefault="00991AB0" w:rsidP="00991AB0">
      <w:pPr>
        <w:pStyle w:val="NormalGvde"/>
      </w:pPr>
    </w:p>
    <w:p w:rsidR="00E370ED" w:rsidRPr="00991AB0" w:rsidRDefault="00373590" w:rsidP="00991AB0">
      <w:pPr>
        <w:pStyle w:val="NormalGvde"/>
      </w:pPr>
      <w:r w:rsidRPr="00991AB0">
        <w:t>Öğrenci Anketi Sonuçları:</w:t>
      </w:r>
    </w:p>
    <w:p w:rsidR="005B0684" w:rsidRDefault="005B0684" w:rsidP="005B0684">
      <w:r>
        <w:rPr>
          <w:noProof/>
        </w:rPr>
        <w:drawing>
          <wp:inline distT="0" distB="0" distL="0" distR="0">
            <wp:extent cx="4305300" cy="1228725"/>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extent cx="4352925" cy="1228725"/>
            <wp:effectExtent l="19050" t="0" r="9525"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0684" w:rsidRDefault="005B0684" w:rsidP="005B0684">
      <w:r>
        <w:rPr>
          <w:noProof/>
        </w:rPr>
        <w:drawing>
          <wp:inline distT="0" distB="0" distL="0" distR="0">
            <wp:extent cx="4324350" cy="1371600"/>
            <wp:effectExtent l="19050" t="0" r="19050"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4343400" cy="1371600"/>
            <wp:effectExtent l="19050" t="0" r="19050" b="0"/>
            <wp:docPr id="6"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0684" w:rsidRDefault="005B0684" w:rsidP="005B0684">
      <w:r>
        <w:rPr>
          <w:noProof/>
        </w:rPr>
        <w:drawing>
          <wp:inline distT="0" distB="0" distL="0" distR="0">
            <wp:extent cx="4267200" cy="1514475"/>
            <wp:effectExtent l="19050" t="0" r="19050" b="0"/>
            <wp:docPr id="7"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extent cx="4324350" cy="1504950"/>
            <wp:effectExtent l="19050" t="0" r="19050" b="0"/>
            <wp:docPr id="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645F" w:rsidRDefault="005B0684" w:rsidP="005B0684">
      <w:r>
        <w:rPr>
          <w:noProof/>
        </w:rPr>
        <w:lastRenderedPageBreak/>
        <w:drawing>
          <wp:inline distT="0" distB="0" distL="0" distR="0">
            <wp:extent cx="4267200" cy="1143000"/>
            <wp:effectExtent l="19050" t="0" r="19050" b="0"/>
            <wp:docPr id="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4514850" cy="1143000"/>
            <wp:effectExtent l="19050" t="0" r="19050" b="0"/>
            <wp:docPr id="10"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3590" w:rsidRPr="00373590" w:rsidRDefault="005B0684" w:rsidP="00373590">
      <w:r>
        <w:rPr>
          <w:noProof/>
        </w:rPr>
        <w:drawing>
          <wp:inline distT="0" distB="0" distL="0" distR="0">
            <wp:extent cx="4267200" cy="1181100"/>
            <wp:effectExtent l="19050" t="0" r="19050" b="0"/>
            <wp:docPr id="11"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2B7D4C">
        <w:t xml:space="preserve"> </w:t>
      </w:r>
      <w:r>
        <w:rPr>
          <w:noProof/>
        </w:rPr>
        <w:drawing>
          <wp:inline distT="0" distB="0" distL="0" distR="0">
            <wp:extent cx="4476750" cy="1181100"/>
            <wp:effectExtent l="19050" t="0" r="19050" b="0"/>
            <wp:docPr id="12"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CB5923" w:rsidRPr="00CB5923">
        <w:rPr>
          <w:noProof/>
        </w:rPr>
        <w:drawing>
          <wp:inline distT="0" distB="0" distL="0" distR="0">
            <wp:extent cx="4267200" cy="1123950"/>
            <wp:effectExtent l="19050" t="0" r="19050" b="0"/>
            <wp:docPr id="5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2B7D4C">
        <w:t xml:space="preserve">  </w:t>
      </w:r>
      <w:r>
        <w:rPr>
          <w:noProof/>
        </w:rPr>
        <w:drawing>
          <wp:inline distT="0" distB="0" distL="0" distR="0">
            <wp:extent cx="4410075" cy="1123950"/>
            <wp:effectExtent l="19050" t="0" r="9525" b="0"/>
            <wp:docPr id="14"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23" w:name="_GoBack"/>
      <w:r w:rsidR="002B7D4C">
        <w:t xml:space="preserve">                                                               </w:t>
      </w:r>
      <w:r>
        <w:rPr>
          <w:noProof/>
        </w:rPr>
        <w:drawing>
          <wp:inline distT="0" distB="0" distL="0" distR="0">
            <wp:extent cx="4267200" cy="1190625"/>
            <wp:effectExtent l="19050" t="0" r="19050" b="0"/>
            <wp:docPr id="15"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23"/>
    </w:p>
    <w:p w:rsidR="00373590" w:rsidRPr="00991AB0" w:rsidRDefault="00373590" w:rsidP="003C5CED">
      <w:pPr>
        <w:pStyle w:val="Balk3"/>
        <w:spacing w:before="0" w:after="0" w:line="0" w:lineRule="atLeast"/>
        <w:rPr>
          <w:b/>
        </w:rPr>
      </w:pPr>
      <w:r w:rsidRPr="00991AB0">
        <w:rPr>
          <w:b/>
          <w:szCs w:val="24"/>
        </w:rPr>
        <w:lastRenderedPageBreak/>
        <w:t>Öğretmen Anketi Sonuçları:</w:t>
      </w:r>
    </w:p>
    <w:p w:rsidR="00D234AD" w:rsidRDefault="00D234AD" w:rsidP="00D234AD">
      <w:r>
        <w:rPr>
          <w:noProof/>
        </w:rPr>
        <w:drawing>
          <wp:inline distT="0" distB="0" distL="0" distR="0">
            <wp:extent cx="4371975" cy="1171575"/>
            <wp:effectExtent l="19050" t="0" r="9525" b="0"/>
            <wp:docPr id="1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extent cx="4343400" cy="1171575"/>
            <wp:effectExtent l="19050" t="0" r="19050" b="0"/>
            <wp:docPr id="1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34AD" w:rsidRDefault="00D234AD" w:rsidP="00D234AD">
      <w:r>
        <w:rPr>
          <w:noProof/>
        </w:rPr>
        <w:drawing>
          <wp:inline distT="0" distB="0" distL="0" distR="0">
            <wp:extent cx="4371975" cy="1428750"/>
            <wp:effectExtent l="19050" t="0" r="9525" b="0"/>
            <wp:docPr id="1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extent cx="4343400" cy="1428750"/>
            <wp:effectExtent l="19050" t="0" r="19050" b="0"/>
            <wp:docPr id="19"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34AD" w:rsidRDefault="00D234AD" w:rsidP="00D234AD">
      <w:r>
        <w:rPr>
          <w:noProof/>
        </w:rPr>
        <w:drawing>
          <wp:inline distT="0" distB="0" distL="0" distR="0">
            <wp:extent cx="4371975" cy="1495425"/>
            <wp:effectExtent l="19050" t="0" r="9525" b="0"/>
            <wp:docPr id="20"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drawing>
          <wp:inline distT="0" distB="0" distL="0" distR="0">
            <wp:extent cx="4419600" cy="1495425"/>
            <wp:effectExtent l="19050" t="0" r="19050" b="0"/>
            <wp:docPr id="21"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73590" w:rsidRPr="00373590" w:rsidRDefault="00D234AD" w:rsidP="00373590">
      <w:r>
        <w:rPr>
          <w:noProof/>
        </w:rPr>
        <w:lastRenderedPageBreak/>
        <w:drawing>
          <wp:inline distT="0" distB="0" distL="0" distR="0">
            <wp:extent cx="4305300" cy="1171575"/>
            <wp:effectExtent l="19050" t="0" r="19050" b="0"/>
            <wp:docPr id="22"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drawing>
          <wp:inline distT="0" distB="0" distL="0" distR="0">
            <wp:extent cx="4400550" cy="1123950"/>
            <wp:effectExtent l="19050" t="0" r="19050" b="0"/>
            <wp:docPr id="23"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extent cx="4305300" cy="1295400"/>
            <wp:effectExtent l="19050" t="0" r="19050" b="0"/>
            <wp:docPr id="24"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extent cx="4400550" cy="1343025"/>
            <wp:effectExtent l="19050" t="0" r="19050" b="0"/>
            <wp:docPr id="25"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rPr>
        <w:drawing>
          <wp:inline distT="0" distB="0" distL="0" distR="0">
            <wp:extent cx="4305300" cy="1228725"/>
            <wp:effectExtent l="19050" t="0" r="19050" b="0"/>
            <wp:docPr id="26"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rPr>
        <w:drawing>
          <wp:inline distT="0" distB="0" distL="0" distR="0">
            <wp:extent cx="4400550" cy="1228725"/>
            <wp:effectExtent l="19050" t="0" r="19050" b="0"/>
            <wp:docPr id="27"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7F68E8">
        <w:t xml:space="preserve"> </w:t>
      </w:r>
      <w:r>
        <w:rPr>
          <w:noProof/>
        </w:rPr>
        <w:drawing>
          <wp:inline distT="0" distB="0" distL="0" distR="0">
            <wp:extent cx="4305300" cy="1114425"/>
            <wp:effectExtent l="19050" t="0" r="19050" b="0"/>
            <wp:docPr id="28"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91AB0" w:rsidRDefault="00991AB0" w:rsidP="00042353">
      <w:pPr>
        <w:pStyle w:val="Balk3"/>
        <w:rPr>
          <w:b/>
          <w:szCs w:val="24"/>
        </w:rPr>
      </w:pPr>
    </w:p>
    <w:p w:rsidR="00B21A33" w:rsidRPr="00991AB0" w:rsidRDefault="00373590" w:rsidP="00042353">
      <w:pPr>
        <w:pStyle w:val="Balk3"/>
        <w:rPr>
          <w:b/>
          <w:szCs w:val="24"/>
        </w:rPr>
      </w:pPr>
      <w:r w:rsidRPr="00991AB0">
        <w:rPr>
          <w:b/>
          <w:szCs w:val="24"/>
        </w:rPr>
        <w:t>Veli Anketi Sonuçları:</w:t>
      </w:r>
    </w:p>
    <w:p w:rsidR="00BA0D76" w:rsidRPr="00BA0D76" w:rsidRDefault="00BA0D76" w:rsidP="00BA0D76"/>
    <w:p w:rsidR="00856F46" w:rsidRDefault="00856F46" w:rsidP="00856F46">
      <w:r>
        <w:rPr>
          <w:noProof/>
        </w:rPr>
        <w:drawing>
          <wp:inline distT="0" distB="0" distL="0" distR="0">
            <wp:extent cx="4248150" cy="1247775"/>
            <wp:effectExtent l="19050" t="0" r="19050" b="0"/>
            <wp:docPr id="2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rPr>
        <w:drawing>
          <wp:inline distT="0" distB="0" distL="0" distR="0">
            <wp:extent cx="4533900" cy="1247775"/>
            <wp:effectExtent l="19050" t="0" r="19050" b="0"/>
            <wp:docPr id="3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extent cx="4248150" cy="1343025"/>
            <wp:effectExtent l="19050" t="0" r="19050" b="0"/>
            <wp:docPr id="3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noProof/>
        </w:rPr>
        <w:drawing>
          <wp:inline distT="0" distB="0" distL="0" distR="0">
            <wp:extent cx="4524375" cy="1343025"/>
            <wp:effectExtent l="19050" t="0" r="9525" b="0"/>
            <wp:docPr id="32"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rPr>
        <w:drawing>
          <wp:inline distT="0" distB="0" distL="0" distR="0">
            <wp:extent cx="4248150" cy="1609725"/>
            <wp:effectExtent l="19050" t="0" r="19050" b="0"/>
            <wp:docPr id="33"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rPr>
        <w:drawing>
          <wp:inline distT="0" distB="0" distL="0" distR="0">
            <wp:extent cx="4524375" cy="1704975"/>
            <wp:effectExtent l="19050" t="0" r="9525" b="0"/>
            <wp:docPr id="34"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73590" w:rsidRDefault="00856F46" w:rsidP="00D83360">
      <w:pPr>
        <w:rPr>
          <w:b/>
          <w:szCs w:val="24"/>
        </w:rPr>
      </w:pPr>
      <w:r>
        <w:rPr>
          <w:noProof/>
        </w:rPr>
        <w:lastRenderedPageBreak/>
        <w:drawing>
          <wp:inline distT="0" distB="0" distL="0" distR="0">
            <wp:extent cx="4543425" cy="1238250"/>
            <wp:effectExtent l="19050" t="0" r="9525" b="0"/>
            <wp:docPr id="3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noProof/>
        </w:rPr>
        <w:drawing>
          <wp:inline distT="0" distB="0" distL="0" distR="0">
            <wp:extent cx="4162425" cy="1238250"/>
            <wp:effectExtent l="19050" t="0" r="9525" b="0"/>
            <wp:docPr id="36"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rPr>
        <w:drawing>
          <wp:inline distT="0" distB="0" distL="0" distR="0">
            <wp:extent cx="4543425" cy="1190625"/>
            <wp:effectExtent l="19050" t="0" r="9525" b="0"/>
            <wp:docPr id="37"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D83360" w:rsidRPr="00D83360">
        <w:rPr>
          <w:noProof/>
        </w:rPr>
        <w:drawing>
          <wp:inline distT="0" distB="0" distL="0" distR="0">
            <wp:extent cx="4162425" cy="1190625"/>
            <wp:effectExtent l="19050" t="0" r="9525" b="0"/>
            <wp:docPr id="5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noProof/>
        </w:rPr>
        <w:drawing>
          <wp:inline distT="0" distB="0" distL="0" distR="0">
            <wp:extent cx="4543425" cy="1333500"/>
            <wp:effectExtent l="19050" t="0" r="9525" b="0"/>
            <wp:docPr id="39"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noProof/>
        </w:rPr>
        <w:drawing>
          <wp:inline distT="0" distB="0" distL="0" distR="0">
            <wp:extent cx="4162425" cy="1333500"/>
            <wp:effectExtent l="19050" t="0" r="9525" b="0"/>
            <wp:docPr id="40"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rPr>
        <w:drawing>
          <wp:inline distT="0" distB="0" distL="0" distR="0">
            <wp:extent cx="4543425" cy="1123950"/>
            <wp:effectExtent l="19050" t="0" r="9525" b="0"/>
            <wp:docPr id="41"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A32DB" w:rsidRPr="00A47F2F" w:rsidRDefault="00B21A33" w:rsidP="00B21A33">
      <w:pPr>
        <w:pStyle w:val="Balk2"/>
      </w:pPr>
      <w:r>
        <w:rPr>
          <w:szCs w:val="24"/>
        </w:rPr>
        <w:br w:type="page"/>
      </w:r>
      <w:bookmarkEnd w:id="21"/>
    </w:p>
    <w:p w:rsidR="00991AB0" w:rsidRPr="0016247F" w:rsidRDefault="00991AB0" w:rsidP="00991AB0">
      <w:pPr>
        <w:pStyle w:val="Balk2"/>
      </w:pPr>
      <w:bookmarkStart w:id="24" w:name="_Toc416084889"/>
      <w:r w:rsidRPr="0016247F">
        <w:lastRenderedPageBreak/>
        <w:t>GZFT (Güçlü, Zayıf, Fırsat, Tehdit) Analizi *</w:t>
      </w:r>
    </w:p>
    <w:p w:rsidR="00991AB0" w:rsidRPr="00991AB0" w:rsidRDefault="00991AB0" w:rsidP="00991AB0">
      <w:pPr>
        <w:ind w:firstLine="708"/>
        <w:jc w:val="both"/>
        <w:rPr>
          <w:rFonts w:ascii="Times New Roman" w:hAnsi="Times New Roman"/>
          <w:szCs w:val="24"/>
        </w:rPr>
      </w:pPr>
      <w:r w:rsidRPr="00991AB0">
        <w:rPr>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Default="009029FB" w:rsidP="0049575C">
      <w:pPr>
        <w:spacing w:after="0"/>
        <w:ind w:firstLine="708"/>
        <w:jc w:val="both"/>
        <w:rPr>
          <w:b/>
          <w:szCs w:val="24"/>
        </w:rPr>
      </w:pPr>
    </w:p>
    <w:p w:rsidR="007D6585" w:rsidRDefault="007D6585" w:rsidP="0049575C">
      <w:pPr>
        <w:spacing w:after="0"/>
        <w:ind w:firstLine="708"/>
        <w:jc w:val="both"/>
        <w:rPr>
          <w:b/>
          <w:szCs w:val="24"/>
        </w:rPr>
      </w:pPr>
    </w:p>
    <w:p w:rsidR="007D6585" w:rsidRDefault="007D6585" w:rsidP="0049575C">
      <w:pPr>
        <w:spacing w:after="0"/>
        <w:ind w:firstLine="708"/>
        <w:jc w:val="both"/>
        <w:rPr>
          <w:b/>
          <w:szCs w:val="24"/>
        </w:rPr>
      </w:pPr>
    </w:p>
    <w:p w:rsidR="007D6585" w:rsidRDefault="007D6585" w:rsidP="0049575C">
      <w:pPr>
        <w:spacing w:after="0"/>
        <w:ind w:firstLine="708"/>
        <w:jc w:val="both"/>
        <w:rPr>
          <w:b/>
          <w:szCs w:val="24"/>
        </w:rPr>
      </w:pPr>
    </w:p>
    <w:p w:rsidR="007D6585" w:rsidRDefault="007D6585" w:rsidP="0049575C">
      <w:pPr>
        <w:spacing w:after="0"/>
        <w:ind w:firstLine="708"/>
        <w:jc w:val="both"/>
        <w:rPr>
          <w:b/>
          <w:szCs w:val="24"/>
        </w:rPr>
      </w:pPr>
    </w:p>
    <w:p w:rsidR="00284611" w:rsidRDefault="00284611" w:rsidP="0049575C">
      <w:pPr>
        <w:spacing w:after="0"/>
        <w:ind w:firstLine="708"/>
        <w:jc w:val="both"/>
        <w:rPr>
          <w:szCs w:val="24"/>
        </w:rPr>
      </w:pPr>
    </w:p>
    <w:p w:rsidR="00991AB0" w:rsidRDefault="00991AB0" w:rsidP="0049575C">
      <w:pPr>
        <w:spacing w:after="0"/>
        <w:ind w:firstLine="708"/>
        <w:jc w:val="both"/>
        <w:rPr>
          <w:szCs w:val="24"/>
        </w:rPr>
      </w:pPr>
    </w:p>
    <w:p w:rsidR="00991AB0" w:rsidRDefault="00991AB0" w:rsidP="0049575C">
      <w:pPr>
        <w:spacing w:after="0"/>
        <w:ind w:firstLine="708"/>
        <w:jc w:val="both"/>
        <w:rPr>
          <w:szCs w:val="24"/>
        </w:rPr>
      </w:pPr>
    </w:p>
    <w:p w:rsidR="00991AB0" w:rsidRDefault="00991AB0" w:rsidP="0049575C">
      <w:pPr>
        <w:spacing w:after="0"/>
        <w:ind w:firstLine="708"/>
        <w:jc w:val="both"/>
        <w:rPr>
          <w:szCs w:val="24"/>
        </w:rPr>
      </w:pPr>
    </w:p>
    <w:p w:rsidR="00991AB0" w:rsidRDefault="00991AB0" w:rsidP="0049575C">
      <w:pPr>
        <w:spacing w:after="0"/>
        <w:ind w:firstLine="708"/>
        <w:jc w:val="both"/>
        <w:rPr>
          <w:szCs w:val="24"/>
        </w:rPr>
      </w:pPr>
    </w:p>
    <w:p w:rsidR="00991AB0" w:rsidRDefault="00991AB0" w:rsidP="0049575C">
      <w:pPr>
        <w:spacing w:after="0"/>
        <w:ind w:firstLine="708"/>
        <w:jc w:val="both"/>
        <w:rPr>
          <w:szCs w:val="24"/>
        </w:rPr>
      </w:pPr>
    </w:p>
    <w:p w:rsidR="00701A49" w:rsidRDefault="00701A49" w:rsidP="0049575C">
      <w:pPr>
        <w:spacing w:after="0"/>
        <w:ind w:firstLine="708"/>
        <w:jc w:val="both"/>
        <w:rPr>
          <w:szCs w:val="24"/>
        </w:rPr>
      </w:pPr>
    </w:p>
    <w:p w:rsidR="00701A49" w:rsidRDefault="00701A49" w:rsidP="0049575C">
      <w:pPr>
        <w:spacing w:after="0"/>
        <w:ind w:firstLine="708"/>
        <w:jc w:val="both"/>
        <w:rPr>
          <w:szCs w:val="24"/>
        </w:rPr>
      </w:pPr>
    </w:p>
    <w:p w:rsidR="00BA0D76" w:rsidRPr="00DD6D42" w:rsidRDefault="00701A49" w:rsidP="00BA0D76">
      <w:pPr>
        <w:pStyle w:val="Balk3"/>
        <w:spacing w:before="0" w:after="0" w:line="0" w:lineRule="atLeast"/>
        <w:rPr>
          <w:b/>
        </w:rPr>
      </w:pPr>
      <w:r w:rsidRPr="00DD6D42">
        <w:rPr>
          <w:b/>
        </w:rPr>
        <w:lastRenderedPageBreak/>
        <w:t>İçsel Faktörler *</w:t>
      </w:r>
    </w:p>
    <w:p w:rsidR="00701A49" w:rsidRDefault="00701A49" w:rsidP="00BA0D76">
      <w:pPr>
        <w:pStyle w:val="Balk3"/>
        <w:spacing w:before="0" w:after="0" w:line="0" w:lineRule="atLeast"/>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482"/>
      </w:tblGrid>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Öğrenciler</w:t>
            </w:r>
          </w:p>
        </w:tc>
        <w:tc>
          <w:tcPr>
            <w:tcW w:w="11482" w:type="dxa"/>
            <w:shd w:val="clear" w:color="auto" w:fill="auto"/>
          </w:tcPr>
          <w:p w:rsidR="00AA2E96" w:rsidRDefault="00AA2E96" w:rsidP="00BA0D76">
            <w:pPr>
              <w:spacing w:after="0" w:line="0" w:lineRule="atLeast"/>
              <w:rPr>
                <w:rFonts w:ascii="Times New Roman" w:hAnsi="Times New Roman"/>
                <w:szCs w:val="24"/>
              </w:rPr>
            </w:pPr>
            <w:r w:rsidRPr="00493A1D">
              <w:rPr>
                <w:rFonts w:ascii="Times New Roman" w:hAnsi="Times New Roman"/>
                <w:szCs w:val="24"/>
              </w:rPr>
              <w:t>-Öğretmenlerle öğrenciler arasındaki iletişimin sağlıklı olması</w:t>
            </w:r>
          </w:p>
          <w:p w:rsidR="00FF5B26" w:rsidRDefault="00FF5B26" w:rsidP="00BA0D76">
            <w:pPr>
              <w:spacing w:after="0" w:line="0" w:lineRule="atLeast"/>
              <w:rPr>
                <w:rFonts w:ascii="Times New Roman" w:hAnsi="Times New Roman"/>
                <w:szCs w:val="24"/>
              </w:rPr>
            </w:pPr>
            <w:r w:rsidRPr="00493A1D">
              <w:rPr>
                <w:rFonts w:ascii="Times New Roman" w:hAnsi="Times New Roman"/>
                <w:szCs w:val="24"/>
              </w:rPr>
              <w:t>-Öğrenci sayılarının sınıf ortalamalarının üzerinde olmaması</w:t>
            </w:r>
          </w:p>
          <w:p w:rsidR="006C3BC4" w:rsidRDefault="006C3BC4" w:rsidP="00BA0D76">
            <w:pPr>
              <w:spacing w:after="0" w:line="0" w:lineRule="atLeast"/>
              <w:rPr>
                <w:rFonts w:ascii="Times New Roman" w:hAnsi="Times New Roman"/>
                <w:szCs w:val="24"/>
              </w:rPr>
            </w:pPr>
            <w:r w:rsidRPr="00493A1D">
              <w:rPr>
                <w:rFonts w:ascii="Times New Roman" w:hAnsi="Times New Roman"/>
                <w:szCs w:val="24"/>
              </w:rPr>
              <w:t>-Her öğrencinin eğitime erişebilir olması</w:t>
            </w:r>
          </w:p>
          <w:p w:rsidR="00A064A6" w:rsidRDefault="00A064A6" w:rsidP="00BA0D76">
            <w:pPr>
              <w:spacing w:after="0" w:line="0" w:lineRule="atLeast"/>
              <w:rPr>
                <w:rFonts w:ascii="Times New Roman" w:hAnsi="Times New Roman"/>
                <w:szCs w:val="24"/>
              </w:rPr>
            </w:pPr>
            <w:r>
              <w:rPr>
                <w:rFonts w:ascii="Times New Roman" w:hAnsi="Times New Roman"/>
                <w:szCs w:val="24"/>
              </w:rPr>
              <w:t>-Yeterli miktarda sanatsal ve kültürel faaliyetler düzenlenmesi.</w:t>
            </w:r>
          </w:p>
          <w:p w:rsidR="00471875" w:rsidRPr="00D41148" w:rsidRDefault="00090017" w:rsidP="00991AB0">
            <w:pPr>
              <w:pStyle w:val="NormalGvde"/>
            </w:pPr>
            <w:r>
              <w:t>-</w:t>
            </w:r>
            <w:r w:rsidRPr="00991AB0">
              <w:rPr>
                <w:sz w:val="24"/>
                <w:szCs w:val="24"/>
              </w:rPr>
              <w:t>DYNED sisteminin kurulmuş olması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Çalışanlar</w:t>
            </w:r>
          </w:p>
        </w:tc>
        <w:tc>
          <w:tcPr>
            <w:tcW w:w="11482" w:type="dxa"/>
            <w:shd w:val="clear" w:color="auto" w:fill="auto"/>
          </w:tcPr>
          <w:p w:rsidR="009E5092" w:rsidRPr="00493A1D" w:rsidRDefault="009E5092" w:rsidP="00BA0D76">
            <w:pPr>
              <w:spacing w:after="0" w:line="0" w:lineRule="atLeast"/>
              <w:rPr>
                <w:rFonts w:ascii="Times New Roman" w:hAnsi="Times New Roman"/>
                <w:szCs w:val="24"/>
              </w:rPr>
            </w:pPr>
            <w:r w:rsidRPr="00493A1D">
              <w:rPr>
                <w:rFonts w:ascii="Times New Roman" w:hAnsi="Times New Roman"/>
                <w:szCs w:val="24"/>
              </w:rPr>
              <w:t>-Okul kültürünün yerleşmiş olması</w:t>
            </w:r>
          </w:p>
          <w:p w:rsidR="003977C2" w:rsidRPr="00493A1D" w:rsidRDefault="003977C2" w:rsidP="00BA0D76">
            <w:pPr>
              <w:spacing w:after="0" w:line="0" w:lineRule="atLeast"/>
              <w:rPr>
                <w:rFonts w:ascii="Times New Roman" w:hAnsi="Times New Roman"/>
                <w:szCs w:val="24"/>
              </w:rPr>
            </w:pPr>
            <w:r w:rsidRPr="00493A1D">
              <w:rPr>
                <w:rFonts w:ascii="Times New Roman" w:hAnsi="Times New Roman"/>
                <w:szCs w:val="24"/>
              </w:rPr>
              <w:t xml:space="preserve">- Genç ve istekli öğretim kadrosunun olması </w:t>
            </w:r>
          </w:p>
          <w:p w:rsidR="00C701EC" w:rsidRPr="00BA0D76" w:rsidRDefault="00C701EC" w:rsidP="00BA0D76">
            <w:pPr>
              <w:spacing w:after="0" w:line="0" w:lineRule="atLeast"/>
              <w:rPr>
                <w:rFonts w:ascii="Times New Roman" w:hAnsi="Times New Roman"/>
                <w:sz w:val="22"/>
                <w:szCs w:val="22"/>
              </w:rPr>
            </w:pPr>
            <w:r w:rsidRPr="00BA0D76">
              <w:rPr>
                <w:rFonts w:ascii="Times New Roman" w:hAnsi="Times New Roman"/>
                <w:sz w:val="22"/>
                <w:szCs w:val="22"/>
              </w:rPr>
              <w:t xml:space="preserve">- Kendini geliştiren, gelişime açık ve teknolojiyi kullanan öğretmenlerin olması </w:t>
            </w:r>
          </w:p>
          <w:p w:rsidR="003D131E" w:rsidRDefault="003D131E" w:rsidP="00BA0D76">
            <w:pPr>
              <w:spacing w:after="0" w:line="0" w:lineRule="atLeast"/>
              <w:rPr>
                <w:rFonts w:ascii="Times New Roman" w:hAnsi="Times New Roman"/>
                <w:szCs w:val="24"/>
              </w:rPr>
            </w:pPr>
            <w:r>
              <w:rPr>
                <w:rFonts w:ascii="Times New Roman" w:hAnsi="Times New Roman"/>
                <w:szCs w:val="24"/>
              </w:rPr>
              <w:t xml:space="preserve">- </w:t>
            </w:r>
            <w:r w:rsidRPr="00493A1D">
              <w:rPr>
                <w:rFonts w:ascii="Times New Roman" w:hAnsi="Times New Roman"/>
                <w:szCs w:val="24"/>
              </w:rPr>
              <w:t>Kurumda çalışan öğretmenler arasında ilişkilerin sıcak olması</w:t>
            </w:r>
          </w:p>
          <w:p w:rsidR="00633DCB" w:rsidRDefault="00633DCB" w:rsidP="00BA0D76">
            <w:pPr>
              <w:spacing w:after="0" w:line="0" w:lineRule="atLeast"/>
              <w:rPr>
                <w:rFonts w:ascii="Times New Roman" w:hAnsi="Times New Roman"/>
                <w:szCs w:val="24"/>
              </w:rPr>
            </w:pPr>
            <w:r>
              <w:rPr>
                <w:rFonts w:ascii="Times New Roman" w:hAnsi="Times New Roman"/>
                <w:szCs w:val="24"/>
              </w:rPr>
              <w:t>-Öğretmenlerin tamamının</w:t>
            </w:r>
            <w:r w:rsidRPr="00493A1D">
              <w:rPr>
                <w:rFonts w:ascii="Times New Roman" w:hAnsi="Times New Roman"/>
                <w:szCs w:val="24"/>
              </w:rPr>
              <w:t xml:space="preserve"> bilgisayar biliyor olması</w:t>
            </w:r>
          </w:p>
          <w:p w:rsidR="001A4B29" w:rsidRPr="00493A1D" w:rsidRDefault="001A4B29" w:rsidP="00BA0D76">
            <w:pPr>
              <w:spacing w:after="0" w:line="0" w:lineRule="atLeast"/>
              <w:rPr>
                <w:rFonts w:ascii="Times New Roman" w:hAnsi="Times New Roman"/>
                <w:szCs w:val="24"/>
              </w:rPr>
            </w:pPr>
            <w:r w:rsidRPr="00BA0D76">
              <w:rPr>
                <w:rFonts w:ascii="Times New Roman" w:hAnsi="Times New Roman"/>
                <w:sz w:val="22"/>
                <w:szCs w:val="22"/>
              </w:rPr>
              <w:t>- Okul başarısının artmasına istekli ve bu konuda her türlü fedakarlığa hazır olan bir öğretmen kadrosunun bulunması</w:t>
            </w:r>
            <w:r w:rsidRPr="00493A1D">
              <w:rPr>
                <w:rFonts w:ascii="Times New Roman" w:hAnsi="Times New Roman"/>
                <w:szCs w:val="24"/>
              </w:rPr>
              <w:t>.</w:t>
            </w:r>
          </w:p>
          <w:p w:rsidR="00471875" w:rsidRPr="00D41148" w:rsidRDefault="00D02E24" w:rsidP="00BA0D76">
            <w:pPr>
              <w:spacing w:after="0" w:line="0" w:lineRule="atLeast"/>
              <w:rPr>
                <w:szCs w:val="24"/>
              </w:rPr>
            </w:pPr>
            <w:r>
              <w:rPr>
                <w:rFonts w:ascii="Times New Roman" w:hAnsi="Times New Roman"/>
                <w:szCs w:val="24"/>
              </w:rPr>
              <w:t>-Kurum kültürünün olması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Veliler</w:t>
            </w:r>
          </w:p>
        </w:tc>
        <w:tc>
          <w:tcPr>
            <w:tcW w:w="11482" w:type="dxa"/>
            <w:shd w:val="clear" w:color="auto" w:fill="auto"/>
          </w:tcPr>
          <w:p w:rsidR="00471875" w:rsidRPr="00D41148" w:rsidRDefault="0084599C" w:rsidP="00BA0D76">
            <w:pPr>
              <w:spacing w:after="0"/>
              <w:jc w:val="both"/>
              <w:rPr>
                <w:szCs w:val="24"/>
              </w:rPr>
            </w:pPr>
            <w:r>
              <w:rPr>
                <w:szCs w:val="24"/>
              </w:rPr>
              <w:t>-</w:t>
            </w:r>
            <w:r w:rsidRPr="00843FBC">
              <w:rPr>
                <w:rFonts w:ascii="Times New Roman" w:hAnsi="Times New Roman"/>
                <w:szCs w:val="24"/>
              </w:rPr>
              <w:t>Okul idaresi ve çalışanları ile rahatça görüşebilmesi</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Bina ve Yerleşke</w:t>
            </w:r>
          </w:p>
        </w:tc>
        <w:tc>
          <w:tcPr>
            <w:tcW w:w="11482" w:type="dxa"/>
            <w:shd w:val="clear" w:color="auto" w:fill="auto"/>
          </w:tcPr>
          <w:p w:rsidR="00FE2CFF" w:rsidRPr="00BA0D76" w:rsidRDefault="00FE2CFF" w:rsidP="00BA0D76">
            <w:pPr>
              <w:spacing w:after="0" w:line="0" w:lineRule="atLeast"/>
              <w:rPr>
                <w:rFonts w:ascii="Times New Roman" w:hAnsi="Times New Roman"/>
                <w:sz w:val="22"/>
                <w:szCs w:val="22"/>
              </w:rPr>
            </w:pPr>
            <w:r w:rsidRPr="00BA0D76">
              <w:rPr>
                <w:rFonts w:ascii="Times New Roman" w:hAnsi="Times New Roman"/>
                <w:sz w:val="22"/>
                <w:szCs w:val="22"/>
              </w:rPr>
              <w:t xml:space="preserve">- Okulun şehir gürültüsünden ve hava kirliğinden uzak bir yerleşkede bulunması </w:t>
            </w:r>
          </w:p>
          <w:p w:rsidR="00471875" w:rsidRPr="00D41148" w:rsidRDefault="00DD4CEF" w:rsidP="00BA0D76">
            <w:pPr>
              <w:spacing w:after="0" w:line="0" w:lineRule="atLeast"/>
              <w:rPr>
                <w:szCs w:val="24"/>
              </w:rPr>
            </w:pPr>
            <w:r w:rsidRPr="00493A1D">
              <w:rPr>
                <w:rFonts w:ascii="Times New Roman" w:hAnsi="Times New Roman"/>
                <w:szCs w:val="24"/>
              </w:rPr>
              <w:t xml:space="preserve">- Fiziki alanların geliştirmeye açık olması </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Donanım</w:t>
            </w:r>
          </w:p>
        </w:tc>
        <w:tc>
          <w:tcPr>
            <w:tcW w:w="11482" w:type="dxa"/>
            <w:shd w:val="clear" w:color="auto" w:fill="auto"/>
          </w:tcPr>
          <w:p w:rsidR="0088432C" w:rsidRDefault="0088432C" w:rsidP="00BA0D76">
            <w:pPr>
              <w:spacing w:after="0" w:line="0" w:lineRule="atLeast"/>
              <w:rPr>
                <w:rFonts w:ascii="Times New Roman" w:hAnsi="Times New Roman"/>
                <w:szCs w:val="24"/>
              </w:rPr>
            </w:pPr>
            <w:r w:rsidRPr="00493A1D">
              <w:rPr>
                <w:rFonts w:ascii="Times New Roman" w:hAnsi="Times New Roman"/>
                <w:szCs w:val="24"/>
              </w:rPr>
              <w:t>-</w:t>
            </w:r>
            <w:r w:rsidR="00BA0D76">
              <w:rPr>
                <w:rFonts w:ascii="Times New Roman" w:hAnsi="Times New Roman"/>
                <w:szCs w:val="24"/>
              </w:rPr>
              <w:t xml:space="preserve"> </w:t>
            </w:r>
            <w:r w:rsidRPr="00493A1D">
              <w:rPr>
                <w:rFonts w:ascii="Times New Roman" w:hAnsi="Times New Roman"/>
                <w:szCs w:val="24"/>
              </w:rPr>
              <w:t>Okulumuzda son teknolojinin kullanılıyor olması</w:t>
            </w:r>
          </w:p>
          <w:p w:rsidR="00471875" w:rsidRPr="00D41148" w:rsidRDefault="00732028" w:rsidP="00BA0D76">
            <w:pPr>
              <w:spacing w:after="0" w:line="0" w:lineRule="atLeast"/>
              <w:rPr>
                <w:szCs w:val="24"/>
              </w:rPr>
            </w:pPr>
            <w:r w:rsidRPr="00493A1D">
              <w:rPr>
                <w:rFonts w:ascii="Times New Roman" w:hAnsi="Times New Roman"/>
                <w:szCs w:val="24"/>
              </w:rPr>
              <w:t>- Güvenlik kameralarının olması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Bütçe</w:t>
            </w:r>
          </w:p>
        </w:tc>
        <w:tc>
          <w:tcPr>
            <w:tcW w:w="11482" w:type="dxa"/>
            <w:shd w:val="clear" w:color="auto" w:fill="auto"/>
          </w:tcPr>
          <w:p w:rsidR="00471875" w:rsidRPr="00D41148" w:rsidRDefault="00DD6D42" w:rsidP="00BA0D76">
            <w:pPr>
              <w:spacing w:after="0"/>
              <w:jc w:val="both"/>
              <w:rPr>
                <w:szCs w:val="24"/>
              </w:rPr>
            </w:pPr>
            <w:r>
              <w:rPr>
                <w:szCs w:val="24"/>
              </w:rPr>
              <w:t>-</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Yönetim Süreçleri</w:t>
            </w:r>
          </w:p>
        </w:tc>
        <w:tc>
          <w:tcPr>
            <w:tcW w:w="11482" w:type="dxa"/>
            <w:shd w:val="clear" w:color="auto" w:fill="auto"/>
          </w:tcPr>
          <w:p w:rsidR="009C6986" w:rsidRDefault="009C6986" w:rsidP="00BA0D76">
            <w:pPr>
              <w:spacing w:after="0" w:line="0" w:lineRule="atLeast"/>
              <w:rPr>
                <w:rFonts w:ascii="Times New Roman" w:hAnsi="Times New Roman"/>
                <w:szCs w:val="24"/>
              </w:rPr>
            </w:pPr>
            <w:r w:rsidRPr="00493A1D">
              <w:rPr>
                <w:rFonts w:ascii="Times New Roman" w:hAnsi="Times New Roman"/>
                <w:szCs w:val="24"/>
              </w:rPr>
              <w:t xml:space="preserve">- Okul Vizyonunun ve Misyonunun belirlenmiş olması </w:t>
            </w:r>
          </w:p>
          <w:p w:rsidR="005C40C6" w:rsidRDefault="005C40C6" w:rsidP="00BA0D76">
            <w:pPr>
              <w:spacing w:after="0" w:line="0" w:lineRule="atLeast"/>
              <w:rPr>
                <w:rFonts w:ascii="Times New Roman" w:hAnsi="Times New Roman"/>
                <w:szCs w:val="24"/>
              </w:rPr>
            </w:pPr>
            <w:r w:rsidRPr="00493A1D">
              <w:rPr>
                <w:rFonts w:ascii="Times New Roman" w:hAnsi="Times New Roman"/>
                <w:szCs w:val="24"/>
              </w:rPr>
              <w:t>- Veli iletişiminin güçlü olması</w:t>
            </w:r>
          </w:p>
          <w:p w:rsidR="00C30529" w:rsidRDefault="00C30529" w:rsidP="00BA0D76">
            <w:pPr>
              <w:spacing w:after="0" w:line="0" w:lineRule="atLeast"/>
              <w:rPr>
                <w:rFonts w:ascii="Times New Roman" w:hAnsi="Times New Roman"/>
                <w:szCs w:val="24"/>
              </w:rPr>
            </w:pPr>
            <w:r w:rsidRPr="00493A1D">
              <w:rPr>
                <w:rFonts w:ascii="Times New Roman" w:hAnsi="Times New Roman"/>
                <w:szCs w:val="24"/>
              </w:rPr>
              <w:t>-İdareci kadrosunun tecrübeli kişilerden oluşması</w:t>
            </w:r>
          </w:p>
          <w:p w:rsidR="00471875" w:rsidRPr="00D41148" w:rsidRDefault="009516A1" w:rsidP="00BA0D76">
            <w:pPr>
              <w:spacing w:after="0" w:line="0" w:lineRule="atLeast"/>
              <w:rPr>
                <w:szCs w:val="24"/>
              </w:rPr>
            </w:pPr>
            <w:r w:rsidRPr="00493A1D">
              <w:rPr>
                <w:rFonts w:ascii="Times New Roman" w:hAnsi="Times New Roman"/>
                <w:szCs w:val="24"/>
              </w:rPr>
              <w:t>-Okullarda devamsızlık probleminin eğitimi aksatacak düzeyde olmaması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İletişim Süreçleri</w:t>
            </w:r>
          </w:p>
        </w:tc>
        <w:tc>
          <w:tcPr>
            <w:tcW w:w="11482" w:type="dxa"/>
            <w:shd w:val="clear" w:color="auto" w:fill="auto"/>
          </w:tcPr>
          <w:p w:rsidR="00BF2F24" w:rsidRDefault="00BF2F24" w:rsidP="00BA0D76">
            <w:pPr>
              <w:spacing w:after="0" w:line="0" w:lineRule="atLeast"/>
              <w:rPr>
                <w:rFonts w:ascii="Times New Roman" w:hAnsi="Times New Roman"/>
                <w:szCs w:val="24"/>
              </w:rPr>
            </w:pPr>
            <w:r w:rsidRPr="00493A1D">
              <w:rPr>
                <w:rFonts w:ascii="Times New Roman" w:hAnsi="Times New Roman"/>
                <w:szCs w:val="24"/>
              </w:rPr>
              <w:t xml:space="preserve">- Kurum içi iletişim kanallarının açık olması </w:t>
            </w:r>
          </w:p>
          <w:p w:rsidR="00705F13" w:rsidRDefault="00705F13" w:rsidP="00BA0D76">
            <w:pPr>
              <w:spacing w:after="0" w:line="0" w:lineRule="atLeast"/>
              <w:rPr>
                <w:rFonts w:ascii="Times New Roman" w:hAnsi="Times New Roman"/>
                <w:szCs w:val="24"/>
              </w:rPr>
            </w:pPr>
            <w:r w:rsidRPr="00493A1D">
              <w:rPr>
                <w:rFonts w:ascii="Times New Roman" w:hAnsi="Times New Roman"/>
                <w:szCs w:val="24"/>
              </w:rPr>
              <w:t>-İdareyle öğretmenler arası ilişkilerin iyi olması</w:t>
            </w:r>
          </w:p>
          <w:p w:rsidR="00471875" w:rsidRPr="00D41148" w:rsidRDefault="00481B41" w:rsidP="00BA0D76">
            <w:pPr>
              <w:spacing w:after="0" w:line="0" w:lineRule="atLeast"/>
              <w:rPr>
                <w:szCs w:val="24"/>
              </w:rPr>
            </w:pPr>
            <w:r>
              <w:rPr>
                <w:rFonts w:ascii="Times New Roman" w:hAnsi="Times New Roman"/>
                <w:szCs w:val="24"/>
              </w:rPr>
              <w:t>-Okul Web sitesinin sürekli güncel olması</w:t>
            </w:r>
          </w:p>
        </w:tc>
      </w:tr>
    </w:tbl>
    <w:p w:rsidR="00471875" w:rsidRDefault="00471875" w:rsidP="00471875"/>
    <w:p w:rsidR="00471875" w:rsidRDefault="00471875" w:rsidP="00471875">
      <w:pPr>
        <w:spacing w:after="0"/>
        <w:ind w:firstLine="708"/>
        <w:jc w:val="both"/>
        <w:rPr>
          <w:b/>
          <w:szCs w:val="24"/>
        </w:rPr>
      </w:pPr>
    </w:p>
    <w:p w:rsidR="00471875" w:rsidRPr="00284611" w:rsidRDefault="00471875" w:rsidP="007520C4">
      <w:pPr>
        <w:spacing w:after="0"/>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482"/>
      </w:tblGrid>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Öğrenciler</w:t>
            </w:r>
          </w:p>
        </w:tc>
        <w:tc>
          <w:tcPr>
            <w:tcW w:w="11482" w:type="dxa"/>
            <w:shd w:val="clear" w:color="auto" w:fill="auto"/>
          </w:tcPr>
          <w:p w:rsidR="004274D6" w:rsidRPr="00D65E3F" w:rsidRDefault="00BA0D76" w:rsidP="00991AB0">
            <w:pPr>
              <w:pStyle w:val="NormalGvde"/>
              <w:rPr>
                <w:sz w:val="24"/>
                <w:szCs w:val="24"/>
              </w:rPr>
            </w:pPr>
            <w:r w:rsidRPr="00D65E3F">
              <w:rPr>
                <w:sz w:val="24"/>
                <w:szCs w:val="24"/>
              </w:rPr>
              <w:t>-Yabancı dil eğitimin</w:t>
            </w:r>
            <w:r w:rsidR="004274D6" w:rsidRPr="00D65E3F">
              <w:rPr>
                <w:sz w:val="24"/>
                <w:szCs w:val="24"/>
              </w:rPr>
              <w:t>in önemini öğrencilerin kavrayamaması</w:t>
            </w:r>
          </w:p>
          <w:p w:rsidR="00471875" w:rsidRPr="00D65E3F" w:rsidRDefault="00D17331" w:rsidP="00991AB0">
            <w:pPr>
              <w:pStyle w:val="NormalGvde"/>
              <w:rPr>
                <w:sz w:val="24"/>
                <w:szCs w:val="24"/>
              </w:rPr>
            </w:pPr>
            <w:r w:rsidRPr="00D65E3F">
              <w:rPr>
                <w:sz w:val="24"/>
                <w:szCs w:val="24"/>
              </w:rPr>
              <w:t>- İkili eğitim olması.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Çalışanlar</w:t>
            </w:r>
          </w:p>
        </w:tc>
        <w:tc>
          <w:tcPr>
            <w:tcW w:w="11482" w:type="dxa"/>
            <w:shd w:val="clear" w:color="auto" w:fill="auto"/>
          </w:tcPr>
          <w:p w:rsidR="00DD6D42" w:rsidRPr="00D65E3F" w:rsidRDefault="00DD6D42" w:rsidP="00991AB0">
            <w:pPr>
              <w:pStyle w:val="NormalGvde"/>
              <w:rPr>
                <w:sz w:val="24"/>
                <w:szCs w:val="24"/>
              </w:rPr>
            </w:pPr>
          </w:p>
          <w:p w:rsidR="00E0772E" w:rsidRPr="00D65E3F" w:rsidRDefault="00E0772E" w:rsidP="00991AB0">
            <w:pPr>
              <w:pStyle w:val="NormalGvde"/>
              <w:rPr>
                <w:sz w:val="24"/>
                <w:szCs w:val="24"/>
              </w:rPr>
            </w:pPr>
            <w:r w:rsidRPr="00D65E3F">
              <w:rPr>
                <w:sz w:val="24"/>
                <w:szCs w:val="24"/>
              </w:rPr>
              <w:t>-Sık sık değiştirilen ve güncellenen mevzuata uyum problemleri</w:t>
            </w:r>
          </w:p>
          <w:p w:rsidR="00AB4FC9" w:rsidRPr="00D65E3F" w:rsidRDefault="00AB4FC9" w:rsidP="00991AB0">
            <w:pPr>
              <w:pStyle w:val="NormalGvde"/>
              <w:rPr>
                <w:sz w:val="24"/>
                <w:szCs w:val="24"/>
              </w:rPr>
            </w:pPr>
            <w:r w:rsidRPr="00D65E3F">
              <w:rPr>
                <w:sz w:val="24"/>
                <w:szCs w:val="24"/>
              </w:rPr>
              <w:t>-Aktif bir performans sisteminin olmayışı</w:t>
            </w:r>
          </w:p>
          <w:p w:rsidR="00BC5D6B" w:rsidRPr="00D65E3F" w:rsidRDefault="00BC5D6B" w:rsidP="00991AB0">
            <w:pPr>
              <w:pStyle w:val="NormalGvde"/>
              <w:rPr>
                <w:sz w:val="24"/>
                <w:szCs w:val="24"/>
              </w:rPr>
            </w:pPr>
            <w:r w:rsidRPr="00D65E3F">
              <w:rPr>
                <w:sz w:val="24"/>
                <w:szCs w:val="24"/>
              </w:rPr>
              <w:t>-Atama ve yer değiştirme takviminin eğitim öğretimi aksatacak şekilde olması</w:t>
            </w:r>
          </w:p>
          <w:p w:rsidR="00AB4FC9" w:rsidRPr="00D65E3F" w:rsidRDefault="00AE298B" w:rsidP="00991AB0">
            <w:pPr>
              <w:pStyle w:val="NormalGvde"/>
              <w:rPr>
                <w:sz w:val="24"/>
                <w:szCs w:val="24"/>
              </w:rPr>
            </w:pPr>
            <w:r w:rsidRPr="00D65E3F">
              <w:rPr>
                <w:sz w:val="24"/>
                <w:szCs w:val="24"/>
              </w:rPr>
              <w:t>-Okulumuzda</w:t>
            </w:r>
            <w:r w:rsidR="00FC6A1C" w:rsidRPr="00D65E3F">
              <w:rPr>
                <w:sz w:val="24"/>
                <w:szCs w:val="24"/>
              </w:rPr>
              <w:t xml:space="preserve"> güvenlik elemanı ve yardı</w:t>
            </w:r>
            <w:r w:rsidR="001F18E2" w:rsidRPr="00D65E3F">
              <w:rPr>
                <w:sz w:val="24"/>
                <w:szCs w:val="24"/>
              </w:rPr>
              <w:t>mcı hizmetlilerin</w:t>
            </w:r>
            <w:r w:rsidR="00FC6A1C" w:rsidRPr="00D65E3F">
              <w:rPr>
                <w:sz w:val="24"/>
                <w:szCs w:val="24"/>
              </w:rPr>
              <w:t xml:space="preserve"> yetersiz olması</w:t>
            </w:r>
          </w:p>
          <w:p w:rsidR="00471875" w:rsidRPr="00D65E3F" w:rsidRDefault="00471875" w:rsidP="00BA0D76">
            <w:pPr>
              <w:spacing w:after="0"/>
              <w:jc w:val="both"/>
              <w:rPr>
                <w:szCs w:val="24"/>
              </w:rPr>
            </w:pP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Veliler</w:t>
            </w:r>
          </w:p>
        </w:tc>
        <w:tc>
          <w:tcPr>
            <w:tcW w:w="11482" w:type="dxa"/>
            <w:shd w:val="clear" w:color="auto" w:fill="auto"/>
          </w:tcPr>
          <w:p w:rsidR="00DD6D42" w:rsidRPr="00D65E3F" w:rsidRDefault="00DD6D42" w:rsidP="00991AB0">
            <w:pPr>
              <w:pStyle w:val="NormalGvde"/>
              <w:rPr>
                <w:sz w:val="24"/>
                <w:szCs w:val="24"/>
              </w:rPr>
            </w:pPr>
          </w:p>
          <w:p w:rsidR="00F43FF8" w:rsidRPr="00D65E3F" w:rsidRDefault="00F43FF8" w:rsidP="00991AB0">
            <w:pPr>
              <w:pStyle w:val="NormalGvde"/>
              <w:rPr>
                <w:sz w:val="24"/>
                <w:szCs w:val="24"/>
              </w:rPr>
            </w:pPr>
            <w:r w:rsidRPr="00D65E3F">
              <w:rPr>
                <w:sz w:val="24"/>
                <w:szCs w:val="24"/>
              </w:rPr>
              <w:t>-Özellikle sanal medya ve Bilişim Teknolojileri uygulamalarının amacı dışında kullanılması</w:t>
            </w:r>
          </w:p>
          <w:p w:rsidR="007666F5" w:rsidRPr="00D65E3F" w:rsidRDefault="007666F5" w:rsidP="007666F5">
            <w:pPr>
              <w:rPr>
                <w:szCs w:val="24"/>
              </w:rPr>
            </w:pPr>
            <w:r w:rsidRPr="00D65E3F">
              <w:rPr>
                <w:rFonts w:ascii="Times New Roman" w:hAnsi="Times New Roman"/>
                <w:szCs w:val="24"/>
              </w:rPr>
              <w:t>–Velilerin eğitim seviyesinin düşük ve çoğunun işsiz olması</w:t>
            </w:r>
          </w:p>
          <w:p w:rsidR="00471875" w:rsidRPr="00D65E3F" w:rsidRDefault="00471875" w:rsidP="00BA0D76">
            <w:pPr>
              <w:spacing w:after="0"/>
              <w:jc w:val="both"/>
              <w:rPr>
                <w:szCs w:val="24"/>
              </w:rPr>
            </w:pP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Bina ve Yerleşke</w:t>
            </w:r>
          </w:p>
        </w:tc>
        <w:tc>
          <w:tcPr>
            <w:tcW w:w="11482" w:type="dxa"/>
            <w:shd w:val="clear" w:color="auto" w:fill="auto"/>
          </w:tcPr>
          <w:p w:rsidR="00DD6D42" w:rsidRPr="00D65E3F" w:rsidRDefault="00DD6D42" w:rsidP="00BA0D76">
            <w:pPr>
              <w:spacing w:after="0"/>
              <w:jc w:val="both"/>
              <w:rPr>
                <w:szCs w:val="24"/>
              </w:rPr>
            </w:pPr>
          </w:p>
          <w:p w:rsidR="00471875" w:rsidRPr="00D65E3F" w:rsidRDefault="0006786D" w:rsidP="00BA0D76">
            <w:pPr>
              <w:spacing w:after="0"/>
              <w:jc w:val="both"/>
              <w:rPr>
                <w:szCs w:val="24"/>
              </w:rPr>
            </w:pPr>
            <w:r w:rsidRPr="00D65E3F">
              <w:rPr>
                <w:szCs w:val="24"/>
              </w:rPr>
              <w:t>-</w:t>
            </w:r>
            <w:r w:rsidR="000B0219" w:rsidRPr="00D65E3F">
              <w:rPr>
                <w:szCs w:val="24"/>
              </w:rPr>
              <w:t>Okul bahçesi giriş çıkış kapısının direk ana yola bağlanıyor olması</w:t>
            </w:r>
          </w:p>
          <w:p w:rsidR="00EF52E1" w:rsidRPr="00D65E3F" w:rsidRDefault="00EF52E1" w:rsidP="00991AB0">
            <w:pPr>
              <w:pStyle w:val="NormalGvde"/>
              <w:rPr>
                <w:sz w:val="24"/>
                <w:szCs w:val="24"/>
              </w:rPr>
            </w:pPr>
            <w:r w:rsidRPr="00D65E3F">
              <w:rPr>
                <w:sz w:val="24"/>
                <w:szCs w:val="24"/>
              </w:rPr>
              <w:t>-Okulumuzda kütüphane olmaması</w:t>
            </w:r>
          </w:p>
          <w:p w:rsidR="00EF52E1" w:rsidRPr="00D65E3F" w:rsidRDefault="00EF52E1" w:rsidP="00BA0D76">
            <w:pPr>
              <w:spacing w:after="0"/>
              <w:jc w:val="both"/>
              <w:rPr>
                <w:szCs w:val="24"/>
              </w:rPr>
            </w:pP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Donanım</w:t>
            </w:r>
          </w:p>
        </w:tc>
        <w:tc>
          <w:tcPr>
            <w:tcW w:w="11482" w:type="dxa"/>
            <w:shd w:val="clear" w:color="auto" w:fill="auto"/>
          </w:tcPr>
          <w:p w:rsidR="00471875" w:rsidRPr="00D65E3F" w:rsidRDefault="005B30B9" w:rsidP="00BA0D76">
            <w:pPr>
              <w:spacing w:after="0"/>
              <w:jc w:val="both"/>
              <w:rPr>
                <w:szCs w:val="24"/>
              </w:rPr>
            </w:pPr>
            <w:r w:rsidRPr="00D65E3F">
              <w:rPr>
                <w:szCs w:val="24"/>
              </w:rPr>
              <w:t>-</w:t>
            </w:r>
            <w:r w:rsidR="00572403" w:rsidRPr="00D65E3F">
              <w:rPr>
                <w:szCs w:val="24"/>
              </w:rPr>
              <w:t>Fiber optik bağlantı alt yapısının olmaması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Bütçe</w:t>
            </w:r>
          </w:p>
        </w:tc>
        <w:tc>
          <w:tcPr>
            <w:tcW w:w="11482" w:type="dxa"/>
            <w:shd w:val="clear" w:color="auto" w:fill="auto"/>
          </w:tcPr>
          <w:p w:rsidR="00471875" w:rsidRPr="00D65E3F" w:rsidRDefault="00BA0D76" w:rsidP="00BA0D76">
            <w:pPr>
              <w:spacing w:after="0"/>
              <w:jc w:val="both"/>
              <w:rPr>
                <w:szCs w:val="24"/>
              </w:rPr>
            </w:pPr>
            <w:r w:rsidRPr="00D65E3F">
              <w:rPr>
                <w:szCs w:val="24"/>
              </w:rPr>
              <w:t>-</w:t>
            </w:r>
            <w:r w:rsidR="00C27275" w:rsidRPr="00D65E3F">
              <w:rPr>
                <w:szCs w:val="24"/>
              </w:rPr>
              <w:t>Bütçenin kısıtlı olması.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Yönetim Süreçleri</w:t>
            </w:r>
          </w:p>
        </w:tc>
        <w:tc>
          <w:tcPr>
            <w:tcW w:w="11482" w:type="dxa"/>
            <w:shd w:val="clear" w:color="auto" w:fill="auto"/>
          </w:tcPr>
          <w:p w:rsidR="00471875" w:rsidRPr="00D65E3F" w:rsidRDefault="00DD6D42" w:rsidP="00BA0D76">
            <w:pPr>
              <w:spacing w:after="0"/>
              <w:jc w:val="both"/>
              <w:rPr>
                <w:szCs w:val="24"/>
              </w:rPr>
            </w:pPr>
            <w:r w:rsidRPr="00D65E3F">
              <w:rPr>
                <w:szCs w:val="24"/>
              </w:rPr>
              <w:t>-</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sidRPr="00D41148">
              <w:rPr>
                <w:szCs w:val="24"/>
              </w:rPr>
              <w:t>İletişim Süreçleri</w:t>
            </w:r>
          </w:p>
        </w:tc>
        <w:tc>
          <w:tcPr>
            <w:tcW w:w="11482" w:type="dxa"/>
            <w:shd w:val="clear" w:color="auto" w:fill="auto"/>
          </w:tcPr>
          <w:p w:rsidR="00471875" w:rsidRPr="00D65E3F" w:rsidRDefault="00BA0D76" w:rsidP="00BA0D76">
            <w:pPr>
              <w:spacing w:after="0"/>
              <w:jc w:val="both"/>
              <w:rPr>
                <w:szCs w:val="24"/>
              </w:rPr>
            </w:pPr>
            <w:r w:rsidRPr="00D65E3F">
              <w:rPr>
                <w:szCs w:val="24"/>
              </w:rPr>
              <w:t>-</w:t>
            </w:r>
            <w:r w:rsidR="00E359A7" w:rsidRPr="00D65E3F">
              <w:rPr>
                <w:szCs w:val="24"/>
              </w:rPr>
              <w:t>SMS bilgilendirme sisteminin yaygın kullanılıyor olmaması</w:t>
            </w:r>
          </w:p>
        </w:tc>
      </w:tr>
    </w:tbl>
    <w:p w:rsidR="00471875" w:rsidRDefault="00471875" w:rsidP="007D6585">
      <w:pPr>
        <w:spacing w:after="0"/>
        <w:jc w:val="both"/>
        <w:rPr>
          <w:b/>
          <w:szCs w:val="24"/>
        </w:rPr>
      </w:pPr>
    </w:p>
    <w:p w:rsidR="00471875" w:rsidRDefault="00471875" w:rsidP="007D6585">
      <w:pPr>
        <w:spacing w:after="0"/>
        <w:jc w:val="both"/>
        <w:rPr>
          <w:b/>
          <w:szCs w:val="24"/>
        </w:rPr>
      </w:pPr>
    </w:p>
    <w:p w:rsidR="00D65E3F" w:rsidRDefault="00D65E3F" w:rsidP="00471875">
      <w:pPr>
        <w:pStyle w:val="Balk3"/>
        <w:rPr>
          <w:b/>
        </w:rPr>
      </w:pPr>
    </w:p>
    <w:p w:rsidR="00471875" w:rsidRPr="00DD6D42" w:rsidRDefault="00471875" w:rsidP="00471875">
      <w:pPr>
        <w:pStyle w:val="Balk3"/>
        <w:rPr>
          <w:b/>
        </w:rPr>
      </w:pPr>
      <w:r w:rsidRPr="00DD6D42">
        <w:rPr>
          <w:b/>
        </w:rPr>
        <w:t>Dışsal Faktörler *</w:t>
      </w:r>
    </w:p>
    <w:p w:rsidR="00471875" w:rsidRDefault="00471875" w:rsidP="00471875">
      <w:pPr>
        <w:spacing w:after="0"/>
        <w:ind w:firstLine="708"/>
        <w:jc w:val="both"/>
        <w:rPr>
          <w:szCs w:val="24"/>
        </w:rPr>
      </w:pPr>
    </w:p>
    <w:p w:rsidR="00471875" w:rsidRPr="00284611" w:rsidRDefault="00471875" w:rsidP="007520C4">
      <w:pPr>
        <w:spacing w:after="0"/>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482"/>
      </w:tblGrid>
      <w:tr w:rsidR="00471875" w:rsidRPr="00D41148" w:rsidTr="00BA0D76">
        <w:tc>
          <w:tcPr>
            <w:tcW w:w="2518" w:type="dxa"/>
            <w:shd w:val="clear" w:color="auto" w:fill="auto"/>
            <w:vAlign w:val="center"/>
          </w:tcPr>
          <w:p w:rsidR="00471875" w:rsidRPr="00D41148" w:rsidRDefault="00471875" w:rsidP="00BA0D76">
            <w:pPr>
              <w:spacing w:after="0"/>
              <w:rPr>
                <w:szCs w:val="24"/>
              </w:rPr>
            </w:pPr>
            <w:r>
              <w:rPr>
                <w:szCs w:val="24"/>
              </w:rPr>
              <w:t>Politik</w:t>
            </w:r>
          </w:p>
        </w:tc>
        <w:tc>
          <w:tcPr>
            <w:tcW w:w="11482" w:type="dxa"/>
            <w:shd w:val="clear" w:color="auto" w:fill="auto"/>
            <w:vAlign w:val="center"/>
          </w:tcPr>
          <w:p w:rsidR="00471875" w:rsidRDefault="00310678" w:rsidP="00BA0D76">
            <w:pPr>
              <w:spacing w:after="0"/>
              <w:rPr>
                <w:rFonts w:ascii="Times New Roman" w:hAnsi="Times New Roman"/>
                <w:szCs w:val="24"/>
              </w:rPr>
            </w:pPr>
            <w:r w:rsidRPr="00493A1D">
              <w:rPr>
                <w:rFonts w:ascii="Times New Roman" w:hAnsi="Times New Roman"/>
                <w:szCs w:val="24"/>
              </w:rPr>
              <w:t>-Kalkınma planlarında eğitime önem verilmesi</w:t>
            </w:r>
          </w:p>
          <w:p w:rsidR="00B20E3D" w:rsidRPr="00493A1D" w:rsidRDefault="00B20E3D" w:rsidP="00BA0D76">
            <w:pPr>
              <w:pStyle w:val="AralkYok"/>
              <w:rPr>
                <w:rFonts w:ascii="Times New Roman" w:hAnsi="Times New Roman"/>
                <w:sz w:val="24"/>
                <w:szCs w:val="24"/>
              </w:rPr>
            </w:pPr>
            <w:r w:rsidRPr="00493A1D">
              <w:rPr>
                <w:rFonts w:ascii="Times New Roman" w:hAnsi="Times New Roman"/>
                <w:sz w:val="24"/>
                <w:szCs w:val="24"/>
              </w:rPr>
              <w:t>-Eğitim şura kararlarının eğitim öğretime yön veriyor nitelikte olması</w:t>
            </w:r>
          </w:p>
          <w:p w:rsidR="00B20E3D" w:rsidRPr="00D41148" w:rsidRDefault="00B20E3D" w:rsidP="00BA0D76">
            <w:pPr>
              <w:spacing w:after="0"/>
              <w:rPr>
                <w:szCs w:val="24"/>
              </w:rPr>
            </w:pP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Pr>
                <w:szCs w:val="24"/>
              </w:rPr>
              <w:t>Ekonomik</w:t>
            </w:r>
          </w:p>
        </w:tc>
        <w:tc>
          <w:tcPr>
            <w:tcW w:w="11482" w:type="dxa"/>
            <w:shd w:val="clear" w:color="auto" w:fill="auto"/>
            <w:vAlign w:val="center"/>
          </w:tcPr>
          <w:p w:rsidR="009A20A8" w:rsidRDefault="009A20A8" w:rsidP="00BA0D76">
            <w:pPr>
              <w:pStyle w:val="AralkYok"/>
              <w:rPr>
                <w:rFonts w:ascii="Times New Roman" w:hAnsi="Times New Roman"/>
                <w:sz w:val="24"/>
                <w:szCs w:val="24"/>
              </w:rPr>
            </w:pPr>
            <w:r w:rsidRPr="00493A1D">
              <w:rPr>
                <w:rFonts w:ascii="Times New Roman" w:hAnsi="Times New Roman"/>
                <w:sz w:val="24"/>
                <w:szCs w:val="24"/>
              </w:rPr>
              <w:t>-Denetimli serbestlik yasasından faydalanarak çalışanlar</w:t>
            </w:r>
            <w:r w:rsidR="002C235A">
              <w:rPr>
                <w:rFonts w:ascii="Times New Roman" w:hAnsi="Times New Roman"/>
                <w:sz w:val="24"/>
                <w:szCs w:val="24"/>
              </w:rPr>
              <w:t xml:space="preserve"> olması</w:t>
            </w:r>
          </w:p>
          <w:p w:rsidR="00817352" w:rsidRDefault="00817352" w:rsidP="00BA0D76">
            <w:pPr>
              <w:pStyle w:val="AralkYok"/>
              <w:rPr>
                <w:rFonts w:ascii="Times New Roman" w:hAnsi="Times New Roman"/>
                <w:sz w:val="24"/>
                <w:szCs w:val="24"/>
              </w:rPr>
            </w:pPr>
            <w:r w:rsidRPr="00493A1D">
              <w:rPr>
                <w:rFonts w:ascii="Times New Roman" w:hAnsi="Times New Roman"/>
                <w:sz w:val="24"/>
                <w:szCs w:val="24"/>
              </w:rPr>
              <w:t>-Hayırseverlerin eğitim faaliyetlerini desteklemeleri ve eğitime katkıları</w:t>
            </w:r>
          </w:p>
          <w:p w:rsidR="00471875" w:rsidRPr="00D41148" w:rsidRDefault="002C60DD" w:rsidP="00BA0D76">
            <w:pPr>
              <w:pStyle w:val="AralkYok"/>
              <w:rPr>
                <w:szCs w:val="24"/>
              </w:rPr>
            </w:pPr>
            <w:r>
              <w:rPr>
                <w:rFonts w:ascii="Times New Roman" w:hAnsi="Times New Roman"/>
                <w:sz w:val="24"/>
                <w:szCs w:val="24"/>
              </w:rPr>
              <w:t>-Tasarruf tedbirlerinin düzenli olarak uygulanması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Pr>
                <w:szCs w:val="24"/>
              </w:rPr>
              <w:t>Sosyolojik</w:t>
            </w:r>
          </w:p>
        </w:tc>
        <w:tc>
          <w:tcPr>
            <w:tcW w:w="11482" w:type="dxa"/>
            <w:shd w:val="clear" w:color="auto" w:fill="auto"/>
            <w:vAlign w:val="center"/>
          </w:tcPr>
          <w:p w:rsidR="00471875" w:rsidRDefault="00CC42CE" w:rsidP="00BA0D76">
            <w:pPr>
              <w:spacing w:after="0" w:line="240" w:lineRule="auto"/>
              <w:rPr>
                <w:rFonts w:ascii="Times New Roman" w:hAnsi="Times New Roman"/>
                <w:szCs w:val="24"/>
              </w:rPr>
            </w:pPr>
            <w:r w:rsidRPr="00DA79E0">
              <w:rPr>
                <w:sz w:val="20"/>
                <w:szCs w:val="20"/>
              </w:rPr>
              <w:t>-</w:t>
            </w:r>
            <w:r w:rsidRPr="00493A1D">
              <w:rPr>
                <w:rFonts w:ascii="Times New Roman" w:hAnsi="Times New Roman"/>
                <w:szCs w:val="24"/>
              </w:rPr>
              <w:t>İlimizde Üniversitenin olması</w:t>
            </w:r>
          </w:p>
          <w:p w:rsidR="00B5514F" w:rsidRPr="00493A1D" w:rsidRDefault="00C34544" w:rsidP="00BA0D76">
            <w:pPr>
              <w:pStyle w:val="AralkYok"/>
              <w:rPr>
                <w:rFonts w:ascii="Times New Roman" w:hAnsi="Times New Roman"/>
                <w:sz w:val="24"/>
                <w:szCs w:val="24"/>
              </w:rPr>
            </w:pPr>
            <w:r>
              <w:rPr>
                <w:rFonts w:ascii="Times New Roman" w:hAnsi="Times New Roman"/>
                <w:sz w:val="24"/>
                <w:szCs w:val="24"/>
              </w:rPr>
              <w:t>-Veli ve öğrencilerin s</w:t>
            </w:r>
            <w:r w:rsidR="00B5514F" w:rsidRPr="00493A1D">
              <w:rPr>
                <w:rFonts w:ascii="Times New Roman" w:hAnsi="Times New Roman"/>
                <w:sz w:val="24"/>
                <w:szCs w:val="24"/>
              </w:rPr>
              <w:t>osyal, kültürel, sportif faaliyetlere olan ilgisi.</w:t>
            </w:r>
          </w:p>
          <w:p w:rsidR="00B5514F" w:rsidRPr="00D41148" w:rsidRDefault="00A2342B" w:rsidP="00BA0D76">
            <w:pPr>
              <w:pStyle w:val="AralkYok"/>
              <w:rPr>
                <w:szCs w:val="24"/>
              </w:rPr>
            </w:pPr>
            <w:r w:rsidRPr="00493A1D">
              <w:rPr>
                <w:rFonts w:ascii="Times New Roman" w:hAnsi="Times New Roman"/>
                <w:sz w:val="24"/>
                <w:szCs w:val="24"/>
              </w:rPr>
              <w:t>-İlimizde eğitime yönelik toplumsal bilincin artması eğilimi</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Pr>
                <w:szCs w:val="24"/>
              </w:rPr>
              <w:t>Teknolojik</w:t>
            </w:r>
          </w:p>
        </w:tc>
        <w:tc>
          <w:tcPr>
            <w:tcW w:w="11482" w:type="dxa"/>
            <w:shd w:val="clear" w:color="auto" w:fill="auto"/>
            <w:vAlign w:val="center"/>
          </w:tcPr>
          <w:p w:rsidR="00471875" w:rsidRDefault="001219A6" w:rsidP="00BA0D76">
            <w:pPr>
              <w:spacing w:after="0"/>
              <w:rPr>
                <w:rFonts w:ascii="Times New Roman" w:hAnsi="Times New Roman"/>
                <w:szCs w:val="24"/>
              </w:rPr>
            </w:pPr>
            <w:r w:rsidRPr="00493A1D">
              <w:rPr>
                <w:rFonts w:ascii="Times New Roman" w:hAnsi="Times New Roman"/>
                <w:szCs w:val="24"/>
              </w:rPr>
              <w:t>-Bilişim teknolojilerinin toplumun her kademesinde aktif olarak kullanılması</w:t>
            </w:r>
          </w:p>
          <w:p w:rsidR="00194DD9" w:rsidRPr="00493A1D" w:rsidRDefault="00194DD9" w:rsidP="00BA0D76">
            <w:pPr>
              <w:pStyle w:val="AralkYok"/>
              <w:rPr>
                <w:rFonts w:ascii="Times New Roman" w:hAnsi="Times New Roman"/>
                <w:sz w:val="24"/>
                <w:szCs w:val="24"/>
              </w:rPr>
            </w:pPr>
            <w:r w:rsidRPr="00493A1D">
              <w:rPr>
                <w:rFonts w:ascii="Times New Roman" w:hAnsi="Times New Roman"/>
                <w:sz w:val="24"/>
                <w:szCs w:val="24"/>
              </w:rPr>
              <w:t>-Toplum olarak teknoloji merakı</w:t>
            </w:r>
          </w:p>
          <w:p w:rsidR="00AE6FDA" w:rsidRPr="00493A1D" w:rsidRDefault="00AE6FDA" w:rsidP="00BA0D76">
            <w:pPr>
              <w:pStyle w:val="AralkYok"/>
              <w:rPr>
                <w:rFonts w:ascii="Times New Roman" w:hAnsi="Times New Roman"/>
                <w:sz w:val="24"/>
                <w:szCs w:val="24"/>
              </w:rPr>
            </w:pPr>
            <w:r w:rsidRPr="00493A1D">
              <w:rPr>
                <w:rFonts w:ascii="Times New Roman" w:hAnsi="Times New Roman"/>
                <w:sz w:val="24"/>
                <w:szCs w:val="24"/>
              </w:rPr>
              <w:t>-Bilişim ortamlarının sağladığı kolaylıklar</w:t>
            </w:r>
          </w:p>
          <w:p w:rsidR="00194DD9" w:rsidRPr="00D41148" w:rsidRDefault="00543641" w:rsidP="00BA0D76">
            <w:pPr>
              <w:pStyle w:val="AralkYok"/>
              <w:rPr>
                <w:szCs w:val="24"/>
              </w:rPr>
            </w:pPr>
            <w:r w:rsidRPr="00493A1D">
              <w:rPr>
                <w:rFonts w:ascii="Times New Roman" w:hAnsi="Times New Roman"/>
                <w:sz w:val="24"/>
                <w:szCs w:val="24"/>
              </w:rPr>
              <w:t>- Kurumsal işleyişlerin bilişim ortamında yürütülebilmesi</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Pr>
                <w:szCs w:val="24"/>
              </w:rPr>
              <w:t>Mevzuat-Yasal</w:t>
            </w:r>
          </w:p>
        </w:tc>
        <w:tc>
          <w:tcPr>
            <w:tcW w:w="11482" w:type="dxa"/>
            <w:shd w:val="clear" w:color="auto" w:fill="auto"/>
            <w:vAlign w:val="center"/>
          </w:tcPr>
          <w:p w:rsidR="00471875" w:rsidRDefault="00C03208" w:rsidP="00BA0D76">
            <w:pPr>
              <w:spacing w:after="0"/>
              <w:rPr>
                <w:szCs w:val="24"/>
              </w:rPr>
            </w:pPr>
            <w:r>
              <w:rPr>
                <w:szCs w:val="24"/>
              </w:rPr>
              <w:t>-</w:t>
            </w:r>
            <w:r w:rsidR="00762204">
              <w:rPr>
                <w:szCs w:val="24"/>
              </w:rPr>
              <w:t>MEB 2023 Eğitim Vizyonu</w:t>
            </w:r>
          </w:p>
          <w:p w:rsidR="00C03208" w:rsidRDefault="00C03208" w:rsidP="00BA0D76">
            <w:pPr>
              <w:spacing w:after="0"/>
              <w:rPr>
                <w:szCs w:val="24"/>
              </w:rPr>
            </w:pPr>
            <w:r>
              <w:rPr>
                <w:szCs w:val="24"/>
              </w:rPr>
              <w:t>- MEB ve İl Milli Eğitim Müdürlüğü Stratejik Planlarının İncelenmesi</w:t>
            </w:r>
          </w:p>
          <w:p w:rsidR="009E3690" w:rsidRPr="00D41148" w:rsidRDefault="009E3690" w:rsidP="00BA0D76">
            <w:pPr>
              <w:spacing w:after="0"/>
              <w:rPr>
                <w:szCs w:val="24"/>
              </w:rPr>
            </w:pPr>
            <w:r>
              <w:rPr>
                <w:szCs w:val="24"/>
              </w:rPr>
              <w:t>-Oluşturulması gereken kurul ve komisyonların zamanında oluşturulması</w:t>
            </w:r>
          </w:p>
        </w:tc>
      </w:tr>
      <w:tr w:rsidR="00471875" w:rsidRPr="00D41148" w:rsidTr="00BA0D76">
        <w:tc>
          <w:tcPr>
            <w:tcW w:w="2518" w:type="dxa"/>
            <w:shd w:val="clear" w:color="auto" w:fill="auto"/>
            <w:vAlign w:val="center"/>
          </w:tcPr>
          <w:p w:rsidR="00471875" w:rsidRPr="00D41148" w:rsidRDefault="00471875" w:rsidP="00BA0D76">
            <w:pPr>
              <w:spacing w:after="0"/>
              <w:rPr>
                <w:szCs w:val="24"/>
              </w:rPr>
            </w:pPr>
            <w:r>
              <w:rPr>
                <w:szCs w:val="24"/>
              </w:rPr>
              <w:t>Ekolojik</w:t>
            </w:r>
          </w:p>
        </w:tc>
        <w:tc>
          <w:tcPr>
            <w:tcW w:w="11482" w:type="dxa"/>
            <w:shd w:val="clear" w:color="auto" w:fill="auto"/>
            <w:vAlign w:val="center"/>
          </w:tcPr>
          <w:p w:rsidR="00636B4D" w:rsidRPr="00493A1D" w:rsidRDefault="00636B4D" w:rsidP="00BA0D76">
            <w:pPr>
              <w:pStyle w:val="AralkYok"/>
              <w:rPr>
                <w:rFonts w:ascii="Times New Roman" w:hAnsi="Times New Roman"/>
                <w:sz w:val="24"/>
                <w:szCs w:val="24"/>
              </w:rPr>
            </w:pPr>
            <w:r w:rsidRPr="00493A1D">
              <w:rPr>
                <w:rFonts w:ascii="Times New Roman" w:hAnsi="Times New Roman"/>
                <w:sz w:val="24"/>
                <w:szCs w:val="24"/>
              </w:rPr>
              <w:t>-Coğrafi şartların ve iklimin eğitim öğretimi zorlaştırmaması</w:t>
            </w:r>
          </w:p>
          <w:p w:rsidR="00471875" w:rsidRDefault="002D2592" w:rsidP="00BA0D76">
            <w:pPr>
              <w:spacing w:after="0"/>
              <w:rPr>
                <w:szCs w:val="24"/>
              </w:rPr>
            </w:pPr>
            <w:r>
              <w:rPr>
                <w:szCs w:val="24"/>
              </w:rPr>
              <w:t>-Okul bahçesinin geniş ve ağaçlandırılmış olması</w:t>
            </w:r>
          </w:p>
          <w:p w:rsidR="00233E84" w:rsidRPr="00D41148" w:rsidRDefault="00233E84" w:rsidP="00BA0D76">
            <w:pPr>
              <w:pStyle w:val="AralkYok"/>
              <w:rPr>
                <w:szCs w:val="24"/>
              </w:rPr>
            </w:pPr>
            <w:r w:rsidRPr="00493A1D">
              <w:rPr>
                <w:rFonts w:ascii="Times New Roman" w:hAnsi="Times New Roman"/>
                <w:sz w:val="24"/>
                <w:szCs w:val="24"/>
              </w:rPr>
              <w:t>-İlimizde artan çevre bilinci</w:t>
            </w:r>
          </w:p>
        </w:tc>
      </w:tr>
    </w:tbl>
    <w:p w:rsidR="00471875" w:rsidRDefault="00471875" w:rsidP="00471875">
      <w:pPr>
        <w:spacing w:after="0"/>
        <w:ind w:firstLine="708"/>
        <w:jc w:val="both"/>
        <w:rPr>
          <w:szCs w:val="24"/>
        </w:rPr>
      </w:pPr>
    </w:p>
    <w:p w:rsidR="00471875" w:rsidRDefault="00471875" w:rsidP="00471875">
      <w:pPr>
        <w:spacing w:after="0"/>
        <w:ind w:firstLine="708"/>
        <w:jc w:val="both"/>
        <w:rPr>
          <w:szCs w:val="24"/>
        </w:rPr>
      </w:pPr>
    </w:p>
    <w:p w:rsidR="00471875" w:rsidRDefault="00471875" w:rsidP="00471875">
      <w:pPr>
        <w:spacing w:after="0"/>
        <w:ind w:firstLine="708"/>
        <w:jc w:val="both"/>
        <w:rPr>
          <w:szCs w:val="24"/>
        </w:rPr>
      </w:pPr>
    </w:p>
    <w:p w:rsidR="007520C4" w:rsidRDefault="007520C4" w:rsidP="007520C4">
      <w:pPr>
        <w:spacing w:after="0"/>
        <w:jc w:val="both"/>
        <w:rPr>
          <w:b/>
          <w:szCs w:val="24"/>
        </w:rPr>
      </w:pPr>
    </w:p>
    <w:p w:rsidR="007520C4" w:rsidRDefault="007520C4" w:rsidP="007520C4">
      <w:pPr>
        <w:spacing w:after="0"/>
        <w:jc w:val="both"/>
        <w:rPr>
          <w:b/>
          <w:szCs w:val="24"/>
        </w:rPr>
      </w:pPr>
    </w:p>
    <w:p w:rsidR="00471875" w:rsidRPr="00284611" w:rsidRDefault="00471875" w:rsidP="007520C4">
      <w:pPr>
        <w:spacing w:after="0"/>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765"/>
      </w:tblGrid>
      <w:tr w:rsidR="00471875" w:rsidRPr="00D41148" w:rsidTr="007520C4">
        <w:tc>
          <w:tcPr>
            <w:tcW w:w="2235" w:type="dxa"/>
            <w:vAlign w:val="center"/>
          </w:tcPr>
          <w:p w:rsidR="00471875" w:rsidRPr="00D41148" w:rsidRDefault="00471875" w:rsidP="007520C4">
            <w:pPr>
              <w:spacing w:after="0" w:line="240" w:lineRule="auto"/>
              <w:rPr>
                <w:szCs w:val="24"/>
              </w:rPr>
            </w:pPr>
            <w:r>
              <w:rPr>
                <w:szCs w:val="24"/>
              </w:rPr>
              <w:t>Politik</w:t>
            </w:r>
          </w:p>
        </w:tc>
        <w:tc>
          <w:tcPr>
            <w:tcW w:w="11765" w:type="dxa"/>
            <w:shd w:val="clear" w:color="auto" w:fill="auto"/>
            <w:vAlign w:val="center"/>
          </w:tcPr>
          <w:p w:rsidR="00181535" w:rsidRPr="00D65E3F" w:rsidRDefault="00181535" w:rsidP="00991AB0">
            <w:pPr>
              <w:pStyle w:val="NormalGvde"/>
              <w:rPr>
                <w:sz w:val="24"/>
                <w:szCs w:val="24"/>
              </w:rPr>
            </w:pPr>
            <w:r w:rsidRPr="00D65E3F">
              <w:rPr>
                <w:sz w:val="24"/>
                <w:szCs w:val="24"/>
              </w:rPr>
              <w:t>-Eğitim politikalarının sık sık değişmesi</w:t>
            </w:r>
          </w:p>
          <w:p w:rsidR="0008128C" w:rsidRPr="00D65E3F" w:rsidRDefault="00573540" w:rsidP="00991AB0">
            <w:pPr>
              <w:pStyle w:val="NormalGvde"/>
              <w:rPr>
                <w:sz w:val="24"/>
                <w:szCs w:val="24"/>
              </w:rPr>
            </w:pPr>
            <w:r w:rsidRPr="00D65E3F">
              <w:rPr>
                <w:sz w:val="24"/>
                <w:szCs w:val="24"/>
              </w:rPr>
              <w:t>-</w:t>
            </w:r>
            <w:r w:rsidR="0008128C" w:rsidRPr="00D65E3F">
              <w:rPr>
                <w:sz w:val="24"/>
                <w:szCs w:val="24"/>
              </w:rPr>
              <w:t>Okul giriş çıkış saatlerinde okul çevresinde güvenliğin sağlanmasında eksikliklerin olması</w:t>
            </w:r>
          </w:p>
          <w:p w:rsidR="001D0FE0" w:rsidRPr="00D65E3F" w:rsidRDefault="001D0FE0" w:rsidP="00991AB0">
            <w:pPr>
              <w:pStyle w:val="NormalGvde"/>
              <w:rPr>
                <w:sz w:val="24"/>
                <w:szCs w:val="24"/>
              </w:rPr>
            </w:pPr>
            <w:r w:rsidRPr="00D65E3F">
              <w:rPr>
                <w:sz w:val="24"/>
                <w:szCs w:val="24"/>
              </w:rPr>
              <w:t>-Eğitim öğretimle ilgili çalışmalarda eğitimcilerin görüşlerine yeteri kadar önem verilmemesi</w:t>
            </w:r>
          </w:p>
          <w:p w:rsidR="00471875" w:rsidRPr="00D65E3F" w:rsidRDefault="00CD3CAB" w:rsidP="007520C4">
            <w:pPr>
              <w:spacing w:line="240" w:lineRule="auto"/>
              <w:rPr>
                <w:rFonts w:ascii="Times New Roman" w:hAnsi="Times New Roman"/>
                <w:szCs w:val="24"/>
              </w:rPr>
            </w:pPr>
            <w:r w:rsidRPr="00D65E3F">
              <w:rPr>
                <w:rFonts w:ascii="Times New Roman" w:hAnsi="Times New Roman"/>
                <w:szCs w:val="24"/>
              </w:rPr>
              <w:t>-Okulumuzun bulunduğu çevrenin eğitim öğretime erişebilirlik hakkında zorunlu eğitimi aşan</w:t>
            </w:r>
            <w:r w:rsidR="007520C4" w:rsidRPr="00D65E3F">
              <w:rPr>
                <w:rFonts w:ascii="Times New Roman" w:hAnsi="Times New Roman"/>
                <w:szCs w:val="24"/>
              </w:rPr>
              <w:t xml:space="preserve"> </w:t>
            </w:r>
            <w:r w:rsidRPr="00D65E3F">
              <w:rPr>
                <w:rFonts w:ascii="Times New Roman" w:hAnsi="Times New Roman"/>
                <w:szCs w:val="24"/>
              </w:rPr>
              <w:t>beklentileri</w:t>
            </w:r>
          </w:p>
        </w:tc>
      </w:tr>
      <w:tr w:rsidR="00471875" w:rsidRPr="00D41148" w:rsidTr="007520C4">
        <w:tc>
          <w:tcPr>
            <w:tcW w:w="2235" w:type="dxa"/>
            <w:vAlign w:val="center"/>
          </w:tcPr>
          <w:p w:rsidR="00471875" w:rsidRPr="00D41148" w:rsidRDefault="00471875" w:rsidP="007520C4">
            <w:pPr>
              <w:spacing w:after="0" w:line="240" w:lineRule="auto"/>
              <w:rPr>
                <w:szCs w:val="24"/>
              </w:rPr>
            </w:pPr>
            <w:r>
              <w:rPr>
                <w:szCs w:val="24"/>
              </w:rPr>
              <w:t>Ekonomik</w:t>
            </w:r>
          </w:p>
        </w:tc>
        <w:tc>
          <w:tcPr>
            <w:tcW w:w="11765" w:type="dxa"/>
            <w:shd w:val="clear" w:color="auto" w:fill="auto"/>
            <w:vAlign w:val="center"/>
          </w:tcPr>
          <w:p w:rsidR="00471875" w:rsidRPr="00D65E3F" w:rsidRDefault="00D431AD" w:rsidP="007520C4">
            <w:pPr>
              <w:spacing w:after="0" w:line="240" w:lineRule="auto"/>
              <w:rPr>
                <w:rFonts w:ascii="Times New Roman" w:hAnsi="Times New Roman"/>
                <w:szCs w:val="24"/>
              </w:rPr>
            </w:pPr>
            <w:r>
              <w:rPr>
                <w:rFonts w:ascii="Times New Roman" w:hAnsi="Times New Roman"/>
                <w:szCs w:val="24"/>
              </w:rPr>
              <w:t xml:space="preserve">-Okulumuz </w:t>
            </w:r>
            <w:r w:rsidR="001804D6" w:rsidRPr="00D65E3F">
              <w:rPr>
                <w:rFonts w:ascii="Times New Roman" w:hAnsi="Times New Roman"/>
                <w:szCs w:val="24"/>
              </w:rPr>
              <w:t>interland alanında mevsimlik işçi göçünün eğitime erişimi olum</w:t>
            </w:r>
            <w:r w:rsidR="00ED6D9D" w:rsidRPr="00D65E3F">
              <w:rPr>
                <w:rFonts w:ascii="Times New Roman" w:hAnsi="Times New Roman"/>
                <w:szCs w:val="24"/>
              </w:rPr>
              <w:t>s</w:t>
            </w:r>
            <w:r w:rsidR="001804D6" w:rsidRPr="00D65E3F">
              <w:rPr>
                <w:rFonts w:ascii="Times New Roman" w:hAnsi="Times New Roman"/>
                <w:szCs w:val="24"/>
              </w:rPr>
              <w:t>uz etkilemesi</w:t>
            </w:r>
          </w:p>
          <w:p w:rsidR="00ED6D9D" w:rsidRPr="00D65E3F" w:rsidRDefault="00ED6D9D" w:rsidP="007520C4">
            <w:pPr>
              <w:spacing w:after="0" w:line="240" w:lineRule="auto"/>
              <w:rPr>
                <w:rFonts w:ascii="Times New Roman" w:hAnsi="Times New Roman"/>
                <w:szCs w:val="24"/>
              </w:rPr>
            </w:pPr>
            <w:r w:rsidRPr="00D65E3F">
              <w:rPr>
                <w:rFonts w:ascii="Times New Roman" w:hAnsi="Times New Roman"/>
                <w:szCs w:val="24"/>
              </w:rPr>
              <w:t>-Okulumuzun bulunduğu çevrenin genel gelir durumunun düşük olması</w:t>
            </w:r>
          </w:p>
          <w:p w:rsidR="00835E64" w:rsidRPr="00D65E3F" w:rsidRDefault="00835E64" w:rsidP="007520C4">
            <w:pPr>
              <w:spacing w:after="0" w:line="240" w:lineRule="auto"/>
              <w:rPr>
                <w:rFonts w:ascii="Times New Roman" w:hAnsi="Times New Roman"/>
                <w:szCs w:val="24"/>
              </w:rPr>
            </w:pPr>
            <w:r w:rsidRPr="00D65E3F">
              <w:rPr>
                <w:rFonts w:ascii="Times New Roman" w:hAnsi="Times New Roman"/>
                <w:szCs w:val="24"/>
              </w:rPr>
              <w:t>-Çalışanlarda değişik becerilerin ve daha fazla esnekliğin daha fazla aranmasına yol açan küreselleşme ve rekabetin gittikçe arttığı ekonomi</w:t>
            </w:r>
          </w:p>
        </w:tc>
      </w:tr>
      <w:tr w:rsidR="00471875" w:rsidRPr="00D41148" w:rsidTr="007520C4">
        <w:tc>
          <w:tcPr>
            <w:tcW w:w="2235" w:type="dxa"/>
            <w:vAlign w:val="center"/>
          </w:tcPr>
          <w:p w:rsidR="00471875" w:rsidRPr="00D41148" w:rsidRDefault="00471875" w:rsidP="007520C4">
            <w:pPr>
              <w:spacing w:after="0" w:line="240" w:lineRule="auto"/>
              <w:rPr>
                <w:szCs w:val="24"/>
              </w:rPr>
            </w:pPr>
            <w:r>
              <w:rPr>
                <w:szCs w:val="24"/>
              </w:rPr>
              <w:t>Sosyolojik</w:t>
            </w:r>
          </w:p>
        </w:tc>
        <w:tc>
          <w:tcPr>
            <w:tcW w:w="11765" w:type="dxa"/>
            <w:shd w:val="clear" w:color="auto" w:fill="auto"/>
            <w:vAlign w:val="center"/>
          </w:tcPr>
          <w:p w:rsidR="003F5DF7" w:rsidRPr="00D65E3F" w:rsidRDefault="003F5DF7" w:rsidP="00991AB0">
            <w:pPr>
              <w:pStyle w:val="NormalGvde"/>
              <w:rPr>
                <w:sz w:val="24"/>
                <w:szCs w:val="24"/>
              </w:rPr>
            </w:pPr>
            <w:r w:rsidRPr="00D65E3F">
              <w:rPr>
                <w:sz w:val="24"/>
                <w:szCs w:val="24"/>
              </w:rPr>
              <w:t>-Sosyo-ekonomik farklılığın olması</w:t>
            </w:r>
          </w:p>
          <w:p w:rsidR="00AC684D" w:rsidRPr="00D65E3F" w:rsidRDefault="00AC684D" w:rsidP="00991AB0">
            <w:pPr>
              <w:pStyle w:val="NormalGvde"/>
              <w:rPr>
                <w:sz w:val="24"/>
                <w:szCs w:val="24"/>
              </w:rPr>
            </w:pPr>
            <w:r w:rsidRPr="00D65E3F">
              <w:rPr>
                <w:sz w:val="24"/>
                <w:szCs w:val="24"/>
              </w:rPr>
              <w:t>-Parçalanmış aile sayısın artma eğiliminde olması</w:t>
            </w:r>
          </w:p>
          <w:p w:rsidR="00BB3D73" w:rsidRPr="00D65E3F" w:rsidRDefault="00BB3D73" w:rsidP="00991AB0">
            <w:pPr>
              <w:pStyle w:val="NormalGvde"/>
              <w:rPr>
                <w:sz w:val="24"/>
                <w:szCs w:val="24"/>
              </w:rPr>
            </w:pPr>
            <w:r w:rsidRPr="00D65E3F">
              <w:rPr>
                <w:sz w:val="24"/>
                <w:szCs w:val="24"/>
              </w:rPr>
              <w:t xml:space="preserve">-Göçle gelen yabancı uyruklu öğrenci sayısının eğitime olumsuz etkisi </w:t>
            </w:r>
          </w:p>
          <w:p w:rsidR="007520C4" w:rsidRPr="00D65E3F" w:rsidRDefault="00F70369" w:rsidP="007520C4">
            <w:pPr>
              <w:spacing w:after="0" w:line="0" w:lineRule="atLeast"/>
              <w:rPr>
                <w:rFonts w:ascii="Times New Roman" w:hAnsi="Times New Roman"/>
                <w:szCs w:val="24"/>
              </w:rPr>
            </w:pPr>
            <w:r w:rsidRPr="00D65E3F">
              <w:rPr>
                <w:rFonts w:ascii="Times New Roman" w:hAnsi="Times New Roman"/>
                <w:szCs w:val="24"/>
              </w:rPr>
              <w:t>-Madde bağımlılığının her geçen gün artış eğiliminde olması</w:t>
            </w:r>
          </w:p>
          <w:p w:rsidR="00471875" w:rsidRPr="00D65E3F" w:rsidRDefault="00966F93" w:rsidP="007520C4">
            <w:pPr>
              <w:spacing w:after="0" w:line="0" w:lineRule="atLeast"/>
              <w:rPr>
                <w:rFonts w:ascii="Times New Roman" w:hAnsi="Times New Roman"/>
                <w:szCs w:val="24"/>
              </w:rPr>
            </w:pPr>
            <w:r w:rsidRPr="00D65E3F">
              <w:rPr>
                <w:rFonts w:ascii="Times New Roman" w:hAnsi="Times New Roman"/>
                <w:szCs w:val="24"/>
              </w:rPr>
              <w:t>-Hızlı nüfus artışı</w:t>
            </w:r>
          </w:p>
        </w:tc>
      </w:tr>
      <w:tr w:rsidR="00471875" w:rsidRPr="00D41148" w:rsidTr="007520C4">
        <w:tc>
          <w:tcPr>
            <w:tcW w:w="2235" w:type="dxa"/>
            <w:vAlign w:val="center"/>
          </w:tcPr>
          <w:p w:rsidR="00471875" w:rsidRPr="00D41148" w:rsidRDefault="00471875" w:rsidP="007520C4">
            <w:pPr>
              <w:spacing w:after="0" w:line="240" w:lineRule="auto"/>
              <w:rPr>
                <w:szCs w:val="24"/>
              </w:rPr>
            </w:pPr>
            <w:r>
              <w:rPr>
                <w:szCs w:val="24"/>
              </w:rPr>
              <w:t>Teknolojik</w:t>
            </w:r>
          </w:p>
        </w:tc>
        <w:tc>
          <w:tcPr>
            <w:tcW w:w="11765" w:type="dxa"/>
            <w:shd w:val="clear" w:color="auto" w:fill="auto"/>
            <w:vAlign w:val="center"/>
          </w:tcPr>
          <w:p w:rsidR="00471875" w:rsidRPr="00D65E3F" w:rsidRDefault="009D270E" w:rsidP="007520C4">
            <w:pPr>
              <w:spacing w:after="0" w:line="240" w:lineRule="auto"/>
              <w:rPr>
                <w:rFonts w:ascii="Times New Roman" w:hAnsi="Times New Roman"/>
                <w:szCs w:val="24"/>
              </w:rPr>
            </w:pPr>
            <w:r w:rsidRPr="00D65E3F">
              <w:rPr>
                <w:rFonts w:ascii="Times New Roman" w:hAnsi="Times New Roman"/>
                <w:szCs w:val="24"/>
              </w:rPr>
              <w:t>-Bilişim teknolojilerinin amacı dışında kullanılması</w:t>
            </w:r>
          </w:p>
          <w:p w:rsidR="00A86C98" w:rsidRPr="00D65E3F" w:rsidRDefault="00A86C98" w:rsidP="00991AB0">
            <w:pPr>
              <w:pStyle w:val="NormalGvde"/>
              <w:rPr>
                <w:sz w:val="24"/>
                <w:szCs w:val="24"/>
              </w:rPr>
            </w:pPr>
            <w:r w:rsidRPr="00D65E3F">
              <w:rPr>
                <w:sz w:val="24"/>
                <w:szCs w:val="24"/>
              </w:rPr>
              <w:t>-Medyanın eğitim üzerine olumsuz etkisi</w:t>
            </w:r>
          </w:p>
          <w:p w:rsidR="00813604" w:rsidRPr="00D65E3F" w:rsidRDefault="00813604" w:rsidP="00991AB0">
            <w:pPr>
              <w:pStyle w:val="NormalGvde"/>
              <w:rPr>
                <w:sz w:val="24"/>
                <w:szCs w:val="24"/>
              </w:rPr>
            </w:pPr>
            <w:r w:rsidRPr="00D65E3F">
              <w:rPr>
                <w:sz w:val="24"/>
                <w:szCs w:val="24"/>
              </w:rPr>
              <w:t>-Bilişim teknol</w:t>
            </w:r>
            <w:r w:rsidR="007512C1" w:rsidRPr="00D65E3F">
              <w:rPr>
                <w:sz w:val="24"/>
                <w:szCs w:val="24"/>
              </w:rPr>
              <w:t>ojileri ve sosyal medyanın bilinçsiz</w:t>
            </w:r>
            <w:r w:rsidRPr="00D65E3F">
              <w:rPr>
                <w:sz w:val="24"/>
                <w:szCs w:val="24"/>
              </w:rPr>
              <w:t xml:space="preserve"> kullanılması</w:t>
            </w:r>
            <w:r w:rsidR="007512C1" w:rsidRPr="00D65E3F">
              <w:rPr>
                <w:sz w:val="24"/>
                <w:szCs w:val="24"/>
              </w:rPr>
              <w:t>nın</w:t>
            </w:r>
            <w:r w:rsidRPr="00D65E3F">
              <w:rPr>
                <w:sz w:val="24"/>
                <w:szCs w:val="24"/>
              </w:rPr>
              <w:t xml:space="preserve"> bireyler arasındaki sosyal iletişimi olumsuz etkilemesi.</w:t>
            </w:r>
          </w:p>
          <w:p w:rsidR="00A86C98" w:rsidRPr="00D65E3F" w:rsidRDefault="00FE6184" w:rsidP="00991AB0">
            <w:pPr>
              <w:pStyle w:val="NormalGvde"/>
              <w:rPr>
                <w:sz w:val="24"/>
                <w:szCs w:val="24"/>
              </w:rPr>
            </w:pPr>
            <w:r w:rsidRPr="00D65E3F">
              <w:rPr>
                <w:sz w:val="24"/>
                <w:szCs w:val="24"/>
              </w:rPr>
              <w:t>-Teknolojinin kitap okuma oranını düşürmesi</w:t>
            </w:r>
          </w:p>
        </w:tc>
      </w:tr>
      <w:tr w:rsidR="00471875" w:rsidRPr="00D41148" w:rsidTr="007520C4">
        <w:tc>
          <w:tcPr>
            <w:tcW w:w="2235" w:type="dxa"/>
            <w:vAlign w:val="center"/>
          </w:tcPr>
          <w:p w:rsidR="00471875" w:rsidRPr="00D65E3F" w:rsidRDefault="00471875" w:rsidP="007520C4">
            <w:pPr>
              <w:spacing w:after="0"/>
              <w:rPr>
                <w:szCs w:val="24"/>
              </w:rPr>
            </w:pPr>
            <w:r w:rsidRPr="00D65E3F">
              <w:rPr>
                <w:szCs w:val="24"/>
              </w:rPr>
              <w:t>Mevzuat-Yasal</w:t>
            </w:r>
          </w:p>
        </w:tc>
        <w:tc>
          <w:tcPr>
            <w:tcW w:w="11765" w:type="dxa"/>
            <w:shd w:val="clear" w:color="auto" w:fill="auto"/>
            <w:vAlign w:val="center"/>
          </w:tcPr>
          <w:p w:rsidR="00471875" w:rsidRPr="00D65E3F" w:rsidRDefault="00236F65" w:rsidP="00991AB0">
            <w:pPr>
              <w:pStyle w:val="NormalGvde"/>
              <w:rPr>
                <w:sz w:val="24"/>
                <w:szCs w:val="24"/>
              </w:rPr>
            </w:pPr>
            <w:r w:rsidRPr="00D65E3F">
              <w:rPr>
                <w:sz w:val="24"/>
                <w:szCs w:val="24"/>
              </w:rPr>
              <w:t>-CİMER ‘in amacı dışında kullanılarak personel için tehdit unsuru oluşturması</w:t>
            </w:r>
          </w:p>
        </w:tc>
      </w:tr>
      <w:tr w:rsidR="00471875" w:rsidRPr="00D41148" w:rsidTr="007520C4">
        <w:tc>
          <w:tcPr>
            <w:tcW w:w="2235" w:type="dxa"/>
            <w:vAlign w:val="center"/>
          </w:tcPr>
          <w:p w:rsidR="00471875" w:rsidRPr="00D65E3F" w:rsidRDefault="00471875" w:rsidP="007520C4">
            <w:pPr>
              <w:spacing w:after="0"/>
              <w:rPr>
                <w:szCs w:val="24"/>
              </w:rPr>
            </w:pPr>
            <w:r w:rsidRPr="00D65E3F">
              <w:rPr>
                <w:szCs w:val="24"/>
              </w:rPr>
              <w:t>Ekolojik</w:t>
            </w:r>
          </w:p>
        </w:tc>
        <w:tc>
          <w:tcPr>
            <w:tcW w:w="11765" w:type="dxa"/>
            <w:shd w:val="clear" w:color="auto" w:fill="auto"/>
            <w:vAlign w:val="center"/>
          </w:tcPr>
          <w:p w:rsidR="00BF0B26" w:rsidRPr="00D65E3F" w:rsidRDefault="00BF0B26" w:rsidP="00991AB0">
            <w:pPr>
              <w:pStyle w:val="NormalGvde"/>
              <w:rPr>
                <w:sz w:val="24"/>
                <w:szCs w:val="24"/>
              </w:rPr>
            </w:pPr>
            <w:r w:rsidRPr="00D65E3F">
              <w:rPr>
                <w:sz w:val="24"/>
                <w:szCs w:val="24"/>
              </w:rPr>
              <w:t>-Okulumuz çevresinde herhangi bir üst geçit olmadığından dolayı öğrencilerin giriş çıkışlarda sorun yaşaması</w:t>
            </w:r>
          </w:p>
          <w:p w:rsidR="00581B13" w:rsidRPr="00D65E3F" w:rsidRDefault="00581B13" w:rsidP="007520C4">
            <w:pPr>
              <w:spacing w:after="0" w:line="0" w:lineRule="atLeast"/>
              <w:rPr>
                <w:szCs w:val="24"/>
              </w:rPr>
            </w:pPr>
            <w:r w:rsidRPr="00D65E3F">
              <w:rPr>
                <w:szCs w:val="24"/>
              </w:rPr>
              <w:t>-Okul çevresinde doğalgaz alt yapısının bulunmamasının hava kirliliğine etkisi</w:t>
            </w:r>
          </w:p>
          <w:p w:rsidR="00471875" w:rsidRPr="00D65E3F" w:rsidRDefault="00EE21DA" w:rsidP="007520C4">
            <w:pPr>
              <w:spacing w:after="0" w:line="0" w:lineRule="atLeast"/>
              <w:rPr>
                <w:szCs w:val="24"/>
              </w:rPr>
            </w:pPr>
            <w:r w:rsidRPr="00D65E3F">
              <w:rPr>
                <w:szCs w:val="24"/>
              </w:rPr>
              <w:t>-Çevre korunmasına ve kirliliğine ilişkin alınan karar ve önlemlerin halk tarafından yeterince uygulanmaması</w:t>
            </w:r>
          </w:p>
        </w:tc>
      </w:tr>
    </w:tbl>
    <w:p w:rsidR="00471875" w:rsidRDefault="00471875" w:rsidP="00471875"/>
    <w:p w:rsidR="00A20B34" w:rsidRDefault="00DB7089" w:rsidP="0029471F">
      <w:pPr>
        <w:pStyle w:val="Balk2"/>
        <w:spacing w:after="0" w:line="0" w:lineRule="atLeast"/>
        <w:rPr>
          <w:szCs w:val="24"/>
        </w:rPr>
      </w:pPr>
      <w:bookmarkStart w:id="25" w:name="_Toc416085141"/>
      <w:bookmarkStart w:id="26" w:name="_Toc529519454"/>
      <w:bookmarkEnd w:id="24"/>
      <w:r w:rsidRPr="00A47F2F">
        <w:lastRenderedPageBreak/>
        <w:t xml:space="preserve"> </w:t>
      </w:r>
      <w:bookmarkStart w:id="27" w:name="_Toc531097538"/>
      <w:r w:rsidRPr="00A47F2F">
        <w:t>Gelişim ve Sorun Alanları</w:t>
      </w:r>
      <w:bookmarkEnd w:id="25"/>
      <w:bookmarkEnd w:id="26"/>
      <w:bookmarkEnd w:id="27"/>
    </w:p>
    <w:p w:rsidR="00D65E3F" w:rsidRPr="003672D6" w:rsidRDefault="009D30D7" w:rsidP="00D65E3F">
      <w:pPr>
        <w:spacing w:after="0"/>
        <w:ind w:firstLine="708"/>
        <w:jc w:val="both"/>
        <w:rPr>
          <w:sz w:val="22"/>
          <w:szCs w:val="22"/>
        </w:rPr>
      </w:pPr>
      <w:r>
        <w:rPr>
          <w:rFonts w:ascii="Calibri" w:hAnsi="Calibri"/>
          <w:szCs w:val="24"/>
        </w:rPr>
        <w:t xml:space="preserve">          </w:t>
      </w:r>
      <w:bookmarkStart w:id="28" w:name="_Toc416084890"/>
      <w:r w:rsidR="00D65E3F" w:rsidRPr="003672D6">
        <w:rPr>
          <w:sz w:val="22"/>
          <w:szCs w:val="22"/>
        </w:rPr>
        <w:t xml:space="preserve">Gelişim ve sorun alanları analizi ile GZFT analizi sonucunda ortaya çıkan sonuçların planın geleceğe yönelim bölümü ile ilişkilendirilmesi ve buradan hareketle hedef, gösterge ve eylemlerin belirlenmesi sağlanmaktadır. </w:t>
      </w:r>
    </w:p>
    <w:p w:rsidR="00D65E3F" w:rsidRPr="003672D6" w:rsidRDefault="00D65E3F" w:rsidP="00D65E3F">
      <w:pPr>
        <w:spacing w:after="0"/>
        <w:ind w:firstLine="708"/>
        <w:jc w:val="both"/>
        <w:rPr>
          <w:sz w:val="22"/>
          <w:szCs w:val="22"/>
        </w:rPr>
      </w:pPr>
      <w:r w:rsidRPr="003672D6">
        <w:rPr>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20B34" w:rsidRDefault="00DB7089" w:rsidP="00D65E3F">
      <w:pPr>
        <w:tabs>
          <w:tab w:val="left" w:pos="1055"/>
        </w:tabs>
        <w:spacing w:after="0" w:line="0" w:lineRule="atLeast"/>
        <w:jc w:val="both"/>
        <w:rPr>
          <w:b/>
        </w:rPr>
      </w:pPr>
      <w:r w:rsidRPr="00DD6D42">
        <w:rPr>
          <w:b/>
        </w:rPr>
        <w:t>Gelişim ve Sorun Alanları</w:t>
      </w:r>
      <w:r w:rsidR="00A20B34" w:rsidRPr="00DD6D42">
        <w:rPr>
          <w:b/>
        </w:rPr>
        <w:t>mız</w:t>
      </w:r>
    </w:p>
    <w:p w:rsidR="001A0BAB" w:rsidRPr="001A0BAB" w:rsidRDefault="001A0BAB" w:rsidP="001A0BAB"/>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2930"/>
      </w:tblGrid>
      <w:tr w:rsidR="00F675E8" w:rsidRPr="00D65E3F" w:rsidTr="0029471F">
        <w:trPr>
          <w:trHeight w:val="300"/>
        </w:trPr>
        <w:tc>
          <w:tcPr>
            <w:tcW w:w="13892" w:type="dxa"/>
            <w:gridSpan w:val="2"/>
            <w:vAlign w:val="center"/>
            <w:hideMark/>
          </w:tcPr>
          <w:p w:rsidR="00F675E8" w:rsidRPr="00D65E3F" w:rsidRDefault="00DB7089" w:rsidP="00A20B34">
            <w:pPr>
              <w:spacing w:after="0" w:line="240" w:lineRule="auto"/>
              <w:rPr>
                <w:b/>
                <w:bCs/>
                <w:color w:val="000000"/>
                <w:szCs w:val="24"/>
              </w:rPr>
            </w:pPr>
            <w:r w:rsidRPr="00D65E3F">
              <w:rPr>
                <w:b/>
                <w:szCs w:val="24"/>
              </w:rPr>
              <w:t xml:space="preserve"> </w:t>
            </w:r>
            <w:bookmarkEnd w:id="28"/>
            <w:r w:rsidR="00F675E8" w:rsidRPr="00D65E3F">
              <w:rPr>
                <w:b/>
                <w:bCs/>
                <w:color w:val="000000"/>
                <w:szCs w:val="24"/>
              </w:rPr>
              <w:t>1.TEMA: EĞİTİM</w:t>
            </w:r>
            <w:r w:rsidR="00263085" w:rsidRPr="00D65E3F">
              <w:rPr>
                <w:b/>
                <w:bCs/>
                <w:color w:val="000000"/>
                <w:szCs w:val="24"/>
              </w:rPr>
              <w:t xml:space="preserve"> VE ÖĞRETİM</w:t>
            </w:r>
            <w:r w:rsidR="00A20B34" w:rsidRPr="00D65E3F">
              <w:rPr>
                <w:b/>
                <w:bCs/>
                <w:color w:val="000000"/>
                <w:szCs w:val="24"/>
              </w:rPr>
              <w:t>E ERİŞİM</w:t>
            </w:r>
          </w:p>
        </w:tc>
      </w:tr>
      <w:tr w:rsidR="00F675E8" w:rsidRPr="00D65E3F" w:rsidTr="0029471F">
        <w:trPr>
          <w:trHeight w:val="170"/>
        </w:trPr>
        <w:tc>
          <w:tcPr>
            <w:tcW w:w="962" w:type="dxa"/>
            <w:vAlign w:val="center"/>
            <w:hideMark/>
          </w:tcPr>
          <w:p w:rsidR="00F675E8" w:rsidRPr="00D65E3F" w:rsidRDefault="00F675E8" w:rsidP="00FE3704">
            <w:pPr>
              <w:spacing w:after="0" w:line="240" w:lineRule="auto"/>
              <w:jc w:val="center"/>
              <w:rPr>
                <w:b/>
                <w:bCs/>
                <w:color w:val="000000"/>
                <w:szCs w:val="24"/>
              </w:rPr>
            </w:pPr>
            <w:r w:rsidRPr="00D65E3F">
              <w:rPr>
                <w:b/>
                <w:bCs/>
                <w:color w:val="000000"/>
                <w:szCs w:val="24"/>
              </w:rPr>
              <w:t>1</w:t>
            </w:r>
          </w:p>
        </w:tc>
        <w:tc>
          <w:tcPr>
            <w:tcW w:w="12930" w:type="dxa"/>
            <w:vAlign w:val="center"/>
            <w:hideMark/>
          </w:tcPr>
          <w:p w:rsidR="00F675E8" w:rsidRPr="00D65E3F" w:rsidRDefault="00A878B0" w:rsidP="00FE3704">
            <w:pPr>
              <w:spacing w:after="0" w:line="240" w:lineRule="auto"/>
              <w:rPr>
                <w:color w:val="000000"/>
                <w:szCs w:val="24"/>
              </w:rPr>
            </w:pPr>
            <w:r w:rsidRPr="00D65E3F">
              <w:rPr>
                <w:szCs w:val="24"/>
              </w:rPr>
              <w:t>Okulumuz interland alanı içerisindeki okul öncesi çağındaki çocuklatın okula erişimi</w:t>
            </w:r>
          </w:p>
        </w:tc>
      </w:tr>
      <w:tr w:rsidR="00F675E8" w:rsidRPr="00D65E3F" w:rsidTr="0029471F">
        <w:trPr>
          <w:trHeight w:val="170"/>
        </w:trPr>
        <w:tc>
          <w:tcPr>
            <w:tcW w:w="962" w:type="dxa"/>
            <w:vAlign w:val="center"/>
            <w:hideMark/>
          </w:tcPr>
          <w:p w:rsidR="00F675E8" w:rsidRPr="00D65E3F" w:rsidRDefault="00F675E8" w:rsidP="00FE3704">
            <w:pPr>
              <w:spacing w:after="0" w:line="240" w:lineRule="auto"/>
              <w:jc w:val="center"/>
              <w:rPr>
                <w:b/>
                <w:bCs/>
                <w:color w:val="000000"/>
                <w:szCs w:val="24"/>
              </w:rPr>
            </w:pPr>
            <w:r w:rsidRPr="00D65E3F">
              <w:rPr>
                <w:b/>
                <w:bCs/>
                <w:color w:val="000000"/>
                <w:szCs w:val="24"/>
              </w:rPr>
              <w:t>2</w:t>
            </w:r>
          </w:p>
        </w:tc>
        <w:tc>
          <w:tcPr>
            <w:tcW w:w="12930" w:type="dxa"/>
            <w:vAlign w:val="center"/>
            <w:hideMark/>
          </w:tcPr>
          <w:p w:rsidR="00F675E8" w:rsidRPr="00D65E3F" w:rsidRDefault="001668E1" w:rsidP="00FE3704">
            <w:pPr>
              <w:spacing w:after="0" w:line="240" w:lineRule="auto"/>
              <w:rPr>
                <w:color w:val="000000"/>
                <w:szCs w:val="24"/>
              </w:rPr>
            </w:pPr>
            <w:r w:rsidRPr="00D65E3F">
              <w:rPr>
                <w:szCs w:val="24"/>
              </w:rPr>
              <w:t>İlkokulda devamsızlık</w:t>
            </w:r>
          </w:p>
        </w:tc>
      </w:tr>
      <w:tr w:rsidR="00F675E8" w:rsidRPr="00D65E3F" w:rsidTr="0029471F">
        <w:trPr>
          <w:trHeight w:val="170"/>
        </w:trPr>
        <w:tc>
          <w:tcPr>
            <w:tcW w:w="962" w:type="dxa"/>
            <w:vAlign w:val="center"/>
            <w:hideMark/>
          </w:tcPr>
          <w:p w:rsidR="00F675E8" w:rsidRPr="00D65E3F" w:rsidRDefault="00F675E8" w:rsidP="00FE3704">
            <w:pPr>
              <w:spacing w:after="0" w:line="240" w:lineRule="auto"/>
              <w:jc w:val="center"/>
              <w:rPr>
                <w:b/>
                <w:bCs/>
                <w:color w:val="000000"/>
                <w:szCs w:val="24"/>
              </w:rPr>
            </w:pPr>
            <w:r w:rsidRPr="00D65E3F">
              <w:rPr>
                <w:b/>
                <w:bCs/>
                <w:color w:val="000000"/>
                <w:szCs w:val="24"/>
              </w:rPr>
              <w:t>3</w:t>
            </w:r>
          </w:p>
        </w:tc>
        <w:tc>
          <w:tcPr>
            <w:tcW w:w="12930" w:type="dxa"/>
            <w:vAlign w:val="center"/>
          </w:tcPr>
          <w:p w:rsidR="00F675E8" w:rsidRPr="00D65E3F" w:rsidRDefault="00FC40A5" w:rsidP="00FE3704">
            <w:pPr>
              <w:spacing w:after="0" w:line="240" w:lineRule="auto"/>
              <w:rPr>
                <w:color w:val="000000"/>
                <w:szCs w:val="24"/>
              </w:rPr>
            </w:pPr>
            <w:r w:rsidRPr="00D65E3F">
              <w:rPr>
                <w:szCs w:val="24"/>
              </w:rPr>
              <w:t>İlkokuldan erken ayrılma</w:t>
            </w:r>
          </w:p>
        </w:tc>
      </w:tr>
      <w:tr w:rsidR="00F675E8" w:rsidRPr="00D65E3F" w:rsidTr="0029471F">
        <w:trPr>
          <w:trHeight w:val="170"/>
        </w:trPr>
        <w:tc>
          <w:tcPr>
            <w:tcW w:w="962" w:type="dxa"/>
            <w:vAlign w:val="center"/>
            <w:hideMark/>
          </w:tcPr>
          <w:p w:rsidR="00F675E8" w:rsidRPr="00D65E3F" w:rsidRDefault="00F675E8" w:rsidP="00FE3704">
            <w:pPr>
              <w:spacing w:after="0" w:line="240" w:lineRule="auto"/>
              <w:jc w:val="center"/>
              <w:rPr>
                <w:b/>
                <w:bCs/>
                <w:color w:val="000000"/>
                <w:szCs w:val="24"/>
              </w:rPr>
            </w:pPr>
            <w:r w:rsidRPr="00D65E3F">
              <w:rPr>
                <w:b/>
                <w:bCs/>
                <w:color w:val="000000"/>
                <w:szCs w:val="24"/>
              </w:rPr>
              <w:t>4</w:t>
            </w:r>
          </w:p>
        </w:tc>
        <w:tc>
          <w:tcPr>
            <w:tcW w:w="12930" w:type="dxa"/>
            <w:vAlign w:val="center"/>
          </w:tcPr>
          <w:p w:rsidR="00F675E8" w:rsidRPr="00D65E3F" w:rsidRDefault="0014500C" w:rsidP="00991AB0">
            <w:pPr>
              <w:pStyle w:val="NormalGvde"/>
              <w:rPr>
                <w:color w:val="000000"/>
                <w:sz w:val="24"/>
                <w:szCs w:val="24"/>
              </w:rPr>
            </w:pPr>
            <w:r w:rsidRPr="00D65E3F">
              <w:rPr>
                <w:rFonts w:eastAsia="Times New Roman"/>
                <w:sz w:val="24"/>
                <w:szCs w:val="24"/>
              </w:rPr>
              <w:t>Kız çocukları başta olmak üzere dezavantajlı öğrencilerin eğitime erişimi</w:t>
            </w:r>
          </w:p>
        </w:tc>
      </w:tr>
      <w:tr w:rsidR="00F675E8" w:rsidRPr="00D65E3F" w:rsidTr="0029471F">
        <w:trPr>
          <w:trHeight w:val="170"/>
        </w:trPr>
        <w:tc>
          <w:tcPr>
            <w:tcW w:w="962" w:type="dxa"/>
            <w:vAlign w:val="center"/>
            <w:hideMark/>
          </w:tcPr>
          <w:p w:rsidR="00F675E8" w:rsidRPr="00D65E3F" w:rsidRDefault="00F675E8" w:rsidP="00FE3704">
            <w:pPr>
              <w:spacing w:after="0" w:line="240" w:lineRule="auto"/>
              <w:jc w:val="center"/>
              <w:rPr>
                <w:b/>
                <w:bCs/>
                <w:color w:val="000000"/>
                <w:szCs w:val="24"/>
              </w:rPr>
            </w:pPr>
            <w:r w:rsidRPr="00D65E3F">
              <w:rPr>
                <w:b/>
                <w:bCs/>
                <w:color w:val="000000"/>
                <w:szCs w:val="24"/>
              </w:rPr>
              <w:t>5</w:t>
            </w:r>
          </w:p>
        </w:tc>
        <w:tc>
          <w:tcPr>
            <w:tcW w:w="12930" w:type="dxa"/>
            <w:vAlign w:val="center"/>
          </w:tcPr>
          <w:p w:rsidR="00F675E8" w:rsidRPr="00D65E3F" w:rsidRDefault="00813646" w:rsidP="00991AB0">
            <w:pPr>
              <w:pStyle w:val="NormalGvde"/>
              <w:rPr>
                <w:color w:val="000000"/>
                <w:sz w:val="24"/>
                <w:szCs w:val="24"/>
              </w:rPr>
            </w:pPr>
            <w:r w:rsidRPr="00D65E3F">
              <w:rPr>
                <w:rFonts w:eastAsia="Times New Roman"/>
                <w:sz w:val="24"/>
                <w:szCs w:val="24"/>
              </w:rPr>
              <w:t>Özel eğitime ihtiyaç duyan bireylerin uygun eğitime erişimi</w:t>
            </w:r>
          </w:p>
        </w:tc>
      </w:tr>
      <w:tr w:rsidR="00F675E8" w:rsidRPr="00D65E3F" w:rsidTr="0029471F">
        <w:trPr>
          <w:trHeight w:val="170"/>
        </w:trPr>
        <w:tc>
          <w:tcPr>
            <w:tcW w:w="962" w:type="dxa"/>
            <w:vAlign w:val="center"/>
            <w:hideMark/>
          </w:tcPr>
          <w:p w:rsidR="00F675E8" w:rsidRPr="00D65E3F" w:rsidRDefault="00F675E8" w:rsidP="00FE3704">
            <w:pPr>
              <w:spacing w:after="0" w:line="240" w:lineRule="auto"/>
              <w:jc w:val="center"/>
              <w:rPr>
                <w:b/>
                <w:bCs/>
                <w:color w:val="000000"/>
                <w:szCs w:val="24"/>
              </w:rPr>
            </w:pPr>
            <w:r w:rsidRPr="00D65E3F">
              <w:rPr>
                <w:b/>
                <w:bCs/>
                <w:color w:val="000000"/>
                <w:szCs w:val="24"/>
              </w:rPr>
              <w:t>6</w:t>
            </w:r>
          </w:p>
        </w:tc>
        <w:tc>
          <w:tcPr>
            <w:tcW w:w="12930" w:type="dxa"/>
            <w:vAlign w:val="center"/>
          </w:tcPr>
          <w:p w:rsidR="00F675E8" w:rsidRPr="00D65E3F" w:rsidRDefault="00C30431" w:rsidP="00991AB0">
            <w:pPr>
              <w:pStyle w:val="NormalGvde"/>
              <w:rPr>
                <w:color w:val="000000"/>
                <w:sz w:val="24"/>
                <w:szCs w:val="24"/>
              </w:rPr>
            </w:pPr>
            <w:r w:rsidRPr="00D65E3F">
              <w:rPr>
                <w:rFonts w:eastAsia="Times New Roman"/>
                <w:sz w:val="24"/>
                <w:szCs w:val="24"/>
              </w:rPr>
              <w:t>Yabancı uyruklu öğrencilerin  eğitime erişimi</w:t>
            </w:r>
          </w:p>
        </w:tc>
      </w:tr>
    </w:tbl>
    <w:tbl>
      <w:tblPr>
        <w:tblpPr w:leftFromText="141" w:rightFromText="141" w:vertAnchor="text" w:horzAnchor="margin" w:tblpX="108" w:tblpY="184"/>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13007"/>
      </w:tblGrid>
      <w:tr w:rsidR="0029471F" w:rsidRPr="00D65E3F" w:rsidTr="00DC52EB">
        <w:trPr>
          <w:trHeight w:val="113"/>
        </w:trPr>
        <w:tc>
          <w:tcPr>
            <w:tcW w:w="13892" w:type="dxa"/>
            <w:gridSpan w:val="2"/>
            <w:vAlign w:val="center"/>
            <w:hideMark/>
          </w:tcPr>
          <w:p w:rsidR="0029471F" w:rsidRPr="00D65E3F" w:rsidRDefault="0029471F" w:rsidP="00DC52EB">
            <w:pPr>
              <w:spacing w:after="0" w:line="240" w:lineRule="auto"/>
              <w:rPr>
                <w:b/>
                <w:bCs/>
                <w:color w:val="000000"/>
                <w:szCs w:val="24"/>
              </w:rPr>
            </w:pPr>
            <w:r w:rsidRPr="00D65E3F">
              <w:rPr>
                <w:b/>
                <w:bCs/>
                <w:color w:val="000000"/>
                <w:szCs w:val="24"/>
              </w:rPr>
              <w:t>2.TEMA: EĞİTİM VE ÖĞRETİMDE KALİTE</w:t>
            </w:r>
          </w:p>
        </w:tc>
      </w:tr>
      <w:tr w:rsidR="0029471F" w:rsidRPr="00D65E3F" w:rsidTr="00DC52EB">
        <w:trPr>
          <w:trHeight w:val="57"/>
        </w:trPr>
        <w:tc>
          <w:tcPr>
            <w:tcW w:w="885" w:type="dxa"/>
            <w:vAlign w:val="center"/>
            <w:hideMark/>
          </w:tcPr>
          <w:p w:rsidR="0029471F" w:rsidRPr="00D65E3F" w:rsidRDefault="0029471F" w:rsidP="00DC52EB">
            <w:pPr>
              <w:spacing w:after="0" w:line="240" w:lineRule="auto"/>
              <w:jc w:val="center"/>
              <w:rPr>
                <w:b/>
                <w:bCs/>
                <w:color w:val="000000"/>
                <w:szCs w:val="24"/>
              </w:rPr>
            </w:pPr>
            <w:r w:rsidRPr="00D65E3F">
              <w:rPr>
                <w:b/>
                <w:bCs/>
                <w:color w:val="000000"/>
                <w:szCs w:val="24"/>
              </w:rPr>
              <w:t>1</w:t>
            </w:r>
          </w:p>
        </w:tc>
        <w:tc>
          <w:tcPr>
            <w:tcW w:w="13007" w:type="dxa"/>
            <w:vAlign w:val="center"/>
            <w:hideMark/>
          </w:tcPr>
          <w:p w:rsidR="0029471F" w:rsidRPr="00D65E3F" w:rsidRDefault="0029471F" w:rsidP="00DC52EB">
            <w:pPr>
              <w:spacing w:after="0" w:line="240" w:lineRule="auto"/>
              <w:rPr>
                <w:color w:val="000000"/>
                <w:szCs w:val="24"/>
              </w:rPr>
            </w:pPr>
            <w:r w:rsidRPr="00D65E3F">
              <w:rPr>
                <w:szCs w:val="24"/>
              </w:rPr>
              <w:t>Eğitim öğretim sürecinde sanatsal, sportif ve kültürel faaliyetler</w:t>
            </w:r>
          </w:p>
        </w:tc>
      </w:tr>
      <w:tr w:rsidR="0029471F" w:rsidRPr="00D65E3F" w:rsidTr="00DC52EB">
        <w:trPr>
          <w:trHeight w:val="57"/>
        </w:trPr>
        <w:tc>
          <w:tcPr>
            <w:tcW w:w="885" w:type="dxa"/>
            <w:vAlign w:val="center"/>
            <w:hideMark/>
          </w:tcPr>
          <w:p w:rsidR="0029471F" w:rsidRPr="00D65E3F" w:rsidRDefault="0029471F" w:rsidP="00DC52EB">
            <w:pPr>
              <w:spacing w:after="0" w:line="240" w:lineRule="auto"/>
              <w:jc w:val="center"/>
              <w:rPr>
                <w:b/>
                <w:bCs/>
                <w:color w:val="000000"/>
                <w:szCs w:val="24"/>
              </w:rPr>
            </w:pPr>
            <w:r w:rsidRPr="00D65E3F">
              <w:rPr>
                <w:b/>
                <w:bCs/>
                <w:color w:val="000000"/>
                <w:szCs w:val="24"/>
              </w:rPr>
              <w:t>2</w:t>
            </w:r>
          </w:p>
        </w:tc>
        <w:tc>
          <w:tcPr>
            <w:tcW w:w="13007" w:type="dxa"/>
            <w:vAlign w:val="center"/>
            <w:hideMark/>
          </w:tcPr>
          <w:p w:rsidR="0029471F" w:rsidRPr="00D65E3F" w:rsidRDefault="0029471F" w:rsidP="00DC52EB">
            <w:pPr>
              <w:spacing w:after="0" w:line="240" w:lineRule="auto"/>
              <w:rPr>
                <w:color w:val="000000"/>
                <w:szCs w:val="24"/>
              </w:rPr>
            </w:pPr>
            <w:r w:rsidRPr="00D65E3F">
              <w:rPr>
                <w:szCs w:val="24"/>
              </w:rPr>
              <w:t>Okuma kültürü</w:t>
            </w:r>
          </w:p>
        </w:tc>
      </w:tr>
      <w:tr w:rsidR="0029471F" w:rsidRPr="00D65E3F" w:rsidTr="00DC52EB">
        <w:trPr>
          <w:trHeight w:val="57"/>
        </w:trPr>
        <w:tc>
          <w:tcPr>
            <w:tcW w:w="885" w:type="dxa"/>
            <w:vAlign w:val="center"/>
            <w:hideMark/>
          </w:tcPr>
          <w:p w:rsidR="0029471F" w:rsidRPr="00D65E3F" w:rsidRDefault="0029471F" w:rsidP="00DC52EB">
            <w:pPr>
              <w:spacing w:after="0" w:line="240" w:lineRule="auto"/>
              <w:jc w:val="center"/>
              <w:rPr>
                <w:b/>
                <w:bCs/>
                <w:color w:val="000000"/>
                <w:szCs w:val="24"/>
              </w:rPr>
            </w:pPr>
            <w:r w:rsidRPr="00D65E3F">
              <w:rPr>
                <w:b/>
                <w:bCs/>
                <w:color w:val="000000"/>
                <w:szCs w:val="24"/>
              </w:rPr>
              <w:t>3</w:t>
            </w:r>
          </w:p>
        </w:tc>
        <w:tc>
          <w:tcPr>
            <w:tcW w:w="13007" w:type="dxa"/>
            <w:vAlign w:val="center"/>
          </w:tcPr>
          <w:p w:rsidR="0029471F" w:rsidRPr="00D65E3F" w:rsidRDefault="0029471F" w:rsidP="00DC52EB">
            <w:pPr>
              <w:spacing w:after="0" w:line="240" w:lineRule="auto"/>
              <w:rPr>
                <w:color w:val="000000"/>
                <w:szCs w:val="24"/>
              </w:rPr>
            </w:pPr>
            <w:r w:rsidRPr="00D65E3F">
              <w:rPr>
                <w:szCs w:val="24"/>
              </w:rPr>
              <w:t>Okul sağlığı ve hijyen</w:t>
            </w:r>
          </w:p>
        </w:tc>
      </w:tr>
      <w:tr w:rsidR="0029471F" w:rsidRPr="00D65E3F" w:rsidTr="00DC52EB">
        <w:trPr>
          <w:trHeight w:val="57"/>
        </w:trPr>
        <w:tc>
          <w:tcPr>
            <w:tcW w:w="885" w:type="dxa"/>
            <w:vAlign w:val="center"/>
            <w:hideMark/>
          </w:tcPr>
          <w:p w:rsidR="0029471F" w:rsidRPr="00D65E3F" w:rsidRDefault="0029471F" w:rsidP="00DC52EB">
            <w:pPr>
              <w:spacing w:after="0" w:line="240" w:lineRule="auto"/>
              <w:jc w:val="center"/>
              <w:rPr>
                <w:b/>
                <w:bCs/>
                <w:color w:val="000000"/>
                <w:szCs w:val="24"/>
              </w:rPr>
            </w:pPr>
            <w:r w:rsidRPr="00D65E3F">
              <w:rPr>
                <w:b/>
                <w:bCs/>
                <w:color w:val="000000"/>
                <w:szCs w:val="24"/>
              </w:rPr>
              <w:t>4</w:t>
            </w:r>
          </w:p>
        </w:tc>
        <w:tc>
          <w:tcPr>
            <w:tcW w:w="13007" w:type="dxa"/>
            <w:vAlign w:val="center"/>
          </w:tcPr>
          <w:p w:rsidR="0029471F" w:rsidRPr="00D65E3F" w:rsidRDefault="00E25BAC" w:rsidP="00DC52EB">
            <w:pPr>
              <w:spacing w:after="0" w:line="240" w:lineRule="auto"/>
              <w:rPr>
                <w:color w:val="000000"/>
                <w:szCs w:val="24"/>
              </w:rPr>
            </w:pPr>
            <w:r w:rsidRPr="00D65E3F">
              <w:rPr>
                <w:szCs w:val="24"/>
              </w:rPr>
              <w:t>Eğitimde bilgi ve iletişim teknolojilerinin kullanımı</w:t>
            </w:r>
          </w:p>
        </w:tc>
      </w:tr>
      <w:tr w:rsidR="0029471F" w:rsidRPr="00D65E3F" w:rsidTr="00DC52EB">
        <w:trPr>
          <w:trHeight w:val="57"/>
        </w:trPr>
        <w:tc>
          <w:tcPr>
            <w:tcW w:w="885" w:type="dxa"/>
            <w:vAlign w:val="center"/>
            <w:hideMark/>
          </w:tcPr>
          <w:p w:rsidR="0029471F" w:rsidRPr="00D65E3F" w:rsidRDefault="0029471F" w:rsidP="00DC52EB">
            <w:pPr>
              <w:spacing w:after="0" w:line="240" w:lineRule="auto"/>
              <w:jc w:val="center"/>
              <w:rPr>
                <w:b/>
                <w:bCs/>
                <w:color w:val="000000"/>
                <w:szCs w:val="24"/>
              </w:rPr>
            </w:pPr>
            <w:r w:rsidRPr="00D65E3F">
              <w:rPr>
                <w:b/>
                <w:bCs/>
                <w:color w:val="000000"/>
                <w:szCs w:val="24"/>
              </w:rPr>
              <w:t>5</w:t>
            </w:r>
          </w:p>
        </w:tc>
        <w:tc>
          <w:tcPr>
            <w:tcW w:w="13007" w:type="dxa"/>
            <w:vAlign w:val="center"/>
          </w:tcPr>
          <w:p w:rsidR="0029471F" w:rsidRPr="00D65E3F" w:rsidRDefault="0055582D" w:rsidP="00DC52EB">
            <w:pPr>
              <w:spacing w:after="0" w:line="240" w:lineRule="auto"/>
              <w:rPr>
                <w:color w:val="000000"/>
                <w:szCs w:val="24"/>
              </w:rPr>
            </w:pPr>
            <w:r w:rsidRPr="00D65E3F">
              <w:rPr>
                <w:szCs w:val="24"/>
              </w:rPr>
              <w:t>Eğitsel değerlendirme ve tanılama</w:t>
            </w:r>
          </w:p>
        </w:tc>
      </w:tr>
      <w:tr w:rsidR="0055582D" w:rsidRPr="00D65E3F" w:rsidTr="00DC52EB">
        <w:trPr>
          <w:trHeight w:val="57"/>
        </w:trPr>
        <w:tc>
          <w:tcPr>
            <w:tcW w:w="885" w:type="dxa"/>
            <w:vAlign w:val="center"/>
            <w:hideMark/>
          </w:tcPr>
          <w:p w:rsidR="0055582D" w:rsidRPr="00D65E3F" w:rsidRDefault="0055582D" w:rsidP="0055582D">
            <w:pPr>
              <w:spacing w:after="0" w:line="240" w:lineRule="auto"/>
              <w:jc w:val="center"/>
              <w:rPr>
                <w:b/>
                <w:bCs/>
                <w:color w:val="000000"/>
                <w:szCs w:val="24"/>
              </w:rPr>
            </w:pPr>
            <w:r w:rsidRPr="00D65E3F">
              <w:rPr>
                <w:b/>
                <w:bCs/>
                <w:color w:val="000000"/>
                <w:szCs w:val="24"/>
              </w:rPr>
              <w:t>6</w:t>
            </w:r>
          </w:p>
        </w:tc>
        <w:tc>
          <w:tcPr>
            <w:tcW w:w="13007" w:type="dxa"/>
            <w:vAlign w:val="center"/>
          </w:tcPr>
          <w:p w:rsidR="0055582D" w:rsidRPr="00D65E3F" w:rsidRDefault="0055582D" w:rsidP="0055582D">
            <w:pPr>
              <w:spacing w:after="0" w:line="240" w:lineRule="auto"/>
              <w:rPr>
                <w:color w:val="000000"/>
                <w:szCs w:val="24"/>
              </w:rPr>
            </w:pPr>
            <w:r w:rsidRPr="00D65E3F">
              <w:rPr>
                <w:szCs w:val="24"/>
              </w:rPr>
              <w:t>Eğitsel, mesleki ve kişisel rehberlik hizmetleri</w:t>
            </w:r>
          </w:p>
        </w:tc>
      </w:tr>
      <w:tr w:rsidR="0055582D" w:rsidRPr="00D65E3F" w:rsidTr="00DC52EB">
        <w:trPr>
          <w:trHeight w:val="57"/>
        </w:trPr>
        <w:tc>
          <w:tcPr>
            <w:tcW w:w="885" w:type="dxa"/>
            <w:vAlign w:val="center"/>
            <w:hideMark/>
          </w:tcPr>
          <w:p w:rsidR="0055582D" w:rsidRPr="00D65E3F" w:rsidRDefault="0055582D" w:rsidP="0055582D">
            <w:pPr>
              <w:spacing w:after="0" w:line="240" w:lineRule="auto"/>
              <w:jc w:val="center"/>
              <w:rPr>
                <w:b/>
                <w:bCs/>
                <w:color w:val="000000"/>
                <w:szCs w:val="24"/>
              </w:rPr>
            </w:pPr>
            <w:r w:rsidRPr="00D65E3F">
              <w:rPr>
                <w:b/>
                <w:bCs/>
                <w:color w:val="000000"/>
                <w:szCs w:val="24"/>
              </w:rPr>
              <w:t>7</w:t>
            </w:r>
          </w:p>
        </w:tc>
        <w:tc>
          <w:tcPr>
            <w:tcW w:w="13007" w:type="dxa"/>
            <w:vAlign w:val="center"/>
          </w:tcPr>
          <w:p w:rsidR="0055582D" w:rsidRPr="00D65E3F" w:rsidRDefault="0055582D" w:rsidP="0055582D">
            <w:pPr>
              <w:spacing w:after="0" w:line="240" w:lineRule="auto"/>
              <w:rPr>
                <w:color w:val="000000"/>
                <w:szCs w:val="24"/>
              </w:rPr>
            </w:pPr>
            <w:r w:rsidRPr="00D65E3F">
              <w:rPr>
                <w:szCs w:val="24"/>
              </w:rPr>
              <w:t>Öğrencilere yönelik oryantasyon faaliyetleri</w:t>
            </w:r>
          </w:p>
        </w:tc>
      </w:tr>
      <w:tr w:rsidR="0055582D" w:rsidRPr="00D65E3F" w:rsidTr="00DC52EB">
        <w:trPr>
          <w:trHeight w:val="57"/>
        </w:trPr>
        <w:tc>
          <w:tcPr>
            <w:tcW w:w="885" w:type="dxa"/>
            <w:vAlign w:val="center"/>
            <w:hideMark/>
          </w:tcPr>
          <w:p w:rsidR="0055582D" w:rsidRPr="00D65E3F" w:rsidRDefault="0055582D" w:rsidP="0055582D">
            <w:pPr>
              <w:spacing w:after="0" w:line="240" w:lineRule="auto"/>
              <w:jc w:val="center"/>
              <w:rPr>
                <w:b/>
                <w:bCs/>
                <w:color w:val="000000"/>
                <w:szCs w:val="24"/>
              </w:rPr>
            </w:pPr>
            <w:r w:rsidRPr="00D65E3F">
              <w:rPr>
                <w:b/>
                <w:bCs/>
                <w:color w:val="000000"/>
                <w:szCs w:val="24"/>
              </w:rPr>
              <w:t>8</w:t>
            </w:r>
          </w:p>
        </w:tc>
        <w:tc>
          <w:tcPr>
            <w:tcW w:w="13007" w:type="dxa"/>
            <w:vAlign w:val="center"/>
          </w:tcPr>
          <w:p w:rsidR="0055582D" w:rsidRPr="00D65E3F" w:rsidRDefault="0055582D" w:rsidP="0055582D">
            <w:pPr>
              <w:spacing w:after="0" w:line="240" w:lineRule="auto"/>
              <w:rPr>
                <w:color w:val="000000"/>
                <w:szCs w:val="24"/>
              </w:rPr>
            </w:pPr>
            <w:r w:rsidRPr="00D65E3F">
              <w:rPr>
                <w:szCs w:val="24"/>
              </w:rPr>
              <w:t>Yabancı dil yeterliliği</w:t>
            </w:r>
          </w:p>
        </w:tc>
      </w:tr>
    </w:tbl>
    <w:tbl>
      <w:tblPr>
        <w:tblpPr w:leftFromText="141" w:rightFromText="141" w:vertAnchor="page" w:horzAnchor="margin" w:tblpX="108" w:tblpY="325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041"/>
      </w:tblGrid>
      <w:tr w:rsidR="007520C4" w:rsidRPr="00A47F2F" w:rsidTr="007520C4">
        <w:trPr>
          <w:trHeight w:val="330"/>
        </w:trPr>
        <w:tc>
          <w:tcPr>
            <w:tcW w:w="13858" w:type="dxa"/>
            <w:gridSpan w:val="2"/>
            <w:vAlign w:val="center"/>
            <w:hideMark/>
          </w:tcPr>
          <w:p w:rsidR="007520C4" w:rsidRPr="00D65E3F" w:rsidRDefault="007520C4" w:rsidP="007520C4">
            <w:pPr>
              <w:spacing w:after="0" w:line="240" w:lineRule="auto"/>
              <w:rPr>
                <w:b/>
                <w:bCs/>
                <w:color w:val="000000"/>
                <w:szCs w:val="24"/>
              </w:rPr>
            </w:pPr>
            <w:r w:rsidRPr="00D65E3F">
              <w:rPr>
                <w:b/>
                <w:bCs/>
                <w:color w:val="000000"/>
                <w:szCs w:val="24"/>
              </w:rPr>
              <w:lastRenderedPageBreak/>
              <w:t>3.TEMA: KURUMSAL KAPASİTE</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İnsan kaynakları planlaması</w:t>
            </w:r>
          </w:p>
        </w:tc>
      </w:tr>
      <w:tr w:rsidR="007520C4" w:rsidRPr="00A47F2F" w:rsidTr="007520C4">
        <w:trPr>
          <w:trHeight w:val="56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2</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Çalışma ortamları ile sosyal, kültürel ve sportif ortamların iş motivasyonunu sağlayacak biçimde düzenlenmesi</w:t>
            </w:r>
          </w:p>
        </w:tc>
      </w:tr>
      <w:tr w:rsidR="007520C4" w:rsidRPr="00A47F2F" w:rsidTr="007520C4">
        <w:trPr>
          <w:trHeight w:val="5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3</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Çalışanların ödüllendirilmesi</w:t>
            </w:r>
          </w:p>
        </w:tc>
      </w:tr>
      <w:tr w:rsidR="007520C4" w:rsidRPr="00A47F2F" w:rsidTr="007520C4">
        <w:trPr>
          <w:trHeight w:val="454"/>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4</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Okul sosyal, kültürel, sanatsal ve sportif faaliyet alanlarının yetersizliği</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5</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Okullardaki fiziki durumun özel eğitime gereksinim duyan öğrencilere uygunluğu</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6</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Okul-Aile Birlikleri</w:t>
            </w:r>
          </w:p>
        </w:tc>
      </w:tr>
      <w:tr w:rsidR="007520C4" w:rsidRPr="00A47F2F" w:rsidTr="007520C4">
        <w:trPr>
          <w:trHeight w:val="5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7</w:t>
            </w:r>
          </w:p>
        </w:tc>
        <w:tc>
          <w:tcPr>
            <w:tcW w:w="13041" w:type="dxa"/>
            <w:tcBorders>
              <w:right w:val="single" w:sz="4" w:space="0" w:color="auto"/>
            </w:tcBorders>
            <w:vAlign w:val="center"/>
          </w:tcPr>
          <w:p w:rsidR="007520C4" w:rsidRPr="00D65E3F" w:rsidRDefault="007520C4" w:rsidP="00991AB0">
            <w:pPr>
              <w:pStyle w:val="NormalGvde"/>
              <w:rPr>
                <w:color w:val="000000"/>
                <w:sz w:val="24"/>
                <w:szCs w:val="24"/>
              </w:rPr>
            </w:pPr>
            <w:r w:rsidRPr="00D65E3F">
              <w:rPr>
                <w:sz w:val="24"/>
                <w:szCs w:val="24"/>
              </w:rPr>
              <w:t>İş ve işlemlerin zamanında yapılarak kamu zararı oluşturulmaması</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8</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Bakanlık faaliyetleri ve eğitim politikalarına yönelik olumsuz algı yönetimi</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9</w:t>
            </w:r>
          </w:p>
        </w:tc>
        <w:tc>
          <w:tcPr>
            <w:tcW w:w="13041" w:type="dxa"/>
            <w:tcBorders>
              <w:right w:val="single" w:sz="4" w:space="0" w:color="auto"/>
            </w:tcBorders>
            <w:vAlign w:val="center"/>
          </w:tcPr>
          <w:p w:rsidR="007520C4" w:rsidRPr="00D65E3F" w:rsidRDefault="007520C4" w:rsidP="007520C4">
            <w:pPr>
              <w:spacing w:after="0" w:line="240" w:lineRule="auto"/>
              <w:rPr>
                <w:szCs w:val="24"/>
              </w:rPr>
            </w:pPr>
            <w:r w:rsidRPr="00D65E3F">
              <w:rPr>
                <w:szCs w:val="24"/>
              </w:rPr>
              <w:t>Okula aidiyet duygusunun geliştirilmemesi</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10</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Mevzuatın sık değişmesi</w:t>
            </w:r>
          </w:p>
        </w:tc>
      </w:tr>
      <w:tr w:rsidR="007520C4" w:rsidRPr="00A47F2F" w:rsidTr="007520C4">
        <w:trPr>
          <w:trHeight w:val="5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11</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Stratejik planların uygulanabilmesi için okulumuzda üst düzey sahiplenmenin yetersiz olması</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12</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Teknolojik altyapı eksikliklerinin giderilmesi</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13</w:t>
            </w:r>
          </w:p>
        </w:tc>
        <w:tc>
          <w:tcPr>
            <w:tcW w:w="13041" w:type="dxa"/>
            <w:tcBorders>
              <w:right w:val="single" w:sz="4" w:space="0" w:color="auto"/>
            </w:tcBorders>
            <w:vAlign w:val="center"/>
          </w:tcPr>
          <w:p w:rsidR="007520C4" w:rsidRPr="00D65E3F" w:rsidRDefault="007520C4" w:rsidP="00991AB0">
            <w:pPr>
              <w:pStyle w:val="NormalGvde"/>
              <w:rPr>
                <w:color w:val="000000"/>
                <w:sz w:val="24"/>
                <w:szCs w:val="24"/>
              </w:rPr>
            </w:pPr>
            <w:r w:rsidRPr="00D65E3F">
              <w:rPr>
                <w:sz w:val="24"/>
                <w:szCs w:val="24"/>
              </w:rPr>
              <w:t>İş güvenliği ve sivil savunma</w:t>
            </w:r>
          </w:p>
        </w:tc>
      </w:tr>
      <w:tr w:rsidR="007520C4" w:rsidRPr="00A47F2F" w:rsidTr="007520C4">
        <w:trPr>
          <w:trHeight w:val="384"/>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14</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Diğer kurum ve kuruluşlarla işbirliği</w:t>
            </w:r>
          </w:p>
        </w:tc>
      </w:tr>
      <w:tr w:rsidR="007520C4" w:rsidRPr="00A47F2F" w:rsidTr="007520C4">
        <w:trPr>
          <w:trHeight w:val="39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15</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İç kontrol sisteminin etkin kılınması</w:t>
            </w:r>
          </w:p>
        </w:tc>
      </w:tr>
      <w:tr w:rsidR="007520C4" w:rsidRPr="00A47F2F" w:rsidTr="007520C4">
        <w:trPr>
          <w:trHeight w:val="57"/>
        </w:trPr>
        <w:tc>
          <w:tcPr>
            <w:tcW w:w="817" w:type="dxa"/>
            <w:vAlign w:val="center"/>
            <w:hideMark/>
          </w:tcPr>
          <w:p w:rsidR="007520C4" w:rsidRPr="00D65E3F" w:rsidRDefault="007520C4" w:rsidP="007520C4">
            <w:pPr>
              <w:spacing w:after="0" w:line="240" w:lineRule="auto"/>
              <w:jc w:val="center"/>
              <w:rPr>
                <w:b/>
                <w:bCs/>
                <w:color w:val="000000"/>
                <w:szCs w:val="24"/>
              </w:rPr>
            </w:pPr>
            <w:r w:rsidRPr="00D65E3F">
              <w:rPr>
                <w:b/>
                <w:bCs/>
                <w:color w:val="000000"/>
                <w:szCs w:val="24"/>
              </w:rPr>
              <w:t>16</w:t>
            </w:r>
          </w:p>
        </w:tc>
        <w:tc>
          <w:tcPr>
            <w:tcW w:w="13041" w:type="dxa"/>
            <w:tcBorders>
              <w:right w:val="single" w:sz="4" w:space="0" w:color="auto"/>
            </w:tcBorders>
            <w:vAlign w:val="center"/>
          </w:tcPr>
          <w:p w:rsidR="007520C4" w:rsidRPr="00D65E3F" w:rsidRDefault="007520C4" w:rsidP="007520C4">
            <w:pPr>
              <w:spacing w:after="0" w:line="240" w:lineRule="auto"/>
              <w:rPr>
                <w:color w:val="000000"/>
                <w:szCs w:val="24"/>
              </w:rPr>
            </w:pPr>
            <w:r w:rsidRPr="00D65E3F">
              <w:rPr>
                <w:szCs w:val="24"/>
              </w:rPr>
              <w:t>Bütünsel bir izleme-değerlendirme sisteminin kurulması</w:t>
            </w:r>
          </w:p>
        </w:tc>
      </w:tr>
    </w:tbl>
    <w:p w:rsidR="007520C4" w:rsidRDefault="007520C4" w:rsidP="00631E61">
      <w:pPr>
        <w:pStyle w:val="Balk1"/>
        <w:spacing w:after="0" w:line="0" w:lineRule="atLeast"/>
      </w:pPr>
      <w:bookmarkStart w:id="29" w:name="_Toc411525143"/>
      <w:bookmarkStart w:id="30" w:name="_Toc416085144"/>
      <w:bookmarkStart w:id="31" w:name="_Toc529519458"/>
      <w:bookmarkStart w:id="32" w:name="_Toc531097539"/>
    </w:p>
    <w:p w:rsidR="00153471" w:rsidRDefault="008D4E73" w:rsidP="00631E61">
      <w:pPr>
        <w:pStyle w:val="Balk1"/>
        <w:spacing w:after="0" w:line="0" w:lineRule="atLeast"/>
      </w:pPr>
      <w:r>
        <w:t xml:space="preserve">BÖLÜM III: </w:t>
      </w:r>
      <w:r w:rsidR="00153471" w:rsidRPr="00A47F2F">
        <w:t>MİSYON, VİZYON VE TEMEL DEĞERLER</w:t>
      </w:r>
      <w:bookmarkEnd w:id="29"/>
      <w:bookmarkEnd w:id="30"/>
      <w:bookmarkEnd w:id="31"/>
      <w:bookmarkEnd w:id="32"/>
    </w:p>
    <w:p w:rsidR="00631E61" w:rsidRPr="00631E61" w:rsidRDefault="00631E61" w:rsidP="00631E61"/>
    <w:p w:rsidR="00E209E7" w:rsidRDefault="007520C4" w:rsidP="007520C4">
      <w:pPr>
        <w:spacing w:after="0" w:line="0" w:lineRule="atLeast"/>
        <w:ind w:left="709"/>
        <w:jc w:val="both"/>
        <w:rPr>
          <w:szCs w:val="24"/>
        </w:rPr>
      </w:pPr>
      <w:r>
        <w:rPr>
          <w:szCs w:val="24"/>
        </w:rPr>
        <w:lastRenderedPageBreak/>
        <w:t xml:space="preserve">         </w:t>
      </w:r>
      <w:r w:rsidR="008E325C"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008E325C"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008E325C"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008E325C" w:rsidRPr="00A47F2F">
        <w:rPr>
          <w:szCs w:val="24"/>
        </w:rPr>
        <w:t xml:space="preserve">Okulumuz </w:t>
      </w:r>
      <w:r w:rsidR="009D3841" w:rsidRPr="00A47F2F">
        <w:rPr>
          <w:szCs w:val="24"/>
        </w:rPr>
        <w:t>üst kurula</w:t>
      </w:r>
      <w:r w:rsidR="008E325C"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631E61" w:rsidRPr="00A47F2F" w:rsidRDefault="00631E61" w:rsidP="00631E61">
      <w:pPr>
        <w:spacing w:after="0" w:line="0" w:lineRule="atLeast"/>
        <w:ind w:firstLine="709"/>
        <w:jc w:val="both"/>
        <w:rPr>
          <w:szCs w:val="24"/>
        </w:rPr>
      </w:pPr>
    </w:p>
    <w:p w:rsidR="00631E61" w:rsidRPr="00631E61" w:rsidRDefault="00D41148" w:rsidP="007520C4">
      <w:pPr>
        <w:pStyle w:val="Balk2"/>
        <w:spacing w:after="0" w:line="0" w:lineRule="atLeast"/>
      </w:pPr>
      <w:bookmarkStart w:id="33" w:name="_Toc531097540"/>
      <w:r>
        <w:t>MİSYO</w:t>
      </w:r>
      <w:r w:rsidR="008E325C" w:rsidRPr="00A47F2F">
        <w:t>N</w:t>
      </w:r>
      <w:r w:rsidR="00B11140">
        <w:t>UMUZ</w:t>
      </w:r>
      <w:r w:rsidR="00373590">
        <w:t xml:space="preserve"> </w:t>
      </w:r>
      <w:r w:rsidR="00373590" w:rsidRPr="00631E61">
        <w:t>*</w:t>
      </w:r>
      <w:bookmarkEnd w:id="33"/>
    </w:p>
    <w:p w:rsidR="005329D8" w:rsidRPr="00415AD3" w:rsidRDefault="00631E61" w:rsidP="00631E61">
      <w:pPr>
        <w:autoSpaceDE w:val="0"/>
        <w:autoSpaceDN w:val="0"/>
        <w:adjustRightInd w:val="0"/>
        <w:spacing w:after="0" w:line="0" w:lineRule="atLeast"/>
        <w:rPr>
          <w:rFonts w:ascii="Times New Roman" w:hAnsi="Times New Roman"/>
          <w:color w:val="0070C0"/>
          <w:sz w:val="28"/>
          <w:szCs w:val="28"/>
        </w:rPr>
      </w:pPr>
      <w:r>
        <w:rPr>
          <w:szCs w:val="24"/>
        </w:rPr>
        <w:t xml:space="preserve">        </w:t>
      </w:r>
      <w:r w:rsidR="005329D8" w:rsidRPr="005329D8">
        <w:rPr>
          <w:rFonts w:ascii="Times New Roman" w:hAnsi="Times New Roman"/>
          <w:b/>
          <w:bCs/>
          <w:color w:val="0070C0"/>
          <w:sz w:val="28"/>
          <w:szCs w:val="28"/>
        </w:rPr>
        <w:t xml:space="preserve"> </w:t>
      </w:r>
    </w:p>
    <w:p w:rsidR="00B11140" w:rsidRPr="0012312F" w:rsidRDefault="007520C4" w:rsidP="007520C4">
      <w:pPr>
        <w:autoSpaceDE w:val="0"/>
        <w:autoSpaceDN w:val="0"/>
        <w:adjustRightInd w:val="0"/>
        <w:spacing w:after="0" w:line="0" w:lineRule="atLeast"/>
        <w:ind w:left="561"/>
        <w:jc w:val="both"/>
        <w:rPr>
          <w:rFonts w:ascii="Times New Roman" w:hAnsi="Times New Roman"/>
          <w:szCs w:val="24"/>
        </w:rPr>
      </w:pPr>
      <w:r>
        <w:rPr>
          <w:rFonts w:ascii="Times New Roman" w:hAnsi="Times New Roman"/>
          <w:szCs w:val="24"/>
          <w:shd w:val="clear" w:color="auto" w:fill="FFFFFF"/>
        </w:rPr>
        <w:t xml:space="preserve">         </w:t>
      </w:r>
      <w:r w:rsidR="0012312F">
        <w:rPr>
          <w:rFonts w:ascii="Times New Roman" w:hAnsi="Times New Roman"/>
          <w:szCs w:val="24"/>
          <w:shd w:val="clear" w:color="auto" w:fill="FFFFFF"/>
        </w:rPr>
        <w:t xml:space="preserve">Milli </w:t>
      </w:r>
      <w:r w:rsidR="00085988" w:rsidRPr="0012312F">
        <w:rPr>
          <w:rFonts w:ascii="Times New Roman" w:hAnsi="Times New Roman"/>
          <w:szCs w:val="24"/>
          <w:shd w:val="clear" w:color="auto" w:fill="FFFFFF"/>
        </w:rPr>
        <w:t>Eğitim Temel Kanunu</w:t>
      </w:r>
      <w:r w:rsidR="0083270C" w:rsidRPr="0012312F">
        <w:rPr>
          <w:rFonts w:ascii="Times New Roman" w:hAnsi="Times New Roman"/>
          <w:szCs w:val="24"/>
          <w:shd w:val="clear" w:color="auto" w:fill="FFFFFF"/>
        </w:rPr>
        <w:t>’</w:t>
      </w:r>
      <w:r w:rsidR="00085988" w:rsidRPr="0012312F">
        <w:rPr>
          <w:rFonts w:ascii="Times New Roman" w:hAnsi="Times New Roman"/>
          <w:szCs w:val="24"/>
          <w:shd w:val="clear" w:color="auto" w:fill="FFFFFF"/>
        </w:rPr>
        <w:t>nda yer alan genel ve özel amaçlara uygun olarak; 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p>
    <w:p w:rsidR="00B11140" w:rsidRDefault="00B11140" w:rsidP="00B11140">
      <w:pPr>
        <w:ind w:left="284"/>
        <w:jc w:val="both"/>
        <w:rPr>
          <w:szCs w:val="24"/>
        </w:rPr>
      </w:pPr>
    </w:p>
    <w:p w:rsidR="007520C4" w:rsidRDefault="00B11140" w:rsidP="007520C4">
      <w:pPr>
        <w:pStyle w:val="Balk2"/>
        <w:spacing w:line="240" w:lineRule="auto"/>
      </w:pPr>
      <w:bookmarkStart w:id="34" w:name="_Toc531097541"/>
      <w:r>
        <w:t>VİZ</w:t>
      </w:r>
      <w:r w:rsidR="00D41148">
        <w:t>YO</w:t>
      </w:r>
      <w:r w:rsidRPr="00A47F2F">
        <w:t>N</w:t>
      </w:r>
      <w:r>
        <w:t>UMUZ</w:t>
      </w:r>
      <w:r w:rsidR="00373590">
        <w:t xml:space="preserve"> </w:t>
      </w:r>
      <w:r w:rsidR="00373590" w:rsidRPr="00631E61">
        <w:t>*</w:t>
      </w:r>
      <w:bookmarkEnd w:id="34"/>
    </w:p>
    <w:p w:rsidR="00A36310" w:rsidRPr="00927A51" w:rsidRDefault="007520C4" w:rsidP="007520C4">
      <w:pPr>
        <w:spacing w:line="240" w:lineRule="auto"/>
        <w:ind w:left="567" w:hanging="1276"/>
        <w:jc w:val="both"/>
        <w:rPr>
          <w:rFonts w:ascii="Times New Roman" w:hAnsi="Times New Roman"/>
          <w:b/>
          <w:bCs/>
          <w:iCs/>
          <w:szCs w:val="24"/>
        </w:rPr>
      </w:pPr>
      <w:r>
        <w:rPr>
          <w:rFonts w:ascii="Times New Roman" w:hAnsi="Times New Roman"/>
          <w:bCs/>
          <w:iCs/>
          <w:szCs w:val="24"/>
        </w:rPr>
        <w:t xml:space="preserve">                            </w:t>
      </w:r>
      <w:r w:rsidR="00A36310" w:rsidRPr="00927A51">
        <w:rPr>
          <w:rFonts w:ascii="Times New Roman" w:hAnsi="Times New Roman"/>
          <w:bCs/>
          <w:iCs/>
          <w:szCs w:val="24"/>
        </w:rPr>
        <w:t>Öğrencilerimizi ve yöre halkımızı geleceğe hazırlamak, karşılaşacakları güçlükler karşısında yılmamayı, çözümsüzlüğün değil çözümün bir parçası olmayı</w:t>
      </w:r>
      <w:r w:rsidR="00A36310">
        <w:rPr>
          <w:rFonts w:ascii="Times New Roman" w:hAnsi="Times New Roman"/>
          <w:bCs/>
          <w:iCs/>
          <w:szCs w:val="24"/>
        </w:rPr>
        <w:t xml:space="preserve"> </w:t>
      </w:r>
      <w:r w:rsidR="00A36310" w:rsidRPr="00927A51">
        <w:rPr>
          <w:rFonts w:ascii="Times New Roman" w:hAnsi="Times New Roman"/>
          <w:bCs/>
          <w:iCs/>
          <w:szCs w:val="24"/>
        </w:rPr>
        <w:t xml:space="preserve">hayat felsefesi haline getirmelerine yardımcı olmak, teknolojik </w:t>
      </w:r>
      <w:r w:rsidR="001A0BAB">
        <w:rPr>
          <w:rFonts w:ascii="Times New Roman" w:hAnsi="Times New Roman"/>
          <w:bCs/>
          <w:iCs/>
          <w:szCs w:val="24"/>
        </w:rPr>
        <w:t xml:space="preserve">imkanları başta öğrencilerimiz </w:t>
      </w:r>
      <w:r w:rsidR="00A36310" w:rsidRPr="00927A51">
        <w:rPr>
          <w:rFonts w:ascii="Times New Roman" w:hAnsi="Times New Roman"/>
          <w:bCs/>
          <w:iCs/>
          <w:szCs w:val="24"/>
        </w:rPr>
        <w:t>olmak üzere eğitim bölgesinde yaşayan tüm insanlara tanıtmak, bu konuda öncülük  etmek, durağan değil kendini ve etrafını yenileyen, yenilerken kendi değerlerini de  korumayı bilen bir nesil yetiştirmektir</w:t>
      </w:r>
      <w:r w:rsidR="00A36310" w:rsidRPr="00927A51">
        <w:rPr>
          <w:rFonts w:ascii="Times New Roman" w:hAnsi="Times New Roman"/>
          <w:b/>
          <w:bCs/>
          <w:iCs/>
          <w:szCs w:val="24"/>
        </w:rPr>
        <w:t>.</w:t>
      </w:r>
    </w:p>
    <w:p w:rsidR="00D65E3F" w:rsidRDefault="00D65E3F" w:rsidP="00D41148">
      <w:pPr>
        <w:pStyle w:val="Balk2"/>
      </w:pPr>
      <w:bookmarkStart w:id="35" w:name="_Toc531097542"/>
    </w:p>
    <w:p w:rsidR="00D65E3F" w:rsidRDefault="00D65E3F" w:rsidP="00D41148">
      <w:pPr>
        <w:pStyle w:val="Balk2"/>
        <w:rPr>
          <w:rFonts w:ascii="Times New Roman" w:hAnsi="Times New Roman"/>
          <w:sz w:val="24"/>
          <w:szCs w:val="24"/>
        </w:rPr>
      </w:pPr>
    </w:p>
    <w:p w:rsidR="00D544A6" w:rsidRPr="00D544A6" w:rsidRDefault="00D544A6" w:rsidP="00D544A6"/>
    <w:p w:rsidR="00D431AD" w:rsidRPr="00D431AD" w:rsidRDefault="00D431AD" w:rsidP="00D431AD"/>
    <w:p w:rsidR="008E325C" w:rsidRPr="00D65E3F" w:rsidRDefault="001D2506" w:rsidP="00D41148">
      <w:pPr>
        <w:pStyle w:val="Balk2"/>
        <w:rPr>
          <w:rFonts w:ascii="Times New Roman" w:hAnsi="Times New Roman"/>
          <w:sz w:val="24"/>
          <w:szCs w:val="24"/>
        </w:rPr>
      </w:pPr>
      <w:r w:rsidRPr="00D65E3F">
        <w:rPr>
          <w:rFonts w:ascii="Times New Roman" w:hAnsi="Times New Roman"/>
          <w:sz w:val="24"/>
          <w:szCs w:val="24"/>
        </w:rPr>
        <w:lastRenderedPageBreak/>
        <w:t xml:space="preserve">TEMEL </w:t>
      </w:r>
      <w:r w:rsidR="008E325C" w:rsidRPr="00D65E3F">
        <w:rPr>
          <w:rFonts w:ascii="Times New Roman" w:hAnsi="Times New Roman"/>
          <w:sz w:val="24"/>
          <w:szCs w:val="24"/>
        </w:rPr>
        <w:t>DEĞERLERİMİZ</w:t>
      </w:r>
      <w:r w:rsidR="00373590" w:rsidRPr="00D65E3F">
        <w:rPr>
          <w:rFonts w:ascii="Times New Roman" w:hAnsi="Times New Roman"/>
          <w:sz w:val="24"/>
          <w:szCs w:val="24"/>
        </w:rPr>
        <w:t xml:space="preserve"> *</w:t>
      </w:r>
      <w:bookmarkEnd w:id="35"/>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Bireysel farklılıklara saygı</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Eğitimde fırsat eşitliğinin sağlanması</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Milli kültürün özümsenmesi</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Paylaşıma ve iletişime açık olma</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Sanat ve estetik duygularını öne çıkarma</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Özgüven</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Girişimciliği destekleme</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Hoşgörü ve saygı</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Şeffaflık ve liyakat</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İnsan haklarına saygılı olma</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İşbirliği ve katılımcılık</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Kişisel verilerde gizlilik</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Çevreye duyarlı</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Toplumsal yaşam becerisi kazanma</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Evrensel değerleri özümseme</w:t>
      </w:r>
    </w:p>
    <w:p w:rsidR="00C81695" w:rsidRPr="00D65E3F" w:rsidRDefault="00C81695" w:rsidP="00631E61">
      <w:pPr>
        <w:pStyle w:val="ListeParagraf"/>
        <w:numPr>
          <w:ilvl w:val="0"/>
          <w:numId w:val="2"/>
        </w:numPr>
        <w:spacing w:after="200" w:line="360" w:lineRule="auto"/>
        <w:rPr>
          <w:rFonts w:ascii="Times New Roman" w:hAnsi="Times New Roman"/>
          <w:szCs w:val="24"/>
        </w:rPr>
      </w:pPr>
      <w:r w:rsidRPr="00D65E3F">
        <w:rPr>
          <w:rFonts w:ascii="Times New Roman" w:hAnsi="Times New Roman"/>
          <w:szCs w:val="24"/>
        </w:rPr>
        <w:t>Sürekli gelişim ve değişim</w:t>
      </w:r>
      <w:bookmarkStart w:id="36" w:name="_Toc413557882"/>
    </w:p>
    <w:bookmarkEnd w:id="36"/>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D431AD" w:rsidRPr="00A47F2F" w:rsidRDefault="00D431AD"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1A0BAB">
        <w:t xml:space="preserve"> </w:t>
      </w:r>
      <w:r>
        <w:t>boyu öğrenme kapsamında yürütülen faaliyetlerin ele alındığı temadır.</w:t>
      </w:r>
    </w:p>
    <w:p w:rsidR="003322A4" w:rsidRPr="001A0BAB" w:rsidRDefault="003322A4" w:rsidP="003322A4">
      <w:pPr>
        <w:pStyle w:val="Balk3"/>
        <w:rPr>
          <w:b/>
          <w:i/>
        </w:rPr>
      </w:pPr>
      <w:bookmarkStart w:id="42" w:name="_Toc529519460"/>
      <w:r w:rsidRPr="001A0BAB">
        <w:rPr>
          <w:b/>
          <w:i/>
        </w:rP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rsidRPr="00631E61">
        <w:t>***</w:t>
      </w:r>
      <w:r>
        <w:t xml:space="preserve"> </w:t>
      </w:r>
      <w:bookmarkEnd w:id="42"/>
    </w:p>
    <w:p w:rsidR="00ED407F" w:rsidRDefault="00515098" w:rsidP="009A07E3">
      <w:pPr>
        <w:pStyle w:val="Balk3"/>
        <w:rPr>
          <w:rFonts w:ascii="Book Antiqua" w:hAnsi="Book Antiqua"/>
          <w:sz w:val="24"/>
          <w:szCs w:val="24"/>
        </w:rPr>
      </w:pPr>
      <w:bookmarkStart w:id="43" w:name="_Toc529519462"/>
      <w:bookmarkStart w:id="44" w:name="_Toc416085156"/>
      <w:r w:rsidRPr="00D431AD">
        <w:rPr>
          <w:rStyle w:val="Balk4Char"/>
          <w:b/>
          <w:color w:val="FF0000"/>
        </w:rPr>
        <w:t>Stratejik Hedef 1</w:t>
      </w:r>
      <w:r w:rsidR="00952A08" w:rsidRPr="00D431AD">
        <w:rPr>
          <w:rStyle w:val="Balk4Char"/>
          <w:b/>
          <w:color w:val="FF0000"/>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r w:rsidR="00FF6E54" w:rsidRPr="00631E61">
        <w:rPr>
          <w:rFonts w:ascii="Book Antiqua" w:hAnsi="Book Antiqua"/>
          <w:sz w:val="24"/>
          <w:szCs w:val="24"/>
        </w:rPr>
        <w:t>***</w:t>
      </w:r>
      <w:r w:rsidR="00FF6E54">
        <w:rPr>
          <w:rFonts w:ascii="Book Antiqua" w:hAnsi="Book Antiqua"/>
          <w:sz w:val="24"/>
          <w:szCs w:val="24"/>
        </w:rPr>
        <w:t xml:space="preserve"> </w:t>
      </w:r>
    </w:p>
    <w:p w:rsidR="0081680B" w:rsidRDefault="0081680B" w:rsidP="002B6FDB">
      <w:pPr>
        <w:rPr>
          <w:b/>
          <w:i/>
        </w:rPr>
      </w:pPr>
      <w:bookmarkStart w:id="45" w:name="_Toc529519463"/>
      <w:bookmarkEnd w:id="44"/>
    </w:p>
    <w:p w:rsidR="00631E61" w:rsidRDefault="00631E61" w:rsidP="002B6FDB">
      <w:pPr>
        <w:rPr>
          <w:b/>
          <w:i/>
        </w:rPr>
      </w:pPr>
    </w:p>
    <w:p w:rsidR="00631E61" w:rsidRDefault="00631E61" w:rsidP="002B6FDB">
      <w:pPr>
        <w:rPr>
          <w:b/>
          <w:i/>
        </w:rPr>
      </w:pPr>
    </w:p>
    <w:p w:rsidR="00631E61" w:rsidRDefault="00631E61" w:rsidP="002B6FDB">
      <w:pPr>
        <w:rPr>
          <w:b/>
          <w:i/>
        </w:rPr>
      </w:pPr>
    </w:p>
    <w:p w:rsidR="00D65E3F" w:rsidRDefault="00D65E3F" w:rsidP="002B6FDB">
      <w:pPr>
        <w:rPr>
          <w:b/>
          <w:i/>
        </w:rPr>
      </w:pPr>
    </w:p>
    <w:p w:rsidR="00631E61" w:rsidRDefault="00631E61" w:rsidP="002B6FDB">
      <w:pPr>
        <w:rPr>
          <w:b/>
          <w:i/>
        </w:rPr>
      </w:pPr>
    </w:p>
    <w:p w:rsidR="009D30D7" w:rsidRDefault="009D30D7"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5"/>
      <w:r w:rsidR="000140D3">
        <w:rPr>
          <w:b/>
          <w:sz w:val="28"/>
        </w:rPr>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431"/>
        <w:gridCol w:w="992"/>
        <w:gridCol w:w="993"/>
        <w:gridCol w:w="992"/>
        <w:gridCol w:w="992"/>
        <w:gridCol w:w="992"/>
        <w:gridCol w:w="851"/>
      </w:tblGrid>
      <w:tr w:rsidR="003322A4" w:rsidRPr="00A47F2F" w:rsidTr="00631E61">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6431"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3322A4" w:rsidRPr="003322A4" w:rsidRDefault="003322A4" w:rsidP="00631E61">
            <w:pPr>
              <w:spacing w:after="0" w:line="240" w:lineRule="auto"/>
              <w:jc w:val="center"/>
              <w:rPr>
                <w:b/>
                <w:bCs/>
                <w:color w:val="000000"/>
                <w:sz w:val="20"/>
                <w:szCs w:val="22"/>
              </w:rPr>
            </w:pPr>
            <w:r w:rsidRPr="003322A4">
              <w:rPr>
                <w:b/>
                <w:bCs/>
                <w:color w:val="000000"/>
                <w:sz w:val="20"/>
                <w:szCs w:val="22"/>
              </w:rPr>
              <w:t>Mevcut</w:t>
            </w:r>
          </w:p>
        </w:tc>
        <w:tc>
          <w:tcPr>
            <w:tcW w:w="4820" w:type="dxa"/>
            <w:gridSpan w:val="5"/>
            <w:shd w:val="clear" w:color="auto" w:fill="auto"/>
            <w:vAlign w:val="center"/>
          </w:tcPr>
          <w:p w:rsidR="003322A4" w:rsidRPr="003322A4" w:rsidRDefault="003322A4" w:rsidP="00631E61">
            <w:pPr>
              <w:spacing w:after="0" w:line="240" w:lineRule="auto"/>
              <w:jc w:val="center"/>
              <w:rPr>
                <w:b/>
                <w:bCs/>
                <w:color w:val="000000"/>
                <w:sz w:val="22"/>
                <w:szCs w:val="22"/>
              </w:rPr>
            </w:pPr>
            <w:r w:rsidRPr="003322A4">
              <w:rPr>
                <w:b/>
                <w:bCs/>
                <w:color w:val="000000"/>
                <w:sz w:val="22"/>
                <w:szCs w:val="22"/>
              </w:rPr>
              <w:t>HEDEF</w:t>
            </w:r>
          </w:p>
        </w:tc>
      </w:tr>
      <w:tr w:rsidR="003322A4" w:rsidRPr="00A47F2F" w:rsidTr="00631E61">
        <w:trPr>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6431" w:type="dxa"/>
            <w:vMerge/>
            <w:shd w:val="clear" w:color="auto" w:fill="auto"/>
            <w:vAlign w:val="center"/>
            <w:hideMark/>
          </w:tcPr>
          <w:p w:rsidR="003322A4" w:rsidRPr="003322A4" w:rsidRDefault="003322A4" w:rsidP="003322A4">
            <w:pPr>
              <w:spacing w:after="0" w:line="240" w:lineRule="auto"/>
              <w:rPr>
                <w:b/>
                <w:bCs/>
                <w:sz w:val="22"/>
                <w:szCs w:val="22"/>
              </w:rPr>
            </w:pPr>
          </w:p>
        </w:tc>
        <w:tc>
          <w:tcPr>
            <w:tcW w:w="992" w:type="dxa"/>
            <w:shd w:val="clear" w:color="auto" w:fill="auto"/>
            <w:noWrap/>
            <w:vAlign w:val="center"/>
            <w:hideMark/>
          </w:tcPr>
          <w:p w:rsidR="003322A4" w:rsidRPr="003322A4" w:rsidRDefault="003322A4" w:rsidP="00631E61">
            <w:pPr>
              <w:spacing w:after="0" w:line="240" w:lineRule="auto"/>
              <w:jc w:val="center"/>
              <w:rPr>
                <w:b/>
                <w:bCs/>
                <w:sz w:val="22"/>
                <w:szCs w:val="22"/>
              </w:rPr>
            </w:pPr>
            <w:r w:rsidRPr="003322A4">
              <w:rPr>
                <w:b/>
                <w:bCs/>
                <w:sz w:val="22"/>
                <w:szCs w:val="22"/>
              </w:rPr>
              <w:t>2018</w:t>
            </w:r>
          </w:p>
        </w:tc>
        <w:tc>
          <w:tcPr>
            <w:tcW w:w="993" w:type="dxa"/>
            <w:shd w:val="clear" w:color="auto" w:fill="auto"/>
            <w:noWrap/>
            <w:vAlign w:val="center"/>
            <w:hideMark/>
          </w:tcPr>
          <w:p w:rsidR="003322A4" w:rsidRPr="003322A4" w:rsidRDefault="003322A4" w:rsidP="00631E61">
            <w:pPr>
              <w:spacing w:after="0" w:line="240" w:lineRule="auto"/>
              <w:jc w:val="center"/>
              <w:rPr>
                <w:b/>
                <w:bCs/>
                <w:sz w:val="22"/>
                <w:szCs w:val="22"/>
              </w:rPr>
            </w:pPr>
            <w:r w:rsidRPr="003322A4">
              <w:rPr>
                <w:b/>
                <w:bCs/>
                <w:sz w:val="22"/>
                <w:szCs w:val="22"/>
              </w:rPr>
              <w:t>2019</w:t>
            </w:r>
          </w:p>
        </w:tc>
        <w:tc>
          <w:tcPr>
            <w:tcW w:w="992" w:type="dxa"/>
            <w:vAlign w:val="center"/>
          </w:tcPr>
          <w:p w:rsidR="003322A4" w:rsidRPr="003322A4" w:rsidRDefault="003322A4" w:rsidP="00631E61">
            <w:pPr>
              <w:spacing w:after="0" w:line="240" w:lineRule="auto"/>
              <w:jc w:val="center"/>
              <w:rPr>
                <w:b/>
                <w:bCs/>
                <w:sz w:val="22"/>
                <w:szCs w:val="22"/>
              </w:rPr>
            </w:pPr>
            <w:r w:rsidRPr="003322A4">
              <w:rPr>
                <w:b/>
                <w:bCs/>
                <w:sz w:val="22"/>
                <w:szCs w:val="22"/>
              </w:rPr>
              <w:t>2020</w:t>
            </w:r>
          </w:p>
        </w:tc>
        <w:tc>
          <w:tcPr>
            <w:tcW w:w="992" w:type="dxa"/>
            <w:vAlign w:val="center"/>
          </w:tcPr>
          <w:p w:rsidR="003322A4" w:rsidRPr="003322A4" w:rsidRDefault="003322A4" w:rsidP="00631E61">
            <w:pPr>
              <w:spacing w:after="0" w:line="240" w:lineRule="auto"/>
              <w:jc w:val="center"/>
              <w:rPr>
                <w:b/>
                <w:bCs/>
                <w:sz w:val="22"/>
                <w:szCs w:val="22"/>
              </w:rPr>
            </w:pPr>
            <w:r w:rsidRPr="003322A4">
              <w:rPr>
                <w:b/>
                <w:bCs/>
                <w:sz w:val="22"/>
                <w:szCs w:val="22"/>
              </w:rPr>
              <w:t>2021</w:t>
            </w:r>
          </w:p>
        </w:tc>
        <w:tc>
          <w:tcPr>
            <w:tcW w:w="992" w:type="dxa"/>
            <w:vAlign w:val="center"/>
          </w:tcPr>
          <w:p w:rsidR="003322A4" w:rsidRPr="003322A4" w:rsidRDefault="003322A4" w:rsidP="00631E61">
            <w:pPr>
              <w:spacing w:after="0" w:line="240" w:lineRule="auto"/>
              <w:jc w:val="center"/>
              <w:rPr>
                <w:b/>
                <w:bCs/>
                <w:sz w:val="22"/>
                <w:szCs w:val="22"/>
              </w:rPr>
            </w:pPr>
            <w:r w:rsidRPr="003322A4">
              <w:rPr>
                <w:b/>
                <w:bCs/>
                <w:sz w:val="22"/>
                <w:szCs w:val="22"/>
              </w:rPr>
              <w:t>2022</w:t>
            </w:r>
          </w:p>
        </w:tc>
        <w:tc>
          <w:tcPr>
            <w:tcW w:w="851" w:type="dxa"/>
            <w:vAlign w:val="center"/>
          </w:tcPr>
          <w:p w:rsidR="003322A4" w:rsidRPr="003322A4" w:rsidRDefault="003322A4" w:rsidP="00631E61">
            <w:pPr>
              <w:spacing w:after="0" w:line="240" w:lineRule="auto"/>
              <w:jc w:val="center"/>
              <w:rPr>
                <w:b/>
                <w:bCs/>
                <w:sz w:val="22"/>
                <w:szCs w:val="22"/>
              </w:rPr>
            </w:pPr>
            <w:r w:rsidRPr="003322A4">
              <w:rPr>
                <w:b/>
                <w:bCs/>
                <w:sz w:val="22"/>
                <w:szCs w:val="22"/>
              </w:rPr>
              <w:t>2023</w:t>
            </w:r>
          </w:p>
        </w:tc>
      </w:tr>
      <w:tr w:rsidR="00A4145B" w:rsidRPr="00A47F2F" w:rsidTr="00631E61">
        <w:trPr>
          <w:trHeight w:val="549"/>
        </w:trPr>
        <w:tc>
          <w:tcPr>
            <w:tcW w:w="1757" w:type="dxa"/>
            <w:shd w:val="clear" w:color="auto" w:fill="auto"/>
            <w:vAlign w:val="center"/>
          </w:tcPr>
          <w:p w:rsidR="00A4145B" w:rsidRPr="003322A4" w:rsidRDefault="00A4145B"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w:t>
            </w:r>
            <w:r w:rsidR="00D65E3F">
              <w:rPr>
                <w:b/>
                <w:bCs/>
                <w:color w:val="FF0000"/>
                <w:sz w:val="22"/>
                <w:szCs w:val="22"/>
              </w:rPr>
              <w:t>1</w:t>
            </w:r>
          </w:p>
        </w:tc>
        <w:tc>
          <w:tcPr>
            <w:tcW w:w="6431" w:type="dxa"/>
            <w:shd w:val="clear" w:color="auto" w:fill="auto"/>
            <w:vAlign w:val="center"/>
          </w:tcPr>
          <w:p w:rsidR="00A4145B" w:rsidRPr="003322A4" w:rsidRDefault="00A4145B" w:rsidP="008E2A46">
            <w:pPr>
              <w:spacing w:after="0" w:line="240" w:lineRule="auto"/>
              <w:rPr>
                <w:sz w:val="22"/>
                <w:szCs w:val="22"/>
              </w:rPr>
            </w:pPr>
            <w:r>
              <w:rPr>
                <w:sz w:val="22"/>
                <w:szCs w:val="22"/>
              </w:rPr>
              <w:t>Kayıt bölgesindeki öğrencilerden okula kayıt yaptıranların oranı (%)</w:t>
            </w:r>
          </w:p>
        </w:tc>
        <w:tc>
          <w:tcPr>
            <w:tcW w:w="992"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97</w:t>
            </w:r>
          </w:p>
        </w:tc>
        <w:tc>
          <w:tcPr>
            <w:tcW w:w="993"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97</w:t>
            </w:r>
          </w:p>
        </w:tc>
        <w:tc>
          <w:tcPr>
            <w:tcW w:w="992" w:type="dxa"/>
            <w:vAlign w:val="center"/>
          </w:tcPr>
          <w:p w:rsidR="00A4145B" w:rsidRPr="003322A4" w:rsidRDefault="008D6FCD" w:rsidP="00631E61">
            <w:pPr>
              <w:spacing w:after="0" w:line="240" w:lineRule="auto"/>
              <w:jc w:val="center"/>
              <w:rPr>
                <w:sz w:val="22"/>
                <w:szCs w:val="22"/>
              </w:rPr>
            </w:pPr>
            <w:r>
              <w:rPr>
                <w:sz w:val="22"/>
                <w:szCs w:val="22"/>
              </w:rPr>
              <w:t>98</w:t>
            </w:r>
          </w:p>
        </w:tc>
        <w:tc>
          <w:tcPr>
            <w:tcW w:w="992" w:type="dxa"/>
            <w:vAlign w:val="center"/>
          </w:tcPr>
          <w:p w:rsidR="00A4145B" w:rsidRPr="003322A4" w:rsidRDefault="008D6FCD" w:rsidP="00631E61">
            <w:pPr>
              <w:spacing w:after="0" w:line="240" w:lineRule="auto"/>
              <w:jc w:val="center"/>
              <w:rPr>
                <w:sz w:val="22"/>
                <w:szCs w:val="22"/>
              </w:rPr>
            </w:pPr>
            <w:r>
              <w:rPr>
                <w:sz w:val="22"/>
                <w:szCs w:val="22"/>
              </w:rPr>
              <w:t>98</w:t>
            </w:r>
          </w:p>
        </w:tc>
        <w:tc>
          <w:tcPr>
            <w:tcW w:w="992" w:type="dxa"/>
            <w:vAlign w:val="center"/>
          </w:tcPr>
          <w:p w:rsidR="00A4145B" w:rsidRPr="003322A4" w:rsidRDefault="008D6FCD" w:rsidP="00631E61">
            <w:pPr>
              <w:spacing w:after="0" w:line="240" w:lineRule="auto"/>
              <w:jc w:val="center"/>
              <w:rPr>
                <w:sz w:val="22"/>
                <w:szCs w:val="22"/>
              </w:rPr>
            </w:pPr>
            <w:r>
              <w:rPr>
                <w:sz w:val="22"/>
                <w:szCs w:val="22"/>
              </w:rPr>
              <w:t>99</w:t>
            </w:r>
          </w:p>
        </w:tc>
        <w:tc>
          <w:tcPr>
            <w:tcW w:w="851" w:type="dxa"/>
            <w:vAlign w:val="center"/>
          </w:tcPr>
          <w:p w:rsidR="00A4145B" w:rsidRPr="003322A4" w:rsidRDefault="00A4145B" w:rsidP="00631E61">
            <w:pPr>
              <w:spacing w:after="0" w:line="240" w:lineRule="auto"/>
              <w:jc w:val="center"/>
              <w:rPr>
                <w:sz w:val="22"/>
                <w:szCs w:val="22"/>
              </w:rPr>
            </w:pPr>
            <w:r>
              <w:rPr>
                <w:sz w:val="22"/>
                <w:szCs w:val="22"/>
              </w:rPr>
              <w:t>100</w:t>
            </w:r>
          </w:p>
        </w:tc>
      </w:tr>
      <w:tr w:rsidR="00A4145B" w:rsidRPr="00A47F2F" w:rsidTr="00631E61">
        <w:trPr>
          <w:trHeight w:val="549"/>
        </w:trPr>
        <w:tc>
          <w:tcPr>
            <w:tcW w:w="1757" w:type="dxa"/>
            <w:shd w:val="clear" w:color="auto" w:fill="auto"/>
            <w:vAlign w:val="center"/>
          </w:tcPr>
          <w:p w:rsidR="00A4145B" w:rsidRPr="003322A4" w:rsidRDefault="00A4145B" w:rsidP="003322A4">
            <w:pPr>
              <w:rPr>
                <w:sz w:val="22"/>
                <w:szCs w:val="22"/>
              </w:rPr>
            </w:pPr>
            <w:r w:rsidRPr="003322A4">
              <w:rPr>
                <w:b/>
                <w:bCs/>
                <w:color w:val="FF0000"/>
                <w:sz w:val="22"/>
                <w:szCs w:val="22"/>
              </w:rPr>
              <w:t>PG.1.</w:t>
            </w:r>
            <w:r>
              <w:rPr>
                <w:b/>
                <w:bCs/>
                <w:color w:val="FF0000"/>
                <w:sz w:val="22"/>
                <w:szCs w:val="22"/>
              </w:rPr>
              <w:t>1.</w:t>
            </w:r>
            <w:r w:rsidR="00D65E3F">
              <w:rPr>
                <w:b/>
                <w:bCs/>
                <w:color w:val="FF0000"/>
                <w:sz w:val="22"/>
                <w:szCs w:val="22"/>
              </w:rPr>
              <w:t>2</w:t>
            </w:r>
          </w:p>
        </w:tc>
        <w:tc>
          <w:tcPr>
            <w:tcW w:w="6431" w:type="dxa"/>
            <w:shd w:val="clear" w:color="auto" w:fill="auto"/>
            <w:vAlign w:val="center"/>
          </w:tcPr>
          <w:p w:rsidR="00A4145B" w:rsidRPr="003322A4" w:rsidRDefault="00A4145B"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92" w:type="dxa"/>
            <w:shd w:val="clear" w:color="auto" w:fill="auto"/>
            <w:noWrap/>
            <w:vAlign w:val="center"/>
          </w:tcPr>
          <w:p w:rsidR="00A4145B" w:rsidRPr="003322A4" w:rsidRDefault="00A4145B" w:rsidP="00631E61">
            <w:pPr>
              <w:spacing w:after="0" w:line="360" w:lineRule="auto"/>
              <w:jc w:val="center"/>
              <w:rPr>
                <w:sz w:val="22"/>
                <w:szCs w:val="22"/>
              </w:rPr>
            </w:pPr>
            <w:r>
              <w:rPr>
                <w:sz w:val="22"/>
                <w:szCs w:val="22"/>
              </w:rPr>
              <w:t>28</w:t>
            </w:r>
          </w:p>
        </w:tc>
        <w:tc>
          <w:tcPr>
            <w:tcW w:w="993" w:type="dxa"/>
            <w:shd w:val="clear" w:color="auto" w:fill="auto"/>
            <w:noWrap/>
            <w:vAlign w:val="center"/>
          </w:tcPr>
          <w:p w:rsidR="00A4145B" w:rsidRPr="003322A4" w:rsidRDefault="00A4145B" w:rsidP="00631E61">
            <w:pPr>
              <w:spacing w:after="0" w:line="360" w:lineRule="auto"/>
              <w:jc w:val="center"/>
              <w:rPr>
                <w:sz w:val="22"/>
                <w:szCs w:val="22"/>
              </w:rPr>
            </w:pPr>
            <w:r>
              <w:rPr>
                <w:sz w:val="22"/>
                <w:szCs w:val="22"/>
              </w:rPr>
              <w:t>28</w:t>
            </w:r>
          </w:p>
        </w:tc>
        <w:tc>
          <w:tcPr>
            <w:tcW w:w="992" w:type="dxa"/>
            <w:vAlign w:val="center"/>
          </w:tcPr>
          <w:p w:rsidR="00A4145B" w:rsidRPr="003322A4" w:rsidRDefault="008D6FCD" w:rsidP="00631E61">
            <w:pPr>
              <w:spacing w:after="0" w:line="240" w:lineRule="auto"/>
              <w:jc w:val="center"/>
              <w:rPr>
                <w:sz w:val="22"/>
                <w:szCs w:val="22"/>
              </w:rPr>
            </w:pPr>
            <w:r>
              <w:rPr>
                <w:sz w:val="22"/>
                <w:szCs w:val="22"/>
              </w:rPr>
              <w:t>30</w:t>
            </w:r>
          </w:p>
        </w:tc>
        <w:tc>
          <w:tcPr>
            <w:tcW w:w="992" w:type="dxa"/>
            <w:vAlign w:val="center"/>
          </w:tcPr>
          <w:p w:rsidR="00A4145B" w:rsidRPr="003322A4" w:rsidRDefault="008D6FCD" w:rsidP="00631E61">
            <w:pPr>
              <w:spacing w:after="0" w:line="240" w:lineRule="auto"/>
              <w:jc w:val="center"/>
              <w:rPr>
                <w:sz w:val="22"/>
                <w:szCs w:val="22"/>
              </w:rPr>
            </w:pPr>
            <w:r>
              <w:rPr>
                <w:sz w:val="22"/>
                <w:szCs w:val="22"/>
              </w:rPr>
              <w:t>50</w:t>
            </w:r>
          </w:p>
        </w:tc>
        <w:tc>
          <w:tcPr>
            <w:tcW w:w="992" w:type="dxa"/>
            <w:vAlign w:val="center"/>
          </w:tcPr>
          <w:p w:rsidR="00A4145B" w:rsidRPr="003322A4" w:rsidRDefault="008D6FCD" w:rsidP="00631E61">
            <w:pPr>
              <w:spacing w:after="0" w:line="240" w:lineRule="auto"/>
              <w:jc w:val="center"/>
              <w:rPr>
                <w:sz w:val="22"/>
                <w:szCs w:val="22"/>
              </w:rPr>
            </w:pPr>
            <w:r>
              <w:rPr>
                <w:sz w:val="22"/>
                <w:szCs w:val="22"/>
              </w:rPr>
              <w:t>75</w:t>
            </w:r>
          </w:p>
        </w:tc>
        <w:tc>
          <w:tcPr>
            <w:tcW w:w="851" w:type="dxa"/>
            <w:vAlign w:val="center"/>
          </w:tcPr>
          <w:p w:rsidR="00A4145B" w:rsidRPr="003322A4" w:rsidRDefault="00A4145B" w:rsidP="00631E61">
            <w:pPr>
              <w:spacing w:after="0" w:line="240" w:lineRule="auto"/>
              <w:jc w:val="center"/>
              <w:rPr>
                <w:sz w:val="22"/>
                <w:szCs w:val="22"/>
              </w:rPr>
            </w:pPr>
            <w:r>
              <w:rPr>
                <w:sz w:val="22"/>
                <w:szCs w:val="22"/>
              </w:rPr>
              <w:t>100</w:t>
            </w:r>
          </w:p>
        </w:tc>
      </w:tr>
      <w:tr w:rsidR="00A4145B" w:rsidRPr="00A47F2F" w:rsidTr="00631E61">
        <w:trPr>
          <w:trHeight w:val="549"/>
        </w:trPr>
        <w:tc>
          <w:tcPr>
            <w:tcW w:w="1757" w:type="dxa"/>
            <w:shd w:val="clear" w:color="auto" w:fill="auto"/>
            <w:vAlign w:val="center"/>
          </w:tcPr>
          <w:p w:rsidR="00A4145B" w:rsidRPr="003322A4" w:rsidRDefault="00A4145B" w:rsidP="003322A4">
            <w:pPr>
              <w:rPr>
                <w:sz w:val="22"/>
                <w:szCs w:val="22"/>
              </w:rPr>
            </w:pPr>
            <w:r w:rsidRPr="003322A4">
              <w:rPr>
                <w:b/>
                <w:bCs/>
                <w:color w:val="FF0000"/>
                <w:sz w:val="22"/>
                <w:szCs w:val="22"/>
              </w:rPr>
              <w:t>PG.1.</w:t>
            </w:r>
            <w:r w:rsidR="00D65E3F">
              <w:rPr>
                <w:b/>
                <w:bCs/>
                <w:color w:val="FF0000"/>
                <w:sz w:val="22"/>
                <w:szCs w:val="22"/>
              </w:rPr>
              <w:t>1.3</w:t>
            </w:r>
            <w:r>
              <w:rPr>
                <w:b/>
                <w:bCs/>
                <w:color w:val="FF0000"/>
                <w:sz w:val="22"/>
                <w:szCs w:val="22"/>
              </w:rPr>
              <w:t>.</w:t>
            </w:r>
          </w:p>
        </w:tc>
        <w:tc>
          <w:tcPr>
            <w:tcW w:w="6431" w:type="dxa"/>
            <w:shd w:val="clear" w:color="auto" w:fill="auto"/>
            <w:vAlign w:val="center"/>
          </w:tcPr>
          <w:p w:rsidR="00A4145B" w:rsidRPr="003322A4" w:rsidRDefault="00A4145B" w:rsidP="003322A4">
            <w:pPr>
              <w:spacing w:after="0" w:line="240" w:lineRule="auto"/>
              <w:rPr>
                <w:sz w:val="22"/>
                <w:szCs w:val="22"/>
              </w:rPr>
            </w:pPr>
            <w:r>
              <w:rPr>
                <w:sz w:val="22"/>
                <w:szCs w:val="22"/>
              </w:rPr>
              <w:t>Okula yeni başlayan öğrencilerden oryantasyon eğitimine katılanların oranı (%)</w:t>
            </w:r>
          </w:p>
        </w:tc>
        <w:tc>
          <w:tcPr>
            <w:tcW w:w="992"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55</w:t>
            </w:r>
          </w:p>
        </w:tc>
        <w:tc>
          <w:tcPr>
            <w:tcW w:w="993"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55</w:t>
            </w:r>
          </w:p>
        </w:tc>
        <w:tc>
          <w:tcPr>
            <w:tcW w:w="992" w:type="dxa"/>
            <w:vAlign w:val="center"/>
          </w:tcPr>
          <w:p w:rsidR="00A4145B" w:rsidRPr="003322A4" w:rsidRDefault="00574415" w:rsidP="00631E61">
            <w:pPr>
              <w:spacing w:after="0" w:line="240" w:lineRule="auto"/>
              <w:jc w:val="center"/>
              <w:rPr>
                <w:sz w:val="22"/>
                <w:szCs w:val="22"/>
              </w:rPr>
            </w:pPr>
            <w:r>
              <w:rPr>
                <w:sz w:val="22"/>
                <w:szCs w:val="22"/>
              </w:rPr>
              <w:t>60</w:t>
            </w:r>
          </w:p>
        </w:tc>
        <w:tc>
          <w:tcPr>
            <w:tcW w:w="992" w:type="dxa"/>
            <w:vAlign w:val="center"/>
          </w:tcPr>
          <w:p w:rsidR="00A4145B" w:rsidRPr="003322A4" w:rsidRDefault="00574415" w:rsidP="00631E61">
            <w:pPr>
              <w:spacing w:after="0" w:line="240" w:lineRule="auto"/>
              <w:jc w:val="center"/>
              <w:rPr>
                <w:sz w:val="22"/>
                <w:szCs w:val="22"/>
              </w:rPr>
            </w:pPr>
            <w:r>
              <w:rPr>
                <w:sz w:val="22"/>
                <w:szCs w:val="22"/>
              </w:rPr>
              <w:t>75</w:t>
            </w:r>
          </w:p>
        </w:tc>
        <w:tc>
          <w:tcPr>
            <w:tcW w:w="992" w:type="dxa"/>
            <w:vAlign w:val="center"/>
          </w:tcPr>
          <w:p w:rsidR="00A4145B" w:rsidRPr="003322A4" w:rsidRDefault="00574415" w:rsidP="00631E61">
            <w:pPr>
              <w:spacing w:after="0" w:line="240" w:lineRule="auto"/>
              <w:jc w:val="center"/>
              <w:rPr>
                <w:sz w:val="22"/>
                <w:szCs w:val="22"/>
              </w:rPr>
            </w:pPr>
            <w:r>
              <w:rPr>
                <w:sz w:val="22"/>
                <w:szCs w:val="22"/>
              </w:rPr>
              <w:t>90</w:t>
            </w:r>
          </w:p>
        </w:tc>
        <w:tc>
          <w:tcPr>
            <w:tcW w:w="851" w:type="dxa"/>
            <w:vAlign w:val="center"/>
          </w:tcPr>
          <w:p w:rsidR="00A4145B" w:rsidRPr="003322A4" w:rsidRDefault="00A4145B" w:rsidP="00631E61">
            <w:pPr>
              <w:spacing w:after="0" w:line="240" w:lineRule="auto"/>
              <w:jc w:val="center"/>
              <w:rPr>
                <w:sz w:val="22"/>
                <w:szCs w:val="22"/>
              </w:rPr>
            </w:pPr>
            <w:r>
              <w:rPr>
                <w:sz w:val="22"/>
                <w:szCs w:val="22"/>
              </w:rPr>
              <w:t>100</w:t>
            </w:r>
          </w:p>
        </w:tc>
      </w:tr>
      <w:tr w:rsidR="00A4145B" w:rsidRPr="00A47F2F" w:rsidTr="00631E61">
        <w:trPr>
          <w:trHeight w:val="549"/>
        </w:trPr>
        <w:tc>
          <w:tcPr>
            <w:tcW w:w="1757" w:type="dxa"/>
            <w:shd w:val="clear" w:color="auto" w:fill="auto"/>
            <w:vAlign w:val="center"/>
          </w:tcPr>
          <w:p w:rsidR="00A4145B" w:rsidRPr="003322A4" w:rsidRDefault="00A4145B" w:rsidP="003322A4">
            <w:pPr>
              <w:rPr>
                <w:sz w:val="22"/>
                <w:szCs w:val="22"/>
              </w:rPr>
            </w:pPr>
            <w:r w:rsidRPr="003322A4">
              <w:rPr>
                <w:b/>
                <w:bCs/>
                <w:color w:val="FF0000"/>
                <w:sz w:val="22"/>
                <w:szCs w:val="22"/>
              </w:rPr>
              <w:t>PG.1.</w:t>
            </w:r>
            <w:r w:rsidR="00D65E3F">
              <w:rPr>
                <w:b/>
                <w:bCs/>
                <w:color w:val="FF0000"/>
                <w:sz w:val="22"/>
                <w:szCs w:val="22"/>
              </w:rPr>
              <w:t>1.4</w:t>
            </w:r>
            <w:r>
              <w:rPr>
                <w:b/>
                <w:bCs/>
                <w:color w:val="FF0000"/>
                <w:sz w:val="22"/>
                <w:szCs w:val="22"/>
              </w:rPr>
              <w:t>.</w:t>
            </w:r>
          </w:p>
        </w:tc>
        <w:tc>
          <w:tcPr>
            <w:tcW w:w="6431" w:type="dxa"/>
            <w:shd w:val="clear" w:color="auto" w:fill="auto"/>
            <w:vAlign w:val="center"/>
          </w:tcPr>
          <w:p w:rsidR="00A4145B" w:rsidRPr="003322A4" w:rsidRDefault="00A4145B" w:rsidP="003322A4">
            <w:pPr>
              <w:spacing w:after="0" w:line="240" w:lineRule="auto"/>
              <w:rPr>
                <w:sz w:val="22"/>
                <w:szCs w:val="22"/>
              </w:rPr>
            </w:pPr>
            <w:r>
              <w:rPr>
                <w:sz w:val="22"/>
                <w:szCs w:val="22"/>
              </w:rPr>
              <w:t>Bir eğitim ve öğretim döneminde 20 gün ve üzeri devamsızlık yapan öğrenci oranı (%)</w:t>
            </w:r>
          </w:p>
        </w:tc>
        <w:tc>
          <w:tcPr>
            <w:tcW w:w="992"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8</w:t>
            </w:r>
          </w:p>
        </w:tc>
        <w:tc>
          <w:tcPr>
            <w:tcW w:w="993"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8</w:t>
            </w:r>
          </w:p>
        </w:tc>
        <w:tc>
          <w:tcPr>
            <w:tcW w:w="992" w:type="dxa"/>
            <w:vAlign w:val="center"/>
          </w:tcPr>
          <w:p w:rsidR="00A4145B" w:rsidRPr="003322A4" w:rsidRDefault="004269C8" w:rsidP="00631E61">
            <w:pPr>
              <w:spacing w:after="0" w:line="240" w:lineRule="auto"/>
              <w:jc w:val="center"/>
              <w:rPr>
                <w:sz w:val="22"/>
                <w:szCs w:val="22"/>
              </w:rPr>
            </w:pPr>
            <w:r>
              <w:rPr>
                <w:sz w:val="22"/>
                <w:szCs w:val="22"/>
              </w:rPr>
              <w:t>6</w:t>
            </w:r>
          </w:p>
        </w:tc>
        <w:tc>
          <w:tcPr>
            <w:tcW w:w="992" w:type="dxa"/>
            <w:vAlign w:val="center"/>
          </w:tcPr>
          <w:p w:rsidR="00A4145B" w:rsidRPr="003322A4" w:rsidRDefault="004269C8" w:rsidP="00631E61">
            <w:pPr>
              <w:spacing w:after="0" w:line="240" w:lineRule="auto"/>
              <w:jc w:val="center"/>
              <w:rPr>
                <w:sz w:val="22"/>
                <w:szCs w:val="22"/>
              </w:rPr>
            </w:pPr>
            <w:r>
              <w:rPr>
                <w:sz w:val="22"/>
                <w:szCs w:val="22"/>
              </w:rPr>
              <w:t>5</w:t>
            </w:r>
          </w:p>
        </w:tc>
        <w:tc>
          <w:tcPr>
            <w:tcW w:w="992" w:type="dxa"/>
            <w:vAlign w:val="center"/>
          </w:tcPr>
          <w:p w:rsidR="00A4145B" w:rsidRPr="003322A4" w:rsidRDefault="004269C8" w:rsidP="00631E61">
            <w:pPr>
              <w:spacing w:after="0" w:line="240" w:lineRule="auto"/>
              <w:jc w:val="center"/>
              <w:rPr>
                <w:sz w:val="22"/>
                <w:szCs w:val="22"/>
              </w:rPr>
            </w:pPr>
            <w:r>
              <w:rPr>
                <w:sz w:val="22"/>
                <w:szCs w:val="22"/>
              </w:rPr>
              <w:t>3</w:t>
            </w:r>
          </w:p>
        </w:tc>
        <w:tc>
          <w:tcPr>
            <w:tcW w:w="851" w:type="dxa"/>
            <w:vAlign w:val="center"/>
          </w:tcPr>
          <w:p w:rsidR="00A4145B" w:rsidRPr="003322A4" w:rsidRDefault="00A4145B" w:rsidP="00631E61">
            <w:pPr>
              <w:spacing w:after="0" w:line="240" w:lineRule="auto"/>
              <w:jc w:val="center"/>
              <w:rPr>
                <w:sz w:val="22"/>
                <w:szCs w:val="22"/>
              </w:rPr>
            </w:pPr>
            <w:r>
              <w:rPr>
                <w:sz w:val="22"/>
                <w:szCs w:val="22"/>
              </w:rPr>
              <w:t>2</w:t>
            </w:r>
          </w:p>
        </w:tc>
      </w:tr>
      <w:tr w:rsidR="00A4145B" w:rsidRPr="00A47F2F" w:rsidTr="00631E61">
        <w:trPr>
          <w:trHeight w:val="549"/>
        </w:trPr>
        <w:tc>
          <w:tcPr>
            <w:tcW w:w="1757" w:type="dxa"/>
            <w:shd w:val="clear" w:color="auto" w:fill="auto"/>
            <w:vAlign w:val="center"/>
          </w:tcPr>
          <w:p w:rsidR="00A4145B" w:rsidRPr="003322A4" w:rsidRDefault="00A4145B" w:rsidP="003322A4">
            <w:pPr>
              <w:rPr>
                <w:sz w:val="22"/>
                <w:szCs w:val="22"/>
              </w:rPr>
            </w:pPr>
            <w:r w:rsidRPr="003322A4">
              <w:rPr>
                <w:b/>
                <w:bCs/>
                <w:color w:val="FF0000"/>
                <w:sz w:val="22"/>
                <w:szCs w:val="22"/>
              </w:rPr>
              <w:t>PG.1.</w:t>
            </w:r>
            <w:r w:rsidR="00D65E3F">
              <w:rPr>
                <w:b/>
                <w:bCs/>
                <w:color w:val="FF0000"/>
                <w:sz w:val="22"/>
                <w:szCs w:val="22"/>
              </w:rPr>
              <w:t>1.5</w:t>
            </w:r>
            <w:r>
              <w:rPr>
                <w:b/>
                <w:bCs/>
                <w:color w:val="FF0000"/>
                <w:sz w:val="22"/>
                <w:szCs w:val="22"/>
              </w:rPr>
              <w:t>.</w:t>
            </w:r>
          </w:p>
        </w:tc>
        <w:tc>
          <w:tcPr>
            <w:tcW w:w="6431" w:type="dxa"/>
            <w:shd w:val="clear" w:color="auto" w:fill="auto"/>
            <w:vAlign w:val="center"/>
          </w:tcPr>
          <w:p w:rsidR="00A4145B" w:rsidRPr="003322A4" w:rsidRDefault="00A4145B" w:rsidP="003322A4">
            <w:pPr>
              <w:spacing w:after="0" w:line="240" w:lineRule="auto"/>
              <w:rPr>
                <w:sz w:val="22"/>
                <w:szCs w:val="22"/>
              </w:rPr>
            </w:pPr>
            <w:r>
              <w:rPr>
                <w:sz w:val="22"/>
                <w:szCs w:val="22"/>
              </w:rPr>
              <w:t>Bir eğitim ve öğretim döneminde 20 gün ve üzeri devamsızlık yapan yabancı öğrenci oranı (%)</w:t>
            </w:r>
          </w:p>
        </w:tc>
        <w:tc>
          <w:tcPr>
            <w:tcW w:w="992"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3</w:t>
            </w:r>
          </w:p>
        </w:tc>
        <w:tc>
          <w:tcPr>
            <w:tcW w:w="993"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3</w:t>
            </w:r>
          </w:p>
        </w:tc>
        <w:tc>
          <w:tcPr>
            <w:tcW w:w="992" w:type="dxa"/>
            <w:vAlign w:val="center"/>
          </w:tcPr>
          <w:p w:rsidR="00A4145B" w:rsidRPr="003322A4" w:rsidRDefault="00B361DA" w:rsidP="00631E61">
            <w:pPr>
              <w:spacing w:after="0" w:line="240" w:lineRule="auto"/>
              <w:jc w:val="center"/>
              <w:rPr>
                <w:sz w:val="22"/>
                <w:szCs w:val="22"/>
              </w:rPr>
            </w:pPr>
            <w:r>
              <w:rPr>
                <w:sz w:val="22"/>
                <w:szCs w:val="22"/>
              </w:rPr>
              <w:t>2</w:t>
            </w:r>
          </w:p>
        </w:tc>
        <w:tc>
          <w:tcPr>
            <w:tcW w:w="992" w:type="dxa"/>
            <w:vAlign w:val="center"/>
          </w:tcPr>
          <w:p w:rsidR="00A4145B" w:rsidRPr="003322A4" w:rsidRDefault="00B361DA" w:rsidP="00631E61">
            <w:pPr>
              <w:spacing w:after="0" w:line="240" w:lineRule="auto"/>
              <w:jc w:val="center"/>
              <w:rPr>
                <w:sz w:val="22"/>
                <w:szCs w:val="22"/>
              </w:rPr>
            </w:pPr>
            <w:r>
              <w:rPr>
                <w:sz w:val="22"/>
                <w:szCs w:val="22"/>
              </w:rPr>
              <w:t>2</w:t>
            </w:r>
          </w:p>
        </w:tc>
        <w:tc>
          <w:tcPr>
            <w:tcW w:w="992" w:type="dxa"/>
            <w:vAlign w:val="center"/>
          </w:tcPr>
          <w:p w:rsidR="00A4145B" w:rsidRPr="003322A4" w:rsidRDefault="00B361DA" w:rsidP="00631E61">
            <w:pPr>
              <w:spacing w:after="0" w:line="240" w:lineRule="auto"/>
              <w:jc w:val="center"/>
              <w:rPr>
                <w:sz w:val="22"/>
                <w:szCs w:val="22"/>
              </w:rPr>
            </w:pPr>
            <w:r>
              <w:rPr>
                <w:sz w:val="22"/>
                <w:szCs w:val="22"/>
              </w:rPr>
              <w:t>1</w:t>
            </w:r>
          </w:p>
        </w:tc>
        <w:tc>
          <w:tcPr>
            <w:tcW w:w="851" w:type="dxa"/>
            <w:vAlign w:val="center"/>
          </w:tcPr>
          <w:p w:rsidR="00A4145B" w:rsidRPr="003322A4" w:rsidRDefault="00A4145B" w:rsidP="00631E61">
            <w:pPr>
              <w:spacing w:after="0" w:line="240" w:lineRule="auto"/>
              <w:jc w:val="center"/>
              <w:rPr>
                <w:sz w:val="22"/>
                <w:szCs w:val="22"/>
              </w:rPr>
            </w:pPr>
            <w:r>
              <w:rPr>
                <w:sz w:val="22"/>
                <w:szCs w:val="22"/>
              </w:rPr>
              <w:t>1</w:t>
            </w:r>
          </w:p>
        </w:tc>
      </w:tr>
      <w:tr w:rsidR="00A4145B" w:rsidRPr="00A47F2F" w:rsidTr="00631E61">
        <w:trPr>
          <w:trHeight w:val="549"/>
        </w:trPr>
        <w:tc>
          <w:tcPr>
            <w:tcW w:w="1757" w:type="dxa"/>
            <w:shd w:val="clear" w:color="auto" w:fill="auto"/>
            <w:vAlign w:val="center"/>
          </w:tcPr>
          <w:p w:rsidR="00A4145B" w:rsidRPr="003322A4" w:rsidRDefault="00A4145B" w:rsidP="003322A4">
            <w:pPr>
              <w:rPr>
                <w:sz w:val="22"/>
                <w:szCs w:val="22"/>
              </w:rPr>
            </w:pPr>
            <w:r w:rsidRPr="003322A4">
              <w:rPr>
                <w:b/>
                <w:bCs/>
                <w:color w:val="FF0000"/>
                <w:sz w:val="22"/>
                <w:szCs w:val="22"/>
              </w:rPr>
              <w:t>PG.1.</w:t>
            </w:r>
            <w:r w:rsidR="00D65E3F">
              <w:rPr>
                <w:b/>
                <w:bCs/>
                <w:color w:val="FF0000"/>
                <w:sz w:val="22"/>
                <w:szCs w:val="22"/>
              </w:rPr>
              <w:t>1.6</w:t>
            </w:r>
            <w:r>
              <w:rPr>
                <w:b/>
                <w:bCs/>
                <w:color w:val="FF0000"/>
                <w:sz w:val="22"/>
                <w:szCs w:val="22"/>
              </w:rPr>
              <w:t>.</w:t>
            </w:r>
          </w:p>
        </w:tc>
        <w:tc>
          <w:tcPr>
            <w:tcW w:w="6431" w:type="dxa"/>
            <w:shd w:val="clear" w:color="auto" w:fill="auto"/>
            <w:vAlign w:val="center"/>
          </w:tcPr>
          <w:p w:rsidR="00A4145B" w:rsidRPr="003322A4" w:rsidRDefault="00A4145B" w:rsidP="003322A4">
            <w:pPr>
              <w:spacing w:after="0" w:line="240" w:lineRule="auto"/>
              <w:rPr>
                <w:sz w:val="22"/>
                <w:szCs w:val="22"/>
              </w:rPr>
            </w:pPr>
            <w:r>
              <w:rPr>
                <w:sz w:val="22"/>
                <w:szCs w:val="22"/>
              </w:rPr>
              <w:t>Okulun özel eğitime ihtiyaç duyan bireylerin kullanımına uygunluğu (0-1)</w:t>
            </w:r>
          </w:p>
        </w:tc>
        <w:tc>
          <w:tcPr>
            <w:tcW w:w="992"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1</w:t>
            </w:r>
          </w:p>
        </w:tc>
        <w:tc>
          <w:tcPr>
            <w:tcW w:w="993"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1</w:t>
            </w:r>
          </w:p>
        </w:tc>
        <w:tc>
          <w:tcPr>
            <w:tcW w:w="992" w:type="dxa"/>
            <w:vAlign w:val="center"/>
          </w:tcPr>
          <w:p w:rsidR="00A4145B" w:rsidRPr="003322A4" w:rsidRDefault="004D4BDA" w:rsidP="00631E61">
            <w:pPr>
              <w:spacing w:after="0" w:line="240" w:lineRule="auto"/>
              <w:jc w:val="center"/>
              <w:rPr>
                <w:sz w:val="22"/>
                <w:szCs w:val="22"/>
              </w:rPr>
            </w:pPr>
            <w:r>
              <w:rPr>
                <w:sz w:val="22"/>
                <w:szCs w:val="22"/>
              </w:rPr>
              <w:t>1</w:t>
            </w:r>
          </w:p>
        </w:tc>
        <w:tc>
          <w:tcPr>
            <w:tcW w:w="992" w:type="dxa"/>
            <w:vAlign w:val="center"/>
          </w:tcPr>
          <w:p w:rsidR="00A4145B" w:rsidRPr="003322A4" w:rsidRDefault="004D4BDA" w:rsidP="00631E61">
            <w:pPr>
              <w:spacing w:after="0" w:line="240" w:lineRule="auto"/>
              <w:jc w:val="center"/>
              <w:rPr>
                <w:sz w:val="22"/>
                <w:szCs w:val="22"/>
              </w:rPr>
            </w:pPr>
            <w:r>
              <w:rPr>
                <w:sz w:val="22"/>
                <w:szCs w:val="22"/>
              </w:rPr>
              <w:t>1</w:t>
            </w:r>
          </w:p>
        </w:tc>
        <w:tc>
          <w:tcPr>
            <w:tcW w:w="992" w:type="dxa"/>
            <w:vAlign w:val="center"/>
          </w:tcPr>
          <w:p w:rsidR="00A4145B" w:rsidRPr="003322A4" w:rsidRDefault="004D4BDA" w:rsidP="00631E61">
            <w:pPr>
              <w:spacing w:after="0" w:line="240" w:lineRule="auto"/>
              <w:jc w:val="center"/>
              <w:rPr>
                <w:sz w:val="22"/>
                <w:szCs w:val="22"/>
              </w:rPr>
            </w:pPr>
            <w:r>
              <w:rPr>
                <w:sz w:val="22"/>
                <w:szCs w:val="22"/>
              </w:rPr>
              <w:t>1</w:t>
            </w:r>
          </w:p>
        </w:tc>
        <w:tc>
          <w:tcPr>
            <w:tcW w:w="851" w:type="dxa"/>
            <w:vAlign w:val="center"/>
          </w:tcPr>
          <w:p w:rsidR="00A4145B" w:rsidRPr="003322A4" w:rsidRDefault="00A4145B" w:rsidP="00631E61">
            <w:pPr>
              <w:spacing w:after="0" w:line="240" w:lineRule="auto"/>
              <w:jc w:val="center"/>
              <w:rPr>
                <w:sz w:val="22"/>
                <w:szCs w:val="22"/>
              </w:rPr>
            </w:pPr>
            <w:r>
              <w:rPr>
                <w:sz w:val="22"/>
                <w:szCs w:val="22"/>
              </w:rPr>
              <w:t>1</w:t>
            </w:r>
          </w:p>
        </w:tc>
      </w:tr>
      <w:tr w:rsidR="00A4145B" w:rsidRPr="00A47F2F" w:rsidTr="00631E61">
        <w:trPr>
          <w:trHeight w:val="549"/>
        </w:trPr>
        <w:tc>
          <w:tcPr>
            <w:tcW w:w="1757" w:type="dxa"/>
            <w:shd w:val="clear" w:color="auto" w:fill="auto"/>
            <w:vAlign w:val="center"/>
          </w:tcPr>
          <w:p w:rsidR="00A4145B" w:rsidRPr="003322A4" w:rsidRDefault="00A4145B" w:rsidP="008E2A46">
            <w:pPr>
              <w:rPr>
                <w:b/>
                <w:bCs/>
                <w:color w:val="FF0000"/>
                <w:sz w:val="22"/>
                <w:szCs w:val="22"/>
              </w:rPr>
            </w:pPr>
            <w:r w:rsidRPr="003322A4">
              <w:rPr>
                <w:b/>
                <w:bCs/>
                <w:color w:val="FF0000"/>
                <w:sz w:val="22"/>
                <w:szCs w:val="22"/>
              </w:rPr>
              <w:t>PG.1.</w:t>
            </w:r>
            <w:r w:rsidR="00D65E3F">
              <w:rPr>
                <w:b/>
                <w:bCs/>
                <w:color w:val="FF0000"/>
                <w:sz w:val="22"/>
                <w:szCs w:val="22"/>
              </w:rPr>
              <w:t>1.7</w:t>
            </w:r>
            <w:r>
              <w:rPr>
                <w:b/>
                <w:bCs/>
                <w:color w:val="FF0000"/>
                <w:sz w:val="22"/>
                <w:szCs w:val="22"/>
              </w:rPr>
              <w:t>.</w:t>
            </w:r>
          </w:p>
        </w:tc>
        <w:tc>
          <w:tcPr>
            <w:tcW w:w="6431" w:type="dxa"/>
            <w:shd w:val="clear" w:color="auto" w:fill="auto"/>
            <w:vAlign w:val="center"/>
          </w:tcPr>
          <w:p w:rsidR="00A4145B" w:rsidRDefault="00A4145B" w:rsidP="00270699">
            <w:pPr>
              <w:spacing w:after="0" w:line="240" w:lineRule="auto"/>
              <w:rPr>
                <w:sz w:val="22"/>
                <w:szCs w:val="22"/>
              </w:rPr>
            </w:pPr>
            <w:r>
              <w:rPr>
                <w:sz w:val="22"/>
                <w:szCs w:val="22"/>
              </w:rPr>
              <w:t xml:space="preserve">Açılan </w:t>
            </w:r>
            <w:r w:rsidRPr="002774CC">
              <w:rPr>
                <w:bCs/>
                <w:sz w:val="22"/>
                <w:szCs w:val="22"/>
              </w:rPr>
              <w:t xml:space="preserve"> Okuma-Yazma Kurs sayısı</w:t>
            </w:r>
            <w:r>
              <w:rPr>
                <w:sz w:val="22"/>
                <w:szCs w:val="22"/>
              </w:rPr>
              <w:t xml:space="preserve"> </w:t>
            </w:r>
          </w:p>
        </w:tc>
        <w:tc>
          <w:tcPr>
            <w:tcW w:w="992"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4</w:t>
            </w:r>
          </w:p>
        </w:tc>
        <w:tc>
          <w:tcPr>
            <w:tcW w:w="993"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4</w:t>
            </w:r>
          </w:p>
        </w:tc>
        <w:tc>
          <w:tcPr>
            <w:tcW w:w="992" w:type="dxa"/>
            <w:vAlign w:val="center"/>
          </w:tcPr>
          <w:p w:rsidR="00A4145B" w:rsidRPr="003322A4" w:rsidRDefault="00E36769" w:rsidP="00631E61">
            <w:pPr>
              <w:spacing w:after="0" w:line="240" w:lineRule="auto"/>
              <w:jc w:val="center"/>
              <w:rPr>
                <w:sz w:val="22"/>
                <w:szCs w:val="22"/>
              </w:rPr>
            </w:pPr>
            <w:r>
              <w:rPr>
                <w:sz w:val="22"/>
                <w:szCs w:val="22"/>
              </w:rPr>
              <w:t>5</w:t>
            </w:r>
          </w:p>
        </w:tc>
        <w:tc>
          <w:tcPr>
            <w:tcW w:w="992" w:type="dxa"/>
            <w:vAlign w:val="center"/>
          </w:tcPr>
          <w:p w:rsidR="00A4145B" w:rsidRPr="003322A4" w:rsidRDefault="00E36769" w:rsidP="00631E61">
            <w:pPr>
              <w:spacing w:after="0" w:line="240" w:lineRule="auto"/>
              <w:jc w:val="center"/>
              <w:rPr>
                <w:sz w:val="22"/>
                <w:szCs w:val="22"/>
              </w:rPr>
            </w:pPr>
            <w:r>
              <w:rPr>
                <w:sz w:val="22"/>
                <w:szCs w:val="22"/>
              </w:rPr>
              <w:t>5</w:t>
            </w:r>
          </w:p>
        </w:tc>
        <w:tc>
          <w:tcPr>
            <w:tcW w:w="992" w:type="dxa"/>
            <w:vAlign w:val="center"/>
          </w:tcPr>
          <w:p w:rsidR="00A4145B" w:rsidRPr="003322A4" w:rsidRDefault="00E36769" w:rsidP="00631E61">
            <w:pPr>
              <w:spacing w:after="0" w:line="240" w:lineRule="auto"/>
              <w:jc w:val="center"/>
              <w:rPr>
                <w:sz w:val="22"/>
                <w:szCs w:val="22"/>
              </w:rPr>
            </w:pPr>
            <w:r>
              <w:rPr>
                <w:sz w:val="22"/>
                <w:szCs w:val="22"/>
              </w:rPr>
              <w:t>6</w:t>
            </w:r>
          </w:p>
        </w:tc>
        <w:tc>
          <w:tcPr>
            <w:tcW w:w="851" w:type="dxa"/>
            <w:vAlign w:val="center"/>
          </w:tcPr>
          <w:p w:rsidR="00A4145B" w:rsidRPr="003322A4" w:rsidRDefault="00A4145B" w:rsidP="00631E61">
            <w:pPr>
              <w:spacing w:after="0" w:line="240" w:lineRule="auto"/>
              <w:jc w:val="center"/>
              <w:rPr>
                <w:sz w:val="22"/>
                <w:szCs w:val="22"/>
              </w:rPr>
            </w:pPr>
            <w:r>
              <w:rPr>
                <w:sz w:val="22"/>
                <w:szCs w:val="22"/>
              </w:rPr>
              <w:t>6</w:t>
            </w:r>
          </w:p>
        </w:tc>
      </w:tr>
      <w:tr w:rsidR="00A4145B" w:rsidRPr="00A47F2F" w:rsidTr="00631E61">
        <w:trPr>
          <w:trHeight w:val="549"/>
        </w:trPr>
        <w:tc>
          <w:tcPr>
            <w:tcW w:w="1757" w:type="dxa"/>
            <w:shd w:val="clear" w:color="auto" w:fill="auto"/>
            <w:vAlign w:val="center"/>
          </w:tcPr>
          <w:p w:rsidR="00A4145B" w:rsidRPr="003322A4" w:rsidRDefault="00A4145B" w:rsidP="008E2A46">
            <w:pPr>
              <w:rPr>
                <w:b/>
                <w:bCs/>
                <w:color w:val="FF0000"/>
                <w:sz w:val="22"/>
                <w:szCs w:val="22"/>
              </w:rPr>
            </w:pPr>
            <w:r>
              <w:rPr>
                <w:b/>
                <w:bCs/>
                <w:color w:val="FF0000"/>
                <w:sz w:val="22"/>
                <w:szCs w:val="22"/>
              </w:rPr>
              <w:t>PG.1.1.</w:t>
            </w:r>
            <w:r w:rsidR="00D65E3F">
              <w:rPr>
                <w:b/>
                <w:bCs/>
                <w:color w:val="FF0000"/>
                <w:sz w:val="22"/>
                <w:szCs w:val="22"/>
              </w:rPr>
              <w:t>8</w:t>
            </w:r>
          </w:p>
        </w:tc>
        <w:tc>
          <w:tcPr>
            <w:tcW w:w="6431" w:type="dxa"/>
            <w:shd w:val="clear" w:color="auto" w:fill="auto"/>
            <w:vAlign w:val="center"/>
          </w:tcPr>
          <w:p w:rsidR="00A4145B" w:rsidRDefault="00A4145B" w:rsidP="008E2A46">
            <w:pPr>
              <w:spacing w:after="0" w:line="240" w:lineRule="auto"/>
              <w:rPr>
                <w:sz w:val="22"/>
                <w:szCs w:val="22"/>
              </w:rPr>
            </w:pPr>
            <w:r>
              <w:rPr>
                <w:sz w:val="22"/>
                <w:szCs w:val="22"/>
              </w:rPr>
              <w:t>Açılan Okuma-Yazma Kurslarına katılan kişi sayısı</w:t>
            </w:r>
          </w:p>
        </w:tc>
        <w:tc>
          <w:tcPr>
            <w:tcW w:w="992"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60</w:t>
            </w:r>
          </w:p>
        </w:tc>
        <w:tc>
          <w:tcPr>
            <w:tcW w:w="993" w:type="dxa"/>
            <w:shd w:val="clear" w:color="auto" w:fill="auto"/>
            <w:noWrap/>
            <w:vAlign w:val="center"/>
          </w:tcPr>
          <w:p w:rsidR="00A4145B" w:rsidRPr="003322A4" w:rsidRDefault="00A4145B" w:rsidP="00631E61">
            <w:pPr>
              <w:spacing w:after="0" w:line="240" w:lineRule="auto"/>
              <w:jc w:val="center"/>
              <w:rPr>
                <w:sz w:val="22"/>
                <w:szCs w:val="22"/>
              </w:rPr>
            </w:pPr>
            <w:r>
              <w:rPr>
                <w:sz w:val="22"/>
                <w:szCs w:val="22"/>
              </w:rPr>
              <w:t>60</w:t>
            </w:r>
          </w:p>
        </w:tc>
        <w:tc>
          <w:tcPr>
            <w:tcW w:w="992" w:type="dxa"/>
            <w:vAlign w:val="center"/>
          </w:tcPr>
          <w:p w:rsidR="00A4145B" w:rsidRPr="003322A4" w:rsidRDefault="0045765D" w:rsidP="00631E61">
            <w:pPr>
              <w:spacing w:after="0" w:line="240" w:lineRule="auto"/>
              <w:jc w:val="center"/>
              <w:rPr>
                <w:sz w:val="22"/>
                <w:szCs w:val="22"/>
              </w:rPr>
            </w:pPr>
            <w:r>
              <w:rPr>
                <w:sz w:val="22"/>
                <w:szCs w:val="22"/>
              </w:rPr>
              <w:t>75</w:t>
            </w:r>
          </w:p>
        </w:tc>
        <w:tc>
          <w:tcPr>
            <w:tcW w:w="992" w:type="dxa"/>
            <w:vAlign w:val="center"/>
          </w:tcPr>
          <w:p w:rsidR="00A4145B" w:rsidRPr="003322A4" w:rsidRDefault="0045765D" w:rsidP="00631E61">
            <w:pPr>
              <w:spacing w:after="0" w:line="240" w:lineRule="auto"/>
              <w:jc w:val="center"/>
              <w:rPr>
                <w:sz w:val="22"/>
                <w:szCs w:val="22"/>
              </w:rPr>
            </w:pPr>
            <w:r>
              <w:rPr>
                <w:sz w:val="22"/>
                <w:szCs w:val="22"/>
              </w:rPr>
              <w:t>75</w:t>
            </w:r>
          </w:p>
        </w:tc>
        <w:tc>
          <w:tcPr>
            <w:tcW w:w="992" w:type="dxa"/>
            <w:vAlign w:val="center"/>
          </w:tcPr>
          <w:p w:rsidR="00A4145B" w:rsidRPr="003322A4" w:rsidRDefault="0045765D" w:rsidP="00631E61">
            <w:pPr>
              <w:spacing w:after="0" w:line="240" w:lineRule="auto"/>
              <w:jc w:val="center"/>
              <w:rPr>
                <w:sz w:val="22"/>
                <w:szCs w:val="22"/>
              </w:rPr>
            </w:pPr>
            <w:r>
              <w:rPr>
                <w:sz w:val="22"/>
                <w:szCs w:val="22"/>
              </w:rPr>
              <w:t>90</w:t>
            </w:r>
          </w:p>
        </w:tc>
        <w:tc>
          <w:tcPr>
            <w:tcW w:w="851" w:type="dxa"/>
            <w:vAlign w:val="center"/>
          </w:tcPr>
          <w:p w:rsidR="00A4145B" w:rsidRPr="003322A4" w:rsidRDefault="00A4145B" w:rsidP="00631E61">
            <w:pPr>
              <w:spacing w:after="0" w:line="240" w:lineRule="auto"/>
              <w:jc w:val="center"/>
              <w:rPr>
                <w:sz w:val="22"/>
                <w:szCs w:val="22"/>
              </w:rPr>
            </w:pPr>
            <w:r>
              <w:rPr>
                <w:sz w:val="22"/>
                <w:szCs w:val="22"/>
              </w:rPr>
              <w:t>90</w:t>
            </w:r>
          </w:p>
        </w:tc>
      </w:tr>
      <w:tr w:rsidR="00A4145B" w:rsidRPr="00A47F2F" w:rsidTr="00631E61">
        <w:trPr>
          <w:trHeight w:val="549"/>
        </w:trPr>
        <w:tc>
          <w:tcPr>
            <w:tcW w:w="1757" w:type="dxa"/>
            <w:shd w:val="clear" w:color="auto" w:fill="auto"/>
            <w:vAlign w:val="center"/>
          </w:tcPr>
          <w:p w:rsidR="00A4145B" w:rsidRDefault="00A4145B" w:rsidP="008E2A46">
            <w:pPr>
              <w:rPr>
                <w:b/>
                <w:bCs/>
                <w:color w:val="FF0000"/>
                <w:sz w:val="22"/>
                <w:szCs w:val="22"/>
              </w:rPr>
            </w:pPr>
            <w:r>
              <w:rPr>
                <w:b/>
                <w:bCs/>
                <w:color w:val="FF0000"/>
                <w:sz w:val="22"/>
                <w:szCs w:val="22"/>
              </w:rPr>
              <w:t>PG.1.1.</w:t>
            </w:r>
            <w:r w:rsidR="00D65E3F">
              <w:rPr>
                <w:b/>
                <w:bCs/>
                <w:color w:val="FF0000"/>
                <w:sz w:val="22"/>
                <w:szCs w:val="22"/>
              </w:rPr>
              <w:t>9.</w:t>
            </w:r>
          </w:p>
        </w:tc>
        <w:tc>
          <w:tcPr>
            <w:tcW w:w="6431" w:type="dxa"/>
            <w:shd w:val="clear" w:color="auto" w:fill="auto"/>
            <w:vAlign w:val="center"/>
          </w:tcPr>
          <w:p w:rsidR="00A4145B" w:rsidRDefault="00A4145B" w:rsidP="008E2A46">
            <w:pPr>
              <w:spacing w:after="0" w:line="240" w:lineRule="auto"/>
              <w:rPr>
                <w:bCs/>
                <w:sz w:val="22"/>
                <w:szCs w:val="22"/>
              </w:rPr>
            </w:pPr>
            <w:r>
              <w:rPr>
                <w:bCs/>
                <w:sz w:val="22"/>
                <w:szCs w:val="22"/>
              </w:rPr>
              <w:t>Okulumuzda</w:t>
            </w:r>
            <w:r w:rsidRPr="002774CC">
              <w:rPr>
                <w:bCs/>
                <w:sz w:val="22"/>
                <w:szCs w:val="22"/>
              </w:rPr>
              <w:t xml:space="preserve"> eğitimden erken ayrılma oranı (%)</w:t>
            </w:r>
          </w:p>
        </w:tc>
        <w:tc>
          <w:tcPr>
            <w:tcW w:w="992" w:type="dxa"/>
            <w:shd w:val="clear" w:color="auto" w:fill="auto"/>
            <w:noWrap/>
            <w:vAlign w:val="center"/>
          </w:tcPr>
          <w:p w:rsidR="00A4145B" w:rsidRDefault="00A4145B" w:rsidP="00631E61">
            <w:pPr>
              <w:spacing w:after="0" w:line="240" w:lineRule="auto"/>
              <w:jc w:val="center"/>
              <w:rPr>
                <w:sz w:val="22"/>
                <w:szCs w:val="22"/>
              </w:rPr>
            </w:pPr>
            <w:r>
              <w:rPr>
                <w:sz w:val="22"/>
                <w:szCs w:val="22"/>
              </w:rPr>
              <w:t>2,5</w:t>
            </w:r>
          </w:p>
        </w:tc>
        <w:tc>
          <w:tcPr>
            <w:tcW w:w="993" w:type="dxa"/>
            <w:shd w:val="clear" w:color="auto" w:fill="auto"/>
            <w:noWrap/>
            <w:vAlign w:val="center"/>
          </w:tcPr>
          <w:p w:rsidR="00A4145B" w:rsidRDefault="00A4145B" w:rsidP="00631E61">
            <w:pPr>
              <w:spacing w:after="0" w:line="240" w:lineRule="auto"/>
              <w:jc w:val="center"/>
              <w:rPr>
                <w:sz w:val="22"/>
                <w:szCs w:val="22"/>
              </w:rPr>
            </w:pPr>
            <w:r>
              <w:rPr>
                <w:sz w:val="22"/>
                <w:szCs w:val="22"/>
              </w:rPr>
              <w:t>2,5</w:t>
            </w:r>
          </w:p>
        </w:tc>
        <w:tc>
          <w:tcPr>
            <w:tcW w:w="992" w:type="dxa"/>
            <w:vAlign w:val="center"/>
          </w:tcPr>
          <w:p w:rsidR="00A4145B" w:rsidRPr="003322A4" w:rsidRDefault="00DD5008" w:rsidP="00631E61">
            <w:pPr>
              <w:spacing w:after="0" w:line="240" w:lineRule="auto"/>
              <w:jc w:val="center"/>
              <w:rPr>
                <w:sz w:val="22"/>
                <w:szCs w:val="22"/>
              </w:rPr>
            </w:pPr>
            <w:r>
              <w:rPr>
                <w:sz w:val="22"/>
                <w:szCs w:val="22"/>
              </w:rPr>
              <w:t>2</w:t>
            </w:r>
          </w:p>
        </w:tc>
        <w:tc>
          <w:tcPr>
            <w:tcW w:w="992" w:type="dxa"/>
            <w:vAlign w:val="center"/>
          </w:tcPr>
          <w:p w:rsidR="00A4145B" w:rsidRPr="003322A4" w:rsidRDefault="00DD5008" w:rsidP="00631E61">
            <w:pPr>
              <w:spacing w:after="0" w:line="240" w:lineRule="auto"/>
              <w:jc w:val="center"/>
              <w:rPr>
                <w:sz w:val="22"/>
                <w:szCs w:val="22"/>
              </w:rPr>
            </w:pPr>
            <w:r>
              <w:rPr>
                <w:sz w:val="22"/>
                <w:szCs w:val="22"/>
              </w:rPr>
              <w:t>1,5</w:t>
            </w:r>
          </w:p>
        </w:tc>
        <w:tc>
          <w:tcPr>
            <w:tcW w:w="992" w:type="dxa"/>
            <w:vAlign w:val="center"/>
          </w:tcPr>
          <w:p w:rsidR="00A4145B" w:rsidRPr="003322A4" w:rsidRDefault="00DD5008" w:rsidP="00631E61">
            <w:pPr>
              <w:spacing w:after="0" w:line="240" w:lineRule="auto"/>
              <w:jc w:val="center"/>
              <w:rPr>
                <w:sz w:val="22"/>
                <w:szCs w:val="22"/>
              </w:rPr>
            </w:pPr>
            <w:r>
              <w:rPr>
                <w:sz w:val="22"/>
                <w:szCs w:val="22"/>
              </w:rPr>
              <w:t>1,5</w:t>
            </w:r>
          </w:p>
        </w:tc>
        <w:tc>
          <w:tcPr>
            <w:tcW w:w="851" w:type="dxa"/>
            <w:vAlign w:val="center"/>
          </w:tcPr>
          <w:p w:rsidR="00A4145B" w:rsidRPr="003322A4" w:rsidRDefault="00A4145B" w:rsidP="00631E61">
            <w:pPr>
              <w:spacing w:after="0" w:line="240" w:lineRule="auto"/>
              <w:jc w:val="center"/>
              <w:rPr>
                <w:sz w:val="22"/>
                <w:szCs w:val="22"/>
              </w:rPr>
            </w:pPr>
            <w:r>
              <w:rPr>
                <w:sz w:val="22"/>
                <w:szCs w:val="22"/>
              </w:rPr>
              <w:t>1</w:t>
            </w:r>
          </w:p>
        </w:tc>
      </w:tr>
    </w:tbl>
    <w:p w:rsidR="00D41148" w:rsidRDefault="00D41148" w:rsidP="000E1209">
      <w:pPr>
        <w:jc w:val="both"/>
        <w:rPr>
          <w:b/>
          <w:i/>
          <w:szCs w:val="24"/>
        </w:rPr>
      </w:pPr>
    </w:p>
    <w:p w:rsidR="00631E61" w:rsidRDefault="00631E61" w:rsidP="000E1209">
      <w:pPr>
        <w:jc w:val="both"/>
        <w:rPr>
          <w:b/>
          <w:i/>
          <w:szCs w:val="24"/>
        </w:rPr>
      </w:pPr>
    </w:p>
    <w:p w:rsidR="009D30D7" w:rsidRDefault="009D30D7" w:rsidP="000E1209">
      <w:pPr>
        <w:jc w:val="both"/>
        <w:rPr>
          <w:b/>
          <w:i/>
          <w:szCs w:val="24"/>
        </w:rPr>
      </w:pPr>
    </w:p>
    <w:p w:rsidR="00631E61" w:rsidRDefault="00631E61" w:rsidP="000E1209">
      <w:pPr>
        <w:jc w:val="both"/>
        <w:rPr>
          <w:b/>
          <w:i/>
          <w:szCs w:val="24"/>
        </w:rPr>
      </w:pPr>
    </w:p>
    <w:p w:rsidR="00D65E3F" w:rsidRDefault="00D65E3F" w:rsidP="000E1209">
      <w:pPr>
        <w:jc w:val="both"/>
        <w:rPr>
          <w:b/>
          <w:i/>
          <w:szCs w:val="24"/>
        </w:rPr>
      </w:pPr>
    </w:p>
    <w:p w:rsidR="002B6FDB" w:rsidRPr="002B6FDB" w:rsidRDefault="002B6FDB" w:rsidP="002B6FDB">
      <w:pPr>
        <w:rPr>
          <w:b/>
          <w:sz w:val="28"/>
        </w:rPr>
      </w:pPr>
      <w:r w:rsidRPr="00DC52EB">
        <w:rPr>
          <w:b/>
          <w:sz w:val="28"/>
        </w:rPr>
        <w:lastRenderedPageBreak/>
        <w:t>Eylemler</w:t>
      </w:r>
      <w:r w:rsidR="008F3D60" w:rsidRPr="00DC52EB">
        <w:rPr>
          <w:b/>
          <w:sz w:val="28"/>
        </w:rPr>
        <w:t>*</w:t>
      </w:r>
    </w:p>
    <w:tbl>
      <w:tblPr>
        <w:tblW w:w="4829" w:type="pct"/>
        <w:tblLayout w:type="fixed"/>
        <w:tblCellMar>
          <w:left w:w="70" w:type="dxa"/>
          <w:right w:w="70" w:type="dxa"/>
        </w:tblCellMar>
        <w:tblLook w:val="04A0"/>
      </w:tblPr>
      <w:tblGrid>
        <w:gridCol w:w="965"/>
        <w:gridCol w:w="6349"/>
        <w:gridCol w:w="2822"/>
        <w:gridCol w:w="3524"/>
      </w:tblGrid>
      <w:tr w:rsidR="00B50483" w:rsidRPr="00A47F2F" w:rsidTr="00843FB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483" w:rsidRPr="00A47F2F" w:rsidRDefault="00B50483" w:rsidP="00843FBC">
            <w:pPr>
              <w:spacing w:after="0" w:line="240" w:lineRule="auto"/>
              <w:jc w:val="center"/>
              <w:rPr>
                <w:b/>
                <w:bCs/>
                <w:color w:val="000000"/>
                <w:szCs w:val="24"/>
              </w:rPr>
            </w:pPr>
            <w:bookmarkStart w:id="46" w:name="_Toc529519464"/>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50483" w:rsidRPr="00A47F2F" w:rsidRDefault="00B50483" w:rsidP="00843FBC">
            <w:pPr>
              <w:spacing w:after="0" w:line="240" w:lineRule="auto"/>
              <w:jc w:val="center"/>
              <w:rPr>
                <w:b/>
                <w:bCs/>
                <w:color w:val="000000"/>
                <w:szCs w:val="24"/>
              </w:rPr>
            </w:pPr>
            <w:r>
              <w:rPr>
                <w:b/>
                <w:bCs/>
                <w:color w:val="000000"/>
                <w:szCs w:val="24"/>
              </w:rPr>
              <w:t>Eylem İfadesi</w:t>
            </w:r>
          </w:p>
        </w:tc>
        <w:tc>
          <w:tcPr>
            <w:tcW w:w="1033" w:type="pct"/>
            <w:tcBorders>
              <w:top w:val="single" w:sz="8" w:space="0" w:color="auto"/>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b/>
                <w:bCs/>
                <w:color w:val="000000"/>
                <w:szCs w:val="24"/>
              </w:rPr>
            </w:pPr>
            <w:r>
              <w:rPr>
                <w:b/>
                <w:bCs/>
                <w:color w:val="000000"/>
                <w:szCs w:val="24"/>
              </w:rPr>
              <w:t>Eylem Sorumlusu</w:t>
            </w:r>
          </w:p>
        </w:tc>
        <w:tc>
          <w:tcPr>
            <w:tcW w:w="1290" w:type="pct"/>
            <w:tcBorders>
              <w:top w:val="single" w:sz="8" w:space="0" w:color="auto"/>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b/>
                <w:bCs/>
                <w:color w:val="000000"/>
                <w:szCs w:val="24"/>
              </w:rPr>
            </w:pPr>
            <w:r>
              <w:rPr>
                <w:b/>
                <w:bCs/>
                <w:color w:val="000000"/>
                <w:szCs w:val="24"/>
              </w:rPr>
              <w:t>Eylem Tarihi</w:t>
            </w:r>
          </w:p>
        </w:tc>
      </w:tr>
      <w:tr w:rsidR="00B50483"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50483" w:rsidRPr="004F337B" w:rsidRDefault="00B50483" w:rsidP="00843FBC">
            <w:pPr>
              <w:spacing w:after="0" w:line="240" w:lineRule="auto"/>
              <w:jc w:val="center"/>
              <w:rPr>
                <w:b/>
                <w:bCs/>
                <w:color w:val="FF0000"/>
                <w:szCs w:val="24"/>
              </w:rPr>
            </w:pPr>
            <w:r w:rsidRPr="004F337B">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033" w:type="pct"/>
            <w:tcBorders>
              <w:top w:val="nil"/>
              <w:left w:val="nil"/>
              <w:bottom w:val="single" w:sz="8" w:space="0" w:color="auto"/>
              <w:right w:val="single" w:sz="8" w:space="0" w:color="auto"/>
            </w:tcBorders>
            <w:shd w:val="clear" w:color="auto" w:fill="auto"/>
            <w:vAlign w:val="center"/>
          </w:tcPr>
          <w:p w:rsidR="00B50483" w:rsidRPr="00A47F2F" w:rsidRDefault="00843FBC" w:rsidP="00843FBC">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Eğitim-Öğretim Yılı Boyunca</w:t>
            </w:r>
          </w:p>
        </w:tc>
      </w:tr>
      <w:tr w:rsidR="00B50483"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483" w:rsidRPr="004F337B" w:rsidRDefault="00B50483" w:rsidP="00843FBC">
            <w:pPr>
              <w:spacing w:after="0" w:line="240" w:lineRule="auto"/>
              <w:jc w:val="center"/>
              <w:rPr>
                <w:b/>
                <w:bCs/>
                <w:color w:val="FF0000"/>
                <w:szCs w:val="24"/>
              </w:rPr>
            </w:pPr>
            <w:r w:rsidRPr="004F337B">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farkındalık çalışması yürütülecektir.</w:t>
            </w:r>
          </w:p>
        </w:tc>
        <w:tc>
          <w:tcPr>
            <w:tcW w:w="1033" w:type="pct"/>
            <w:tcBorders>
              <w:top w:val="nil"/>
              <w:left w:val="nil"/>
              <w:bottom w:val="single" w:sz="8" w:space="0" w:color="auto"/>
              <w:right w:val="single" w:sz="8" w:space="0" w:color="auto"/>
            </w:tcBorders>
            <w:shd w:val="clear" w:color="auto" w:fill="auto"/>
            <w:vAlign w:val="center"/>
          </w:tcPr>
          <w:p w:rsidR="00B50483" w:rsidRPr="00A47F2F" w:rsidRDefault="00843FBC" w:rsidP="00843FBC">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Eğitim-Öğretim Yılı Boyunca</w:t>
            </w:r>
          </w:p>
        </w:tc>
      </w:tr>
      <w:tr w:rsidR="00B50483"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483" w:rsidRPr="004F337B" w:rsidRDefault="00B50483" w:rsidP="00843FBC">
            <w:pPr>
              <w:spacing w:after="0" w:line="240" w:lineRule="auto"/>
              <w:jc w:val="center"/>
              <w:rPr>
                <w:b/>
                <w:bCs/>
                <w:color w:val="FF0000"/>
                <w:szCs w:val="24"/>
              </w:rPr>
            </w:pPr>
            <w:r w:rsidRPr="004F337B">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both"/>
              <w:rPr>
                <w:szCs w:val="24"/>
                <w:highlight w:val="green"/>
              </w:rPr>
            </w:pPr>
            <w:r>
              <w:rPr>
                <w:rFonts w:ascii="Times New Roman" w:hAnsi="Times New Roman"/>
                <w:szCs w:val="24"/>
              </w:rPr>
              <w:t>Yeni başlayacak öğrenciler için uyum haftasında çocuk şenliği benzeri etkinlikler düzenlenmesi sağlanacaktır.</w:t>
            </w:r>
          </w:p>
        </w:tc>
        <w:tc>
          <w:tcPr>
            <w:tcW w:w="1033"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Rehberlik Servisi</w:t>
            </w:r>
          </w:p>
        </w:tc>
        <w:tc>
          <w:tcPr>
            <w:tcW w:w="1290"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Eğitim-Öğretim Yılı Boyunca</w:t>
            </w:r>
          </w:p>
        </w:tc>
      </w:tr>
      <w:tr w:rsidR="00B50483"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483" w:rsidRPr="004F337B" w:rsidRDefault="00B50483" w:rsidP="00843FBC">
            <w:pPr>
              <w:spacing w:after="0" w:line="240" w:lineRule="auto"/>
              <w:jc w:val="center"/>
              <w:rPr>
                <w:b/>
                <w:bCs/>
                <w:color w:val="FF0000"/>
                <w:szCs w:val="24"/>
              </w:rPr>
            </w:pPr>
            <w:r w:rsidRPr="004F337B">
              <w:rPr>
                <w:b/>
                <w:bCs/>
                <w:color w:val="FF0000"/>
                <w:szCs w:val="24"/>
              </w:rPr>
              <w:t>1.1.4</w:t>
            </w:r>
          </w:p>
        </w:tc>
        <w:tc>
          <w:tcPr>
            <w:tcW w:w="2324" w:type="pct"/>
            <w:tcBorders>
              <w:top w:val="nil"/>
              <w:left w:val="nil"/>
              <w:bottom w:val="single" w:sz="8" w:space="0" w:color="auto"/>
              <w:right w:val="single" w:sz="8" w:space="0" w:color="auto"/>
            </w:tcBorders>
            <w:shd w:val="clear" w:color="auto" w:fill="auto"/>
            <w:vAlign w:val="center"/>
          </w:tcPr>
          <w:p w:rsidR="00B50483" w:rsidRPr="00286D84" w:rsidRDefault="00B50483" w:rsidP="00843FBC">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033" w:type="pct"/>
            <w:tcBorders>
              <w:top w:val="nil"/>
              <w:left w:val="nil"/>
              <w:bottom w:val="single" w:sz="8" w:space="0" w:color="auto"/>
              <w:right w:val="single" w:sz="8" w:space="0" w:color="auto"/>
            </w:tcBorders>
            <w:shd w:val="clear" w:color="auto" w:fill="auto"/>
            <w:vAlign w:val="center"/>
          </w:tcPr>
          <w:p w:rsidR="00B50483" w:rsidRPr="00A47F2F" w:rsidRDefault="00843FBC" w:rsidP="00843FBC">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Eğitim-Öğretim Yılı Boyunca</w:t>
            </w:r>
          </w:p>
        </w:tc>
      </w:tr>
      <w:tr w:rsidR="00B50483"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483" w:rsidRPr="004F337B" w:rsidRDefault="00B50483" w:rsidP="00843FBC">
            <w:pPr>
              <w:spacing w:after="0" w:line="240" w:lineRule="auto"/>
              <w:jc w:val="center"/>
              <w:rPr>
                <w:b/>
                <w:bCs/>
                <w:color w:val="FF0000"/>
                <w:szCs w:val="24"/>
              </w:rPr>
            </w:pPr>
            <w:r w:rsidRPr="004F337B">
              <w:rPr>
                <w:b/>
                <w:bCs/>
                <w:color w:val="FF0000"/>
                <w:szCs w:val="24"/>
              </w:rPr>
              <w:t>1.1.5</w:t>
            </w:r>
          </w:p>
        </w:tc>
        <w:tc>
          <w:tcPr>
            <w:tcW w:w="2324" w:type="pct"/>
            <w:tcBorders>
              <w:top w:val="nil"/>
              <w:left w:val="nil"/>
              <w:bottom w:val="single" w:sz="8" w:space="0" w:color="auto"/>
              <w:right w:val="single" w:sz="8" w:space="0" w:color="auto"/>
            </w:tcBorders>
            <w:shd w:val="clear" w:color="auto" w:fill="auto"/>
            <w:vAlign w:val="center"/>
          </w:tcPr>
          <w:p w:rsidR="00B50483" w:rsidRPr="00286D84" w:rsidRDefault="00B50483" w:rsidP="00843FBC">
            <w:pPr>
              <w:spacing w:after="0" w:line="240" w:lineRule="auto"/>
              <w:jc w:val="both"/>
              <w:rPr>
                <w:rFonts w:ascii="Times New Roman" w:hAnsi="Times New Roman"/>
                <w:szCs w:val="24"/>
              </w:rPr>
            </w:pPr>
            <w:r>
              <w:rPr>
                <w:rFonts w:ascii="Times New Roman" w:hAnsi="Times New Roman"/>
                <w:szCs w:val="24"/>
              </w:rPr>
              <w:t>Devamsızlık yapan öğrencilere tercüman aracılığıyla ev ziyaretleri düzenlenecektir.</w:t>
            </w:r>
          </w:p>
        </w:tc>
        <w:tc>
          <w:tcPr>
            <w:tcW w:w="1033"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Rehberlik Servisi</w:t>
            </w:r>
          </w:p>
        </w:tc>
        <w:tc>
          <w:tcPr>
            <w:tcW w:w="1290"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Eğitim-Öğretim Yılı Boyunca</w:t>
            </w:r>
          </w:p>
        </w:tc>
      </w:tr>
      <w:tr w:rsidR="00B50483"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483" w:rsidRPr="004F337B" w:rsidRDefault="00B50483" w:rsidP="00843FBC">
            <w:pPr>
              <w:spacing w:after="0" w:line="240" w:lineRule="auto"/>
              <w:jc w:val="center"/>
              <w:rPr>
                <w:b/>
                <w:bCs/>
                <w:color w:val="FF0000"/>
                <w:szCs w:val="24"/>
              </w:rPr>
            </w:pPr>
            <w:r w:rsidRPr="004F337B">
              <w:rPr>
                <w:b/>
                <w:bCs/>
                <w:color w:val="FF0000"/>
                <w:szCs w:val="24"/>
              </w:rPr>
              <w:t>1.1.6</w:t>
            </w:r>
          </w:p>
        </w:tc>
        <w:tc>
          <w:tcPr>
            <w:tcW w:w="2324"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033"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Rehberlik Servisi</w:t>
            </w:r>
          </w:p>
        </w:tc>
        <w:tc>
          <w:tcPr>
            <w:tcW w:w="1290"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Eğitim-Öğretim Yılı Boyunca</w:t>
            </w:r>
          </w:p>
        </w:tc>
      </w:tr>
      <w:tr w:rsidR="00B50483"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483" w:rsidRPr="004F337B" w:rsidRDefault="00B50483" w:rsidP="00843FBC">
            <w:pPr>
              <w:spacing w:after="0" w:line="240" w:lineRule="auto"/>
              <w:jc w:val="center"/>
              <w:rPr>
                <w:b/>
                <w:bCs/>
                <w:color w:val="FF0000"/>
                <w:szCs w:val="24"/>
              </w:rPr>
            </w:pPr>
            <w:r w:rsidRPr="004F337B">
              <w:rPr>
                <w:b/>
                <w:bCs/>
                <w:color w:val="FF0000"/>
                <w:szCs w:val="24"/>
              </w:rPr>
              <w:t>1.1.7</w:t>
            </w:r>
          </w:p>
        </w:tc>
        <w:tc>
          <w:tcPr>
            <w:tcW w:w="2324"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both"/>
              <w:rPr>
                <w:szCs w:val="24"/>
                <w:highlight w:val="green"/>
              </w:rPr>
            </w:pPr>
            <w:r>
              <w:rPr>
                <w:rFonts w:ascii="Times New Roman" w:hAnsi="Times New Roman"/>
                <w:szCs w:val="24"/>
              </w:rPr>
              <w:t>Özel eğitime ihtiyacı olduğu rehberlik araştırma merkezlerince tespit edilen öğrencilerin velilerine destek eğitim odaları hakkında bilgilendirme yapılacaktır.</w:t>
            </w:r>
          </w:p>
        </w:tc>
        <w:tc>
          <w:tcPr>
            <w:tcW w:w="1033"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B50483" w:rsidRPr="00A47F2F" w:rsidRDefault="00B50483" w:rsidP="00843FBC">
            <w:pPr>
              <w:spacing w:after="0" w:line="240" w:lineRule="auto"/>
              <w:jc w:val="center"/>
              <w:rPr>
                <w:color w:val="000000"/>
                <w:szCs w:val="24"/>
              </w:rPr>
            </w:pPr>
            <w:r>
              <w:rPr>
                <w:color w:val="000000"/>
                <w:szCs w:val="24"/>
              </w:rPr>
              <w:t>Eğitim-Öğretim Yılı Boyunca</w:t>
            </w:r>
          </w:p>
        </w:tc>
      </w:tr>
    </w:tbl>
    <w:p w:rsidR="002B6FDB" w:rsidRDefault="002B6FDB" w:rsidP="002B6FDB"/>
    <w:p w:rsidR="002B6FDB" w:rsidRDefault="002B6FDB" w:rsidP="002B6FDB">
      <w:r>
        <w:br w:type="page"/>
      </w:r>
    </w:p>
    <w:p w:rsidR="008F0DBC" w:rsidRDefault="008F0DBC" w:rsidP="002B6FDB">
      <w:pPr>
        <w:pStyle w:val="Balk2"/>
      </w:pPr>
      <w:bookmarkStart w:id="47" w:name="_Toc531097545"/>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1A0BAB" w:rsidRDefault="00756936" w:rsidP="00756936">
      <w:pPr>
        <w:pStyle w:val="Balk3"/>
        <w:rPr>
          <w:b/>
        </w:rPr>
      </w:pPr>
      <w:r w:rsidRPr="001A0BAB">
        <w:rPr>
          <w:b/>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D431AD">
        <w:rPr>
          <w:rStyle w:val="Balk4Char"/>
          <w:b/>
          <w:color w:val="FF0000"/>
        </w:rPr>
        <w:t xml:space="preserve">Stratejik Hedef </w:t>
      </w:r>
      <w:r w:rsidR="008D4E73" w:rsidRPr="00D431AD">
        <w:rPr>
          <w:rStyle w:val="Balk4Char"/>
          <w:b/>
          <w:color w:val="FF0000"/>
        </w:rPr>
        <w:t>2</w:t>
      </w:r>
      <w:r w:rsidRPr="00D431AD">
        <w:rPr>
          <w:rStyle w:val="Balk4Char"/>
          <w:b/>
          <w:color w:val="FF0000"/>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8F0DBC" w:rsidRDefault="008F0DBC" w:rsidP="00756936">
      <w:pPr>
        <w:rPr>
          <w:b/>
          <w:sz w:val="28"/>
        </w:rPr>
      </w:pPr>
    </w:p>
    <w:p w:rsidR="00B50483" w:rsidRDefault="00B50483"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961"/>
        <w:gridCol w:w="2552"/>
        <w:gridCol w:w="992"/>
        <w:gridCol w:w="851"/>
        <w:gridCol w:w="850"/>
        <w:gridCol w:w="851"/>
        <w:gridCol w:w="850"/>
        <w:gridCol w:w="709"/>
      </w:tblGrid>
      <w:tr w:rsidR="00756936" w:rsidRPr="00A47F2F" w:rsidTr="00B50483">
        <w:trPr>
          <w:trHeight w:val="421"/>
        </w:trPr>
        <w:tc>
          <w:tcPr>
            <w:tcW w:w="1384"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7513" w:type="dxa"/>
            <w:gridSpan w:val="2"/>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756936" w:rsidRPr="003322A4" w:rsidRDefault="00756936" w:rsidP="008F0DBC">
            <w:pPr>
              <w:spacing w:after="0" w:line="240" w:lineRule="auto"/>
              <w:jc w:val="center"/>
              <w:rPr>
                <w:b/>
                <w:bCs/>
                <w:color w:val="000000"/>
                <w:sz w:val="20"/>
                <w:szCs w:val="22"/>
              </w:rPr>
            </w:pPr>
            <w:r w:rsidRPr="003322A4">
              <w:rPr>
                <w:b/>
                <w:bCs/>
                <w:color w:val="000000"/>
                <w:sz w:val="20"/>
                <w:szCs w:val="22"/>
              </w:rPr>
              <w:t>Mevcut</w:t>
            </w:r>
          </w:p>
        </w:tc>
        <w:tc>
          <w:tcPr>
            <w:tcW w:w="4111" w:type="dxa"/>
            <w:gridSpan w:val="5"/>
            <w:shd w:val="clear" w:color="auto" w:fill="auto"/>
            <w:vAlign w:val="center"/>
          </w:tcPr>
          <w:p w:rsidR="00756936" w:rsidRPr="003322A4" w:rsidRDefault="00756936" w:rsidP="008F0DBC">
            <w:pPr>
              <w:spacing w:after="0" w:line="240" w:lineRule="auto"/>
              <w:jc w:val="center"/>
              <w:rPr>
                <w:b/>
                <w:bCs/>
                <w:color w:val="000000"/>
                <w:sz w:val="22"/>
                <w:szCs w:val="22"/>
              </w:rPr>
            </w:pPr>
            <w:r w:rsidRPr="003322A4">
              <w:rPr>
                <w:b/>
                <w:bCs/>
                <w:color w:val="000000"/>
                <w:sz w:val="22"/>
                <w:szCs w:val="22"/>
              </w:rPr>
              <w:t>HEDEF</w:t>
            </w:r>
          </w:p>
        </w:tc>
      </w:tr>
      <w:tr w:rsidR="00756936" w:rsidRPr="00A47F2F" w:rsidTr="00B50483">
        <w:trPr>
          <w:trHeight w:val="309"/>
        </w:trPr>
        <w:tc>
          <w:tcPr>
            <w:tcW w:w="1384" w:type="dxa"/>
            <w:vMerge/>
            <w:shd w:val="clear" w:color="auto" w:fill="auto"/>
            <w:vAlign w:val="center"/>
            <w:hideMark/>
          </w:tcPr>
          <w:p w:rsidR="00756936" w:rsidRPr="003322A4" w:rsidRDefault="00756936" w:rsidP="008D4E73">
            <w:pPr>
              <w:spacing w:after="0" w:line="240" w:lineRule="auto"/>
              <w:rPr>
                <w:b/>
                <w:bCs/>
                <w:sz w:val="22"/>
                <w:szCs w:val="22"/>
              </w:rPr>
            </w:pPr>
          </w:p>
        </w:tc>
        <w:tc>
          <w:tcPr>
            <w:tcW w:w="7513" w:type="dxa"/>
            <w:gridSpan w:val="2"/>
            <w:vMerge/>
            <w:shd w:val="clear" w:color="auto" w:fill="auto"/>
            <w:vAlign w:val="center"/>
            <w:hideMark/>
          </w:tcPr>
          <w:p w:rsidR="00756936" w:rsidRPr="003322A4" w:rsidRDefault="00756936" w:rsidP="008D4E73">
            <w:pPr>
              <w:spacing w:after="0" w:line="240" w:lineRule="auto"/>
              <w:rPr>
                <w:b/>
                <w:bCs/>
                <w:sz w:val="22"/>
                <w:szCs w:val="22"/>
              </w:rPr>
            </w:pPr>
          </w:p>
        </w:tc>
        <w:tc>
          <w:tcPr>
            <w:tcW w:w="992" w:type="dxa"/>
            <w:shd w:val="clear" w:color="auto" w:fill="auto"/>
            <w:noWrap/>
            <w:vAlign w:val="center"/>
            <w:hideMark/>
          </w:tcPr>
          <w:p w:rsidR="00756936" w:rsidRPr="003322A4" w:rsidRDefault="00756936" w:rsidP="008F0DBC">
            <w:pPr>
              <w:spacing w:after="0" w:line="240" w:lineRule="auto"/>
              <w:jc w:val="center"/>
              <w:rPr>
                <w:b/>
                <w:bCs/>
                <w:sz w:val="22"/>
                <w:szCs w:val="22"/>
              </w:rPr>
            </w:pPr>
            <w:r w:rsidRPr="003322A4">
              <w:rPr>
                <w:b/>
                <w:bCs/>
                <w:sz w:val="22"/>
                <w:szCs w:val="22"/>
              </w:rPr>
              <w:t>2018</w:t>
            </w:r>
          </w:p>
        </w:tc>
        <w:tc>
          <w:tcPr>
            <w:tcW w:w="851" w:type="dxa"/>
            <w:tcBorders>
              <w:bottom w:val="single" w:sz="4" w:space="0" w:color="auto"/>
            </w:tcBorders>
            <w:shd w:val="clear" w:color="auto" w:fill="auto"/>
            <w:noWrap/>
            <w:vAlign w:val="center"/>
            <w:hideMark/>
          </w:tcPr>
          <w:p w:rsidR="00756936" w:rsidRPr="003322A4" w:rsidRDefault="00756936" w:rsidP="008F0DBC">
            <w:pPr>
              <w:spacing w:after="0" w:line="240" w:lineRule="auto"/>
              <w:jc w:val="center"/>
              <w:rPr>
                <w:b/>
                <w:bCs/>
                <w:sz w:val="22"/>
                <w:szCs w:val="22"/>
              </w:rPr>
            </w:pPr>
            <w:r w:rsidRPr="003322A4">
              <w:rPr>
                <w:b/>
                <w:bCs/>
                <w:sz w:val="22"/>
                <w:szCs w:val="22"/>
              </w:rPr>
              <w:t>2019</w:t>
            </w:r>
          </w:p>
        </w:tc>
        <w:tc>
          <w:tcPr>
            <w:tcW w:w="850" w:type="dxa"/>
            <w:vAlign w:val="center"/>
          </w:tcPr>
          <w:p w:rsidR="00756936" w:rsidRPr="003322A4" w:rsidRDefault="00756936" w:rsidP="008F0DBC">
            <w:pPr>
              <w:spacing w:after="0" w:line="240" w:lineRule="auto"/>
              <w:jc w:val="center"/>
              <w:rPr>
                <w:b/>
                <w:bCs/>
                <w:sz w:val="22"/>
                <w:szCs w:val="22"/>
              </w:rPr>
            </w:pPr>
            <w:r w:rsidRPr="003322A4">
              <w:rPr>
                <w:b/>
                <w:bCs/>
                <w:sz w:val="22"/>
                <w:szCs w:val="22"/>
              </w:rPr>
              <w:t>2020</w:t>
            </w:r>
          </w:p>
        </w:tc>
        <w:tc>
          <w:tcPr>
            <w:tcW w:w="851" w:type="dxa"/>
            <w:vAlign w:val="center"/>
          </w:tcPr>
          <w:p w:rsidR="00756936" w:rsidRPr="003322A4" w:rsidRDefault="00756936" w:rsidP="008F0DBC">
            <w:pPr>
              <w:spacing w:after="0" w:line="240" w:lineRule="auto"/>
              <w:jc w:val="center"/>
              <w:rPr>
                <w:b/>
                <w:bCs/>
                <w:sz w:val="22"/>
                <w:szCs w:val="22"/>
              </w:rPr>
            </w:pPr>
            <w:r w:rsidRPr="003322A4">
              <w:rPr>
                <w:b/>
                <w:bCs/>
                <w:sz w:val="22"/>
                <w:szCs w:val="22"/>
              </w:rPr>
              <w:t>2021</w:t>
            </w:r>
          </w:p>
        </w:tc>
        <w:tc>
          <w:tcPr>
            <w:tcW w:w="850" w:type="dxa"/>
            <w:vAlign w:val="center"/>
          </w:tcPr>
          <w:p w:rsidR="00756936" w:rsidRPr="003322A4" w:rsidRDefault="00756936" w:rsidP="008F0DBC">
            <w:pPr>
              <w:spacing w:after="0" w:line="240" w:lineRule="auto"/>
              <w:jc w:val="center"/>
              <w:rPr>
                <w:b/>
                <w:bCs/>
                <w:sz w:val="22"/>
                <w:szCs w:val="22"/>
              </w:rPr>
            </w:pPr>
            <w:r w:rsidRPr="003322A4">
              <w:rPr>
                <w:b/>
                <w:bCs/>
                <w:sz w:val="22"/>
                <w:szCs w:val="22"/>
              </w:rPr>
              <w:t>2022</w:t>
            </w:r>
          </w:p>
        </w:tc>
        <w:tc>
          <w:tcPr>
            <w:tcW w:w="709" w:type="dxa"/>
            <w:vAlign w:val="center"/>
          </w:tcPr>
          <w:p w:rsidR="00756936" w:rsidRPr="003322A4" w:rsidRDefault="00756936" w:rsidP="008F0DBC">
            <w:pPr>
              <w:spacing w:after="0" w:line="240" w:lineRule="auto"/>
              <w:jc w:val="center"/>
              <w:rPr>
                <w:b/>
                <w:bCs/>
                <w:sz w:val="22"/>
                <w:szCs w:val="22"/>
              </w:rPr>
            </w:pPr>
            <w:r w:rsidRPr="003322A4">
              <w:rPr>
                <w:b/>
                <w:bCs/>
                <w:sz w:val="22"/>
                <w:szCs w:val="22"/>
              </w:rPr>
              <w:t>2023</w:t>
            </w:r>
          </w:p>
        </w:tc>
      </w:tr>
      <w:tr w:rsidR="009561CA" w:rsidRPr="00A47F2F" w:rsidTr="00B50483">
        <w:trPr>
          <w:trHeight w:val="454"/>
        </w:trPr>
        <w:tc>
          <w:tcPr>
            <w:tcW w:w="1384" w:type="dxa"/>
            <w:vMerge w:val="restart"/>
            <w:shd w:val="clear" w:color="auto" w:fill="auto"/>
            <w:vAlign w:val="center"/>
          </w:tcPr>
          <w:p w:rsidR="009561CA" w:rsidRPr="003322A4" w:rsidRDefault="00B50483" w:rsidP="008D4E73">
            <w:pPr>
              <w:spacing w:after="0" w:line="240" w:lineRule="auto"/>
              <w:rPr>
                <w:b/>
                <w:bCs/>
                <w:color w:val="FF0000"/>
                <w:sz w:val="22"/>
                <w:szCs w:val="22"/>
              </w:rPr>
            </w:pPr>
            <w:r>
              <w:rPr>
                <w:b/>
                <w:bCs/>
                <w:color w:val="FF0000"/>
                <w:sz w:val="22"/>
                <w:szCs w:val="22"/>
              </w:rPr>
              <w:t>PG.2</w:t>
            </w:r>
            <w:r w:rsidR="009561CA" w:rsidRPr="003322A4">
              <w:rPr>
                <w:b/>
                <w:bCs/>
                <w:color w:val="FF0000"/>
                <w:sz w:val="22"/>
                <w:szCs w:val="22"/>
              </w:rPr>
              <w:t>.1</w:t>
            </w:r>
            <w:r w:rsidR="009561CA">
              <w:rPr>
                <w:b/>
                <w:bCs/>
                <w:color w:val="FF0000"/>
                <w:sz w:val="22"/>
                <w:szCs w:val="22"/>
              </w:rPr>
              <w:t>.</w:t>
            </w:r>
            <w:r>
              <w:rPr>
                <w:b/>
                <w:bCs/>
                <w:color w:val="FF0000"/>
                <w:sz w:val="22"/>
                <w:szCs w:val="22"/>
              </w:rPr>
              <w:t>1</w:t>
            </w:r>
          </w:p>
        </w:tc>
        <w:tc>
          <w:tcPr>
            <w:tcW w:w="4961" w:type="dxa"/>
            <w:vMerge w:val="restart"/>
            <w:shd w:val="clear" w:color="auto" w:fill="auto"/>
            <w:vAlign w:val="center"/>
          </w:tcPr>
          <w:p w:rsidR="009561CA" w:rsidRPr="00F153F5" w:rsidRDefault="009561CA" w:rsidP="009D30D7">
            <w:pPr>
              <w:spacing w:after="0" w:line="240" w:lineRule="auto"/>
              <w:rPr>
                <w:sz w:val="22"/>
                <w:szCs w:val="22"/>
              </w:rPr>
            </w:pPr>
            <w:r w:rsidRPr="00F153F5">
              <w:rPr>
                <w:bCs/>
                <w:sz w:val="22"/>
                <w:szCs w:val="22"/>
              </w:rPr>
              <w:t>İ</w:t>
            </w:r>
            <w:r w:rsidR="009D30D7">
              <w:rPr>
                <w:bCs/>
                <w:sz w:val="22"/>
                <w:szCs w:val="22"/>
              </w:rPr>
              <w:t>lkokuldan ortaokula geçişte yıl</w:t>
            </w:r>
            <w:r w:rsidRPr="00F153F5">
              <w:rPr>
                <w:bCs/>
                <w:sz w:val="22"/>
                <w:szCs w:val="22"/>
              </w:rPr>
              <w:t>sonu puan</w:t>
            </w:r>
            <w:r w:rsidR="009D30D7">
              <w:rPr>
                <w:bCs/>
                <w:sz w:val="22"/>
                <w:szCs w:val="22"/>
              </w:rPr>
              <w:t xml:space="preserve"> </w:t>
            </w:r>
            <w:r w:rsidRPr="00F153F5">
              <w:rPr>
                <w:bCs/>
                <w:sz w:val="22"/>
                <w:szCs w:val="22"/>
              </w:rPr>
              <w:t>ortalaması</w:t>
            </w:r>
          </w:p>
        </w:tc>
        <w:tc>
          <w:tcPr>
            <w:tcW w:w="2552" w:type="dxa"/>
            <w:shd w:val="clear" w:color="auto" w:fill="auto"/>
            <w:vAlign w:val="center"/>
          </w:tcPr>
          <w:p w:rsidR="009561CA" w:rsidRPr="008F0DBC" w:rsidRDefault="009561CA" w:rsidP="008D4E73">
            <w:pPr>
              <w:spacing w:after="0" w:line="240" w:lineRule="auto"/>
              <w:rPr>
                <w:sz w:val="22"/>
                <w:szCs w:val="22"/>
              </w:rPr>
            </w:pPr>
            <w:r w:rsidRPr="008F0DBC">
              <w:rPr>
                <w:sz w:val="22"/>
                <w:szCs w:val="22"/>
              </w:rPr>
              <w:t>Türkçe</w:t>
            </w:r>
          </w:p>
        </w:tc>
        <w:tc>
          <w:tcPr>
            <w:tcW w:w="992" w:type="dxa"/>
            <w:tcBorders>
              <w:right w:val="single" w:sz="4" w:space="0" w:color="auto"/>
            </w:tcBorders>
            <w:shd w:val="clear" w:color="auto" w:fill="auto"/>
            <w:noWrap/>
            <w:vAlign w:val="center"/>
          </w:tcPr>
          <w:p w:rsidR="009561CA" w:rsidRPr="008F0DBC" w:rsidRDefault="009561CA" w:rsidP="008F0DBC">
            <w:pPr>
              <w:jc w:val="center"/>
              <w:rPr>
                <w:sz w:val="22"/>
                <w:szCs w:val="22"/>
              </w:rPr>
            </w:pPr>
            <w:r w:rsidRPr="008F0DBC">
              <w:rPr>
                <w:sz w:val="22"/>
                <w:szCs w:val="22"/>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85</w:t>
            </w:r>
          </w:p>
        </w:tc>
        <w:tc>
          <w:tcPr>
            <w:tcW w:w="850" w:type="dxa"/>
            <w:tcBorders>
              <w:left w:val="single" w:sz="4" w:space="0" w:color="auto"/>
            </w:tcBorders>
            <w:vAlign w:val="center"/>
          </w:tcPr>
          <w:p w:rsidR="009561CA" w:rsidRPr="008F0DBC" w:rsidRDefault="009F2C2C" w:rsidP="008F0DBC">
            <w:pPr>
              <w:spacing w:after="0" w:line="240" w:lineRule="auto"/>
              <w:jc w:val="center"/>
              <w:rPr>
                <w:sz w:val="22"/>
                <w:szCs w:val="22"/>
              </w:rPr>
            </w:pPr>
            <w:r w:rsidRPr="008F0DBC">
              <w:rPr>
                <w:sz w:val="22"/>
                <w:szCs w:val="22"/>
              </w:rPr>
              <w:t>88</w:t>
            </w:r>
          </w:p>
        </w:tc>
        <w:tc>
          <w:tcPr>
            <w:tcW w:w="851" w:type="dxa"/>
            <w:vAlign w:val="center"/>
          </w:tcPr>
          <w:p w:rsidR="009561CA" w:rsidRPr="008F0DBC" w:rsidRDefault="009F2C2C" w:rsidP="008F0DBC">
            <w:pPr>
              <w:spacing w:after="0" w:line="240" w:lineRule="auto"/>
              <w:jc w:val="center"/>
              <w:rPr>
                <w:sz w:val="22"/>
                <w:szCs w:val="22"/>
              </w:rPr>
            </w:pPr>
            <w:r w:rsidRPr="008F0DBC">
              <w:rPr>
                <w:sz w:val="22"/>
                <w:szCs w:val="22"/>
              </w:rPr>
              <w:t>90</w:t>
            </w:r>
          </w:p>
        </w:tc>
        <w:tc>
          <w:tcPr>
            <w:tcW w:w="850" w:type="dxa"/>
            <w:vAlign w:val="center"/>
          </w:tcPr>
          <w:p w:rsidR="009561CA" w:rsidRPr="008F0DBC" w:rsidRDefault="009F2C2C" w:rsidP="008F0DBC">
            <w:pPr>
              <w:spacing w:after="0" w:line="240" w:lineRule="auto"/>
              <w:jc w:val="center"/>
              <w:rPr>
                <w:sz w:val="22"/>
                <w:szCs w:val="22"/>
              </w:rPr>
            </w:pPr>
            <w:r w:rsidRPr="008F0DBC">
              <w:rPr>
                <w:sz w:val="22"/>
                <w:szCs w:val="22"/>
              </w:rPr>
              <w:t>95</w:t>
            </w:r>
          </w:p>
        </w:tc>
        <w:tc>
          <w:tcPr>
            <w:tcW w:w="709" w:type="dxa"/>
            <w:vAlign w:val="center"/>
          </w:tcPr>
          <w:p w:rsidR="009561CA" w:rsidRPr="008F0DBC" w:rsidRDefault="009F2C2C" w:rsidP="008F0DBC">
            <w:pPr>
              <w:spacing w:after="0" w:line="240" w:lineRule="auto"/>
              <w:jc w:val="center"/>
              <w:rPr>
                <w:sz w:val="22"/>
                <w:szCs w:val="22"/>
              </w:rPr>
            </w:pPr>
            <w:r w:rsidRPr="008F0DBC">
              <w:rPr>
                <w:sz w:val="22"/>
                <w:szCs w:val="22"/>
              </w:rPr>
              <w:t>95</w:t>
            </w:r>
          </w:p>
        </w:tc>
      </w:tr>
      <w:tr w:rsidR="009561CA" w:rsidRPr="00A47F2F" w:rsidTr="00B50483">
        <w:trPr>
          <w:trHeight w:val="454"/>
        </w:trPr>
        <w:tc>
          <w:tcPr>
            <w:tcW w:w="1384" w:type="dxa"/>
            <w:vMerge/>
            <w:shd w:val="clear" w:color="auto" w:fill="auto"/>
            <w:vAlign w:val="center"/>
          </w:tcPr>
          <w:p w:rsidR="009561CA" w:rsidRPr="003322A4" w:rsidRDefault="009561CA" w:rsidP="008D4E73">
            <w:pPr>
              <w:spacing w:after="0" w:line="240" w:lineRule="auto"/>
              <w:rPr>
                <w:b/>
                <w:bCs/>
                <w:color w:val="FF0000"/>
                <w:sz w:val="22"/>
                <w:szCs w:val="22"/>
              </w:rPr>
            </w:pPr>
          </w:p>
        </w:tc>
        <w:tc>
          <w:tcPr>
            <w:tcW w:w="4961" w:type="dxa"/>
            <w:vMerge/>
            <w:shd w:val="clear" w:color="auto" w:fill="auto"/>
            <w:vAlign w:val="center"/>
          </w:tcPr>
          <w:p w:rsidR="009561CA" w:rsidRDefault="009561CA" w:rsidP="008D4E73">
            <w:pPr>
              <w:spacing w:after="0" w:line="240" w:lineRule="auto"/>
              <w:rPr>
                <w:bCs/>
                <w:sz w:val="16"/>
                <w:szCs w:val="16"/>
              </w:rPr>
            </w:pPr>
          </w:p>
        </w:tc>
        <w:tc>
          <w:tcPr>
            <w:tcW w:w="2552" w:type="dxa"/>
            <w:shd w:val="clear" w:color="auto" w:fill="auto"/>
            <w:vAlign w:val="center"/>
          </w:tcPr>
          <w:p w:rsidR="009561CA" w:rsidRPr="008F0DBC" w:rsidRDefault="009561CA" w:rsidP="008D4E73">
            <w:pPr>
              <w:spacing w:after="0" w:line="240" w:lineRule="auto"/>
              <w:rPr>
                <w:bCs/>
                <w:sz w:val="22"/>
                <w:szCs w:val="22"/>
              </w:rPr>
            </w:pPr>
            <w:r w:rsidRPr="008F0DBC">
              <w:rPr>
                <w:bCs/>
                <w:sz w:val="22"/>
                <w:szCs w:val="22"/>
              </w:rPr>
              <w:t>Matematik</w:t>
            </w:r>
          </w:p>
        </w:tc>
        <w:tc>
          <w:tcPr>
            <w:tcW w:w="992" w:type="dxa"/>
            <w:tcBorders>
              <w:right w:val="single" w:sz="4" w:space="0" w:color="auto"/>
            </w:tcBorders>
            <w:shd w:val="clear" w:color="auto" w:fill="auto"/>
            <w:noWrap/>
            <w:vAlign w:val="center"/>
          </w:tcPr>
          <w:p w:rsidR="009561CA" w:rsidRPr="008F0DBC" w:rsidRDefault="009561CA" w:rsidP="008F0DBC">
            <w:pPr>
              <w:jc w:val="center"/>
              <w:rPr>
                <w:sz w:val="22"/>
                <w:szCs w:val="22"/>
              </w:rPr>
            </w:pPr>
            <w:r w:rsidRPr="008F0DBC">
              <w:rPr>
                <w:sz w:val="22"/>
                <w:szCs w:val="22"/>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80</w:t>
            </w:r>
          </w:p>
        </w:tc>
        <w:tc>
          <w:tcPr>
            <w:tcW w:w="850" w:type="dxa"/>
            <w:tcBorders>
              <w:left w:val="single" w:sz="4" w:space="0" w:color="auto"/>
            </w:tcBorders>
            <w:vAlign w:val="center"/>
          </w:tcPr>
          <w:p w:rsidR="009561CA" w:rsidRPr="008F0DBC" w:rsidRDefault="004C3931" w:rsidP="008F0DBC">
            <w:pPr>
              <w:spacing w:after="0" w:line="240" w:lineRule="auto"/>
              <w:jc w:val="center"/>
              <w:rPr>
                <w:sz w:val="22"/>
                <w:szCs w:val="22"/>
              </w:rPr>
            </w:pPr>
            <w:r w:rsidRPr="008F0DBC">
              <w:rPr>
                <w:sz w:val="22"/>
                <w:szCs w:val="22"/>
              </w:rPr>
              <w:t>82</w:t>
            </w:r>
          </w:p>
        </w:tc>
        <w:tc>
          <w:tcPr>
            <w:tcW w:w="851" w:type="dxa"/>
            <w:vAlign w:val="center"/>
          </w:tcPr>
          <w:p w:rsidR="009561CA" w:rsidRPr="008F0DBC" w:rsidRDefault="004C3931" w:rsidP="008F0DBC">
            <w:pPr>
              <w:spacing w:after="0" w:line="240" w:lineRule="auto"/>
              <w:jc w:val="center"/>
              <w:rPr>
                <w:sz w:val="22"/>
                <w:szCs w:val="22"/>
              </w:rPr>
            </w:pPr>
            <w:r w:rsidRPr="008F0DBC">
              <w:rPr>
                <w:sz w:val="22"/>
                <w:szCs w:val="22"/>
              </w:rPr>
              <w:t>85</w:t>
            </w:r>
          </w:p>
        </w:tc>
        <w:tc>
          <w:tcPr>
            <w:tcW w:w="850" w:type="dxa"/>
            <w:vAlign w:val="center"/>
          </w:tcPr>
          <w:p w:rsidR="009561CA" w:rsidRPr="008F0DBC" w:rsidRDefault="004C3931" w:rsidP="008F0DBC">
            <w:pPr>
              <w:spacing w:after="0" w:line="240" w:lineRule="auto"/>
              <w:jc w:val="center"/>
              <w:rPr>
                <w:sz w:val="22"/>
                <w:szCs w:val="22"/>
              </w:rPr>
            </w:pPr>
            <w:r w:rsidRPr="008F0DBC">
              <w:rPr>
                <w:sz w:val="22"/>
                <w:szCs w:val="22"/>
              </w:rPr>
              <w:t>88</w:t>
            </w:r>
          </w:p>
        </w:tc>
        <w:tc>
          <w:tcPr>
            <w:tcW w:w="709" w:type="dxa"/>
            <w:vAlign w:val="center"/>
          </w:tcPr>
          <w:p w:rsidR="009561CA" w:rsidRPr="008F0DBC" w:rsidRDefault="004C3931" w:rsidP="008F0DBC">
            <w:pPr>
              <w:spacing w:after="0" w:line="240" w:lineRule="auto"/>
              <w:jc w:val="center"/>
              <w:rPr>
                <w:sz w:val="22"/>
                <w:szCs w:val="22"/>
              </w:rPr>
            </w:pPr>
            <w:r w:rsidRPr="008F0DBC">
              <w:rPr>
                <w:sz w:val="22"/>
                <w:szCs w:val="22"/>
              </w:rPr>
              <w:t>90</w:t>
            </w:r>
          </w:p>
        </w:tc>
      </w:tr>
      <w:tr w:rsidR="009561CA" w:rsidRPr="00A47F2F" w:rsidTr="00B50483">
        <w:trPr>
          <w:trHeight w:val="454"/>
        </w:trPr>
        <w:tc>
          <w:tcPr>
            <w:tcW w:w="1384" w:type="dxa"/>
            <w:vMerge/>
            <w:shd w:val="clear" w:color="auto" w:fill="auto"/>
            <w:vAlign w:val="center"/>
          </w:tcPr>
          <w:p w:rsidR="009561CA" w:rsidRPr="003322A4" w:rsidRDefault="009561CA" w:rsidP="008D4E73">
            <w:pPr>
              <w:spacing w:after="0" w:line="240" w:lineRule="auto"/>
              <w:rPr>
                <w:b/>
                <w:bCs/>
                <w:color w:val="FF0000"/>
                <w:sz w:val="22"/>
                <w:szCs w:val="22"/>
              </w:rPr>
            </w:pPr>
          </w:p>
        </w:tc>
        <w:tc>
          <w:tcPr>
            <w:tcW w:w="4961" w:type="dxa"/>
            <w:vMerge/>
            <w:shd w:val="clear" w:color="auto" w:fill="auto"/>
            <w:vAlign w:val="center"/>
          </w:tcPr>
          <w:p w:rsidR="009561CA" w:rsidRDefault="009561CA" w:rsidP="008D4E73">
            <w:pPr>
              <w:spacing w:after="0" w:line="240" w:lineRule="auto"/>
              <w:rPr>
                <w:bCs/>
                <w:sz w:val="16"/>
                <w:szCs w:val="16"/>
              </w:rPr>
            </w:pPr>
          </w:p>
        </w:tc>
        <w:tc>
          <w:tcPr>
            <w:tcW w:w="2552" w:type="dxa"/>
            <w:shd w:val="clear" w:color="auto" w:fill="auto"/>
            <w:vAlign w:val="center"/>
          </w:tcPr>
          <w:p w:rsidR="009561CA" w:rsidRPr="008F0DBC" w:rsidRDefault="009561CA" w:rsidP="008D4E73">
            <w:pPr>
              <w:spacing w:after="0" w:line="240" w:lineRule="auto"/>
              <w:rPr>
                <w:bCs/>
                <w:sz w:val="22"/>
                <w:szCs w:val="22"/>
              </w:rPr>
            </w:pPr>
            <w:r w:rsidRPr="008F0DBC">
              <w:rPr>
                <w:bCs/>
                <w:sz w:val="22"/>
                <w:szCs w:val="22"/>
              </w:rPr>
              <w:t>Fen ve Teknoloji</w:t>
            </w:r>
          </w:p>
        </w:tc>
        <w:tc>
          <w:tcPr>
            <w:tcW w:w="992" w:type="dxa"/>
            <w:tcBorders>
              <w:right w:val="single" w:sz="4" w:space="0" w:color="auto"/>
            </w:tcBorders>
            <w:shd w:val="clear" w:color="auto" w:fill="auto"/>
            <w:noWrap/>
            <w:vAlign w:val="center"/>
          </w:tcPr>
          <w:p w:rsidR="009561CA" w:rsidRPr="008F0DBC" w:rsidRDefault="009561CA" w:rsidP="008F0DBC">
            <w:pPr>
              <w:jc w:val="center"/>
              <w:rPr>
                <w:sz w:val="22"/>
                <w:szCs w:val="22"/>
              </w:rPr>
            </w:pPr>
            <w:r w:rsidRPr="008F0DBC">
              <w:rPr>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75</w:t>
            </w:r>
          </w:p>
        </w:tc>
        <w:tc>
          <w:tcPr>
            <w:tcW w:w="850" w:type="dxa"/>
            <w:tcBorders>
              <w:left w:val="single" w:sz="4" w:space="0" w:color="auto"/>
            </w:tcBorders>
            <w:vAlign w:val="center"/>
          </w:tcPr>
          <w:p w:rsidR="009561CA" w:rsidRPr="008F0DBC" w:rsidRDefault="001A3A57" w:rsidP="008F0DBC">
            <w:pPr>
              <w:spacing w:after="0" w:line="240" w:lineRule="auto"/>
              <w:jc w:val="center"/>
              <w:rPr>
                <w:sz w:val="22"/>
                <w:szCs w:val="22"/>
              </w:rPr>
            </w:pPr>
            <w:r w:rsidRPr="008F0DBC">
              <w:rPr>
                <w:sz w:val="22"/>
                <w:szCs w:val="22"/>
              </w:rPr>
              <w:t>78</w:t>
            </w:r>
          </w:p>
        </w:tc>
        <w:tc>
          <w:tcPr>
            <w:tcW w:w="851" w:type="dxa"/>
            <w:vAlign w:val="center"/>
          </w:tcPr>
          <w:p w:rsidR="009561CA" w:rsidRPr="008F0DBC" w:rsidRDefault="001A3A57" w:rsidP="008F0DBC">
            <w:pPr>
              <w:spacing w:after="0" w:line="240" w:lineRule="auto"/>
              <w:jc w:val="center"/>
              <w:rPr>
                <w:sz w:val="22"/>
                <w:szCs w:val="22"/>
              </w:rPr>
            </w:pPr>
            <w:r w:rsidRPr="008F0DBC">
              <w:rPr>
                <w:sz w:val="22"/>
                <w:szCs w:val="22"/>
              </w:rPr>
              <w:t>82</w:t>
            </w:r>
          </w:p>
        </w:tc>
        <w:tc>
          <w:tcPr>
            <w:tcW w:w="850" w:type="dxa"/>
            <w:vAlign w:val="center"/>
          </w:tcPr>
          <w:p w:rsidR="009561CA" w:rsidRPr="008F0DBC" w:rsidRDefault="001A3A57" w:rsidP="008F0DBC">
            <w:pPr>
              <w:spacing w:after="0" w:line="240" w:lineRule="auto"/>
              <w:jc w:val="center"/>
              <w:rPr>
                <w:sz w:val="22"/>
                <w:szCs w:val="22"/>
              </w:rPr>
            </w:pPr>
            <w:r w:rsidRPr="008F0DBC">
              <w:rPr>
                <w:sz w:val="22"/>
                <w:szCs w:val="22"/>
              </w:rPr>
              <w:t>85</w:t>
            </w:r>
          </w:p>
        </w:tc>
        <w:tc>
          <w:tcPr>
            <w:tcW w:w="709" w:type="dxa"/>
            <w:vAlign w:val="center"/>
          </w:tcPr>
          <w:p w:rsidR="009561CA" w:rsidRPr="008F0DBC" w:rsidRDefault="001A3A57" w:rsidP="008F0DBC">
            <w:pPr>
              <w:spacing w:after="0" w:line="240" w:lineRule="auto"/>
              <w:jc w:val="center"/>
              <w:rPr>
                <w:sz w:val="22"/>
                <w:szCs w:val="22"/>
              </w:rPr>
            </w:pPr>
            <w:r w:rsidRPr="008F0DBC">
              <w:rPr>
                <w:sz w:val="22"/>
                <w:szCs w:val="22"/>
              </w:rPr>
              <w:t>87</w:t>
            </w:r>
          </w:p>
        </w:tc>
      </w:tr>
      <w:tr w:rsidR="009561CA" w:rsidRPr="00A47F2F" w:rsidTr="00B50483">
        <w:trPr>
          <w:trHeight w:val="454"/>
        </w:trPr>
        <w:tc>
          <w:tcPr>
            <w:tcW w:w="1384" w:type="dxa"/>
            <w:vMerge/>
            <w:shd w:val="clear" w:color="auto" w:fill="auto"/>
            <w:vAlign w:val="center"/>
          </w:tcPr>
          <w:p w:rsidR="009561CA" w:rsidRPr="003322A4" w:rsidRDefault="009561CA" w:rsidP="008D4E73">
            <w:pPr>
              <w:spacing w:after="0" w:line="240" w:lineRule="auto"/>
              <w:rPr>
                <w:b/>
                <w:bCs/>
                <w:color w:val="FF0000"/>
                <w:sz w:val="22"/>
                <w:szCs w:val="22"/>
              </w:rPr>
            </w:pPr>
          </w:p>
        </w:tc>
        <w:tc>
          <w:tcPr>
            <w:tcW w:w="4961" w:type="dxa"/>
            <w:vMerge/>
            <w:shd w:val="clear" w:color="auto" w:fill="auto"/>
            <w:vAlign w:val="center"/>
          </w:tcPr>
          <w:p w:rsidR="009561CA" w:rsidRDefault="009561CA" w:rsidP="008D4E73">
            <w:pPr>
              <w:spacing w:after="0" w:line="240" w:lineRule="auto"/>
              <w:rPr>
                <w:bCs/>
                <w:sz w:val="16"/>
                <w:szCs w:val="16"/>
              </w:rPr>
            </w:pPr>
          </w:p>
        </w:tc>
        <w:tc>
          <w:tcPr>
            <w:tcW w:w="2552" w:type="dxa"/>
            <w:shd w:val="clear" w:color="auto" w:fill="auto"/>
            <w:vAlign w:val="center"/>
          </w:tcPr>
          <w:p w:rsidR="009561CA" w:rsidRPr="008F0DBC" w:rsidRDefault="009561CA" w:rsidP="008D4E73">
            <w:pPr>
              <w:spacing w:after="0" w:line="240" w:lineRule="auto"/>
              <w:rPr>
                <w:bCs/>
                <w:sz w:val="22"/>
                <w:szCs w:val="22"/>
              </w:rPr>
            </w:pPr>
            <w:r w:rsidRPr="008F0DBC">
              <w:rPr>
                <w:bCs/>
                <w:sz w:val="22"/>
                <w:szCs w:val="22"/>
              </w:rPr>
              <w:t>Sosyal Bilgiler</w:t>
            </w:r>
          </w:p>
        </w:tc>
        <w:tc>
          <w:tcPr>
            <w:tcW w:w="992" w:type="dxa"/>
            <w:tcBorders>
              <w:right w:val="single" w:sz="4" w:space="0" w:color="auto"/>
            </w:tcBorders>
            <w:shd w:val="clear" w:color="auto" w:fill="auto"/>
            <w:noWrap/>
            <w:vAlign w:val="center"/>
          </w:tcPr>
          <w:p w:rsidR="009561CA" w:rsidRPr="008F0DBC" w:rsidRDefault="009561CA" w:rsidP="008F0DBC">
            <w:pPr>
              <w:jc w:val="center"/>
              <w:rPr>
                <w:sz w:val="22"/>
                <w:szCs w:val="22"/>
              </w:rPr>
            </w:pPr>
            <w:r w:rsidRPr="008F0DBC">
              <w:rPr>
                <w:sz w:val="22"/>
                <w:szCs w:val="22"/>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80</w:t>
            </w:r>
          </w:p>
        </w:tc>
        <w:tc>
          <w:tcPr>
            <w:tcW w:w="850" w:type="dxa"/>
            <w:tcBorders>
              <w:left w:val="single" w:sz="4" w:space="0" w:color="auto"/>
            </w:tcBorders>
            <w:vAlign w:val="center"/>
          </w:tcPr>
          <w:p w:rsidR="009561CA" w:rsidRPr="008F0DBC" w:rsidRDefault="00004DAE" w:rsidP="008F0DBC">
            <w:pPr>
              <w:spacing w:after="0" w:line="240" w:lineRule="auto"/>
              <w:jc w:val="center"/>
              <w:rPr>
                <w:sz w:val="22"/>
                <w:szCs w:val="22"/>
              </w:rPr>
            </w:pPr>
            <w:r w:rsidRPr="008F0DBC">
              <w:rPr>
                <w:sz w:val="22"/>
                <w:szCs w:val="22"/>
              </w:rPr>
              <w:t>85</w:t>
            </w:r>
          </w:p>
        </w:tc>
        <w:tc>
          <w:tcPr>
            <w:tcW w:w="851" w:type="dxa"/>
            <w:vAlign w:val="center"/>
          </w:tcPr>
          <w:p w:rsidR="009561CA" w:rsidRPr="008F0DBC" w:rsidRDefault="00004DAE" w:rsidP="008F0DBC">
            <w:pPr>
              <w:spacing w:after="0" w:line="240" w:lineRule="auto"/>
              <w:jc w:val="center"/>
              <w:rPr>
                <w:sz w:val="22"/>
                <w:szCs w:val="22"/>
              </w:rPr>
            </w:pPr>
            <w:r w:rsidRPr="008F0DBC">
              <w:rPr>
                <w:sz w:val="22"/>
                <w:szCs w:val="22"/>
              </w:rPr>
              <w:t>89</w:t>
            </w:r>
          </w:p>
        </w:tc>
        <w:tc>
          <w:tcPr>
            <w:tcW w:w="850" w:type="dxa"/>
            <w:vAlign w:val="center"/>
          </w:tcPr>
          <w:p w:rsidR="009561CA" w:rsidRPr="008F0DBC" w:rsidRDefault="00004DAE" w:rsidP="008F0DBC">
            <w:pPr>
              <w:spacing w:after="0" w:line="240" w:lineRule="auto"/>
              <w:jc w:val="center"/>
              <w:rPr>
                <w:sz w:val="22"/>
                <w:szCs w:val="22"/>
              </w:rPr>
            </w:pPr>
            <w:r w:rsidRPr="008F0DBC">
              <w:rPr>
                <w:sz w:val="22"/>
                <w:szCs w:val="22"/>
              </w:rPr>
              <w:t>92</w:t>
            </w:r>
          </w:p>
        </w:tc>
        <w:tc>
          <w:tcPr>
            <w:tcW w:w="709" w:type="dxa"/>
            <w:vAlign w:val="center"/>
          </w:tcPr>
          <w:p w:rsidR="009561CA" w:rsidRPr="008F0DBC" w:rsidRDefault="00004DAE" w:rsidP="008F0DBC">
            <w:pPr>
              <w:spacing w:after="0" w:line="240" w:lineRule="auto"/>
              <w:jc w:val="center"/>
              <w:rPr>
                <w:sz w:val="22"/>
                <w:szCs w:val="22"/>
              </w:rPr>
            </w:pPr>
            <w:r w:rsidRPr="008F0DBC">
              <w:rPr>
                <w:sz w:val="22"/>
                <w:szCs w:val="22"/>
              </w:rPr>
              <w:t>95</w:t>
            </w:r>
          </w:p>
        </w:tc>
      </w:tr>
      <w:tr w:rsidR="009561CA" w:rsidRPr="00A47F2F" w:rsidTr="00B50483">
        <w:trPr>
          <w:trHeight w:val="454"/>
        </w:trPr>
        <w:tc>
          <w:tcPr>
            <w:tcW w:w="1384" w:type="dxa"/>
            <w:vMerge/>
            <w:shd w:val="clear" w:color="auto" w:fill="auto"/>
            <w:vAlign w:val="center"/>
          </w:tcPr>
          <w:p w:rsidR="009561CA" w:rsidRPr="003322A4" w:rsidRDefault="009561CA" w:rsidP="008D4E73">
            <w:pPr>
              <w:spacing w:after="0" w:line="240" w:lineRule="auto"/>
              <w:rPr>
                <w:b/>
                <w:bCs/>
                <w:color w:val="FF0000"/>
                <w:sz w:val="22"/>
                <w:szCs w:val="22"/>
              </w:rPr>
            </w:pPr>
          </w:p>
        </w:tc>
        <w:tc>
          <w:tcPr>
            <w:tcW w:w="4961" w:type="dxa"/>
            <w:vMerge/>
            <w:shd w:val="clear" w:color="auto" w:fill="auto"/>
            <w:vAlign w:val="center"/>
          </w:tcPr>
          <w:p w:rsidR="009561CA" w:rsidRDefault="009561CA" w:rsidP="008D4E73">
            <w:pPr>
              <w:spacing w:after="0" w:line="240" w:lineRule="auto"/>
              <w:rPr>
                <w:bCs/>
                <w:sz w:val="16"/>
                <w:szCs w:val="16"/>
              </w:rPr>
            </w:pPr>
          </w:p>
        </w:tc>
        <w:tc>
          <w:tcPr>
            <w:tcW w:w="2552" w:type="dxa"/>
            <w:shd w:val="clear" w:color="auto" w:fill="auto"/>
            <w:vAlign w:val="center"/>
          </w:tcPr>
          <w:p w:rsidR="009561CA" w:rsidRPr="008F0DBC" w:rsidRDefault="009561CA" w:rsidP="008D4E73">
            <w:pPr>
              <w:spacing w:after="0" w:line="240" w:lineRule="auto"/>
              <w:rPr>
                <w:bCs/>
                <w:sz w:val="22"/>
                <w:szCs w:val="22"/>
              </w:rPr>
            </w:pPr>
            <w:r w:rsidRPr="008F0DBC">
              <w:rPr>
                <w:bCs/>
                <w:sz w:val="22"/>
                <w:szCs w:val="22"/>
              </w:rPr>
              <w:t>Yabancı Dil</w:t>
            </w:r>
          </w:p>
        </w:tc>
        <w:tc>
          <w:tcPr>
            <w:tcW w:w="992" w:type="dxa"/>
            <w:tcBorders>
              <w:right w:val="single" w:sz="4" w:space="0" w:color="auto"/>
            </w:tcBorders>
            <w:shd w:val="clear" w:color="auto" w:fill="auto"/>
            <w:noWrap/>
            <w:vAlign w:val="center"/>
          </w:tcPr>
          <w:p w:rsidR="009561CA" w:rsidRPr="008F0DBC" w:rsidRDefault="009561CA" w:rsidP="008F0DBC">
            <w:pPr>
              <w:jc w:val="center"/>
              <w:rPr>
                <w:sz w:val="22"/>
                <w:szCs w:val="22"/>
              </w:rPr>
            </w:pPr>
            <w:r w:rsidRPr="008F0DBC">
              <w:rPr>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80</w:t>
            </w:r>
          </w:p>
        </w:tc>
        <w:tc>
          <w:tcPr>
            <w:tcW w:w="850" w:type="dxa"/>
            <w:tcBorders>
              <w:left w:val="single" w:sz="4" w:space="0" w:color="auto"/>
            </w:tcBorders>
            <w:vAlign w:val="center"/>
          </w:tcPr>
          <w:p w:rsidR="009561CA" w:rsidRPr="008F0DBC" w:rsidRDefault="006146FB" w:rsidP="008F0DBC">
            <w:pPr>
              <w:spacing w:after="0" w:line="240" w:lineRule="auto"/>
              <w:jc w:val="center"/>
              <w:rPr>
                <w:sz w:val="22"/>
                <w:szCs w:val="22"/>
              </w:rPr>
            </w:pPr>
            <w:r w:rsidRPr="008F0DBC">
              <w:rPr>
                <w:sz w:val="22"/>
                <w:szCs w:val="22"/>
              </w:rPr>
              <w:t>81</w:t>
            </w:r>
          </w:p>
        </w:tc>
        <w:tc>
          <w:tcPr>
            <w:tcW w:w="851" w:type="dxa"/>
            <w:vAlign w:val="center"/>
          </w:tcPr>
          <w:p w:rsidR="009561CA" w:rsidRPr="008F0DBC" w:rsidRDefault="006146FB" w:rsidP="008F0DBC">
            <w:pPr>
              <w:spacing w:after="0" w:line="240" w:lineRule="auto"/>
              <w:jc w:val="center"/>
              <w:rPr>
                <w:sz w:val="22"/>
                <w:szCs w:val="22"/>
              </w:rPr>
            </w:pPr>
            <w:r w:rsidRPr="008F0DBC">
              <w:rPr>
                <w:sz w:val="22"/>
                <w:szCs w:val="22"/>
              </w:rPr>
              <w:t>82</w:t>
            </w:r>
          </w:p>
        </w:tc>
        <w:tc>
          <w:tcPr>
            <w:tcW w:w="850" w:type="dxa"/>
            <w:vAlign w:val="center"/>
          </w:tcPr>
          <w:p w:rsidR="009561CA" w:rsidRPr="008F0DBC" w:rsidRDefault="006146FB" w:rsidP="008F0DBC">
            <w:pPr>
              <w:spacing w:after="0" w:line="240" w:lineRule="auto"/>
              <w:jc w:val="center"/>
              <w:rPr>
                <w:sz w:val="22"/>
                <w:szCs w:val="22"/>
              </w:rPr>
            </w:pPr>
            <w:r w:rsidRPr="008F0DBC">
              <w:rPr>
                <w:sz w:val="22"/>
                <w:szCs w:val="22"/>
              </w:rPr>
              <w:t>83</w:t>
            </w:r>
          </w:p>
        </w:tc>
        <w:tc>
          <w:tcPr>
            <w:tcW w:w="709" w:type="dxa"/>
            <w:vAlign w:val="center"/>
          </w:tcPr>
          <w:p w:rsidR="009561CA" w:rsidRPr="008F0DBC" w:rsidRDefault="006146FB" w:rsidP="008F0DBC">
            <w:pPr>
              <w:spacing w:after="0" w:line="240" w:lineRule="auto"/>
              <w:jc w:val="center"/>
              <w:rPr>
                <w:sz w:val="22"/>
                <w:szCs w:val="22"/>
              </w:rPr>
            </w:pPr>
            <w:r w:rsidRPr="008F0DBC">
              <w:rPr>
                <w:sz w:val="22"/>
                <w:szCs w:val="22"/>
              </w:rPr>
              <w:t>85</w:t>
            </w:r>
          </w:p>
        </w:tc>
      </w:tr>
      <w:tr w:rsidR="009561CA" w:rsidRPr="00A47F2F" w:rsidTr="00B50483">
        <w:trPr>
          <w:trHeight w:val="454"/>
        </w:trPr>
        <w:tc>
          <w:tcPr>
            <w:tcW w:w="1384" w:type="dxa"/>
            <w:vMerge/>
            <w:shd w:val="clear" w:color="auto" w:fill="auto"/>
            <w:vAlign w:val="center"/>
          </w:tcPr>
          <w:p w:rsidR="009561CA" w:rsidRPr="003322A4" w:rsidRDefault="009561CA" w:rsidP="008D4E73">
            <w:pPr>
              <w:spacing w:after="0" w:line="240" w:lineRule="auto"/>
              <w:rPr>
                <w:b/>
                <w:bCs/>
                <w:color w:val="FF0000"/>
                <w:sz w:val="22"/>
                <w:szCs w:val="22"/>
              </w:rPr>
            </w:pPr>
          </w:p>
        </w:tc>
        <w:tc>
          <w:tcPr>
            <w:tcW w:w="4961" w:type="dxa"/>
            <w:vMerge/>
            <w:shd w:val="clear" w:color="auto" w:fill="auto"/>
            <w:vAlign w:val="center"/>
          </w:tcPr>
          <w:p w:rsidR="009561CA" w:rsidRDefault="009561CA" w:rsidP="008D4E73">
            <w:pPr>
              <w:spacing w:after="0" w:line="240" w:lineRule="auto"/>
              <w:rPr>
                <w:bCs/>
                <w:sz w:val="16"/>
                <w:szCs w:val="16"/>
              </w:rPr>
            </w:pPr>
          </w:p>
        </w:tc>
        <w:tc>
          <w:tcPr>
            <w:tcW w:w="2552" w:type="dxa"/>
            <w:shd w:val="clear" w:color="auto" w:fill="auto"/>
            <w:vAlign w:val="center"/>
          </w:tcPr>
          <w:p w:rsidR="009561CA" w:rsidRPr="008F0DBC" w:rsidRDefault="009561CA" w:rsidP="008D4E73">
            <w:pPr>
              <w:spacing w:after="0" w:line="240" w:lineRule="auto"/>
              <w:rPr>
                <w:bCs/>
                <w:sz w:val="22"/>
                <w:szCs w:val="22"/>
              </w:rPr>
            </w:pPr>
            <w:r w:rsidRPr="008F0DBC">
              <w:rPr>
                <w:bCs/>
                <w:sz w:val="22"/>
                <w:szCs w:val="22"/>
              </w:rPr>
              <w:t>Din Kültürü ve Ahlâk Bilgisi</w:t>
            </w:r>
          </w:p>
        </w:tc>
        <w:tc>
          <w:tcPr>
            <w:tcW w:w="992" w:type="dxa"/>
            <w:tcBorders>
              <w:right w:val="single" w:sz="4" w:space="0" w:color="auto"/>
            </w:tcBorders>
            <w:shd w:val="clear" w:color="auto" w:fill="auto"/>
            <w:noWrap/>
            <w:vAlign w:val="center"/>
          </w:tcPr>
          <w:p w:rsidR="009561CA" w:rsidRPr="008F0DBC" w:rsidRDefault="009561CA" w:rsidP="008F0DBC">
            <w:pPr>
              <w:jc w:val="center"/>
              <w:rPr>
                <w:sz w:val="22"/>
                <w:szCs w:val="22"/>
              </w:rPr>
            </w:pPr>
            <w:r w:rsidRPr="008F0DBC">
              <w:rPr>
                <w:sz w:val="22"/>
                <w:szCs w:val="22"/>
              </w:rPr>
              <w:t>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85</w:t>
            </w:r>
          </w:p>
        </w:tc>
        <w:tc>
          <w:tcPr>
            <w:tcW w:w="850" w:type="dxa"/>
            <w:tcBorders>
              <w:left w:val="single" w:sz="4" w:space="0" w:color="auto"/>
            </w:tcBorders>
            <w:vAlign w:val="center"/>
          </w:tcPr>
          <w:p w:rsidR="009561CA" w:rsidRPr="008F0DBC" w:rsidRDefault="002E3EB3" w:rsidP="008F0DBC">
            <w:pPr>
              <w:spacing w:after="0" w:line="240" w:lineRule="auto"/>
              <w:jc w:val="center"/>
              <w:rPr>
                <w:sz w:val="22"/>
                <w:szCs w:val="22"/>
              </w:rPr>
            </w:pPr>
            <w:r w:rsidRPr="008F0DBC">
              <w:rPr>
                <w:sz w:val="22"/>
                <w:szCs w:val="22"/>
              </w:rPr>
              <w:t>87</w:t>
            </w:r>
          </w:p>
        </w:tc>
        <w:tc>
          <w:tcPr>
            <w:tcW w:w="851" w:type="dxa"/>
            <w:vAlign w:val="center"/>
          </w:tcPr>
          <w:p w:rsidR="009561CA" w:rsidRPr="008F0DBC" w:rsidRDefault="002E3EB3" w:rsidP="008F0DBC">
            <w:pPr>
              <w:spacing w:after="0" w:line="240" w:lineRule="auto"/>
              <w:jc w:val="center"/>
              <w:rPr>
                <w:sz w:val="22"/>
                <w:szCs w:val="22"/>
              </w:rPr>
            </w:pPr>
            <w:r w:rsidRPr="008F0DBC">
              <w:rPr>
                <w:sz w:val="22"/>
                <w:szCs w:val="22"/>
              </w:rPr>
              <w:t>90</w:t>
            </w:r>
          </w:p>
        </w:tc>
        <w:tc>
          <w:tcPr>
            <w:tcW w:w="850" w:type="dxa"/>
            <w:vAlign w:val="center"/>
          </w:tcPr>
          <w:p w:rsidR="009561CA" w:rsidRPr="008F0DBC" w:rsidRDefault="002E3EB3" w:rsidP="008F0DBC">
            <w:pPr>
              <w:spacing w:after="0" w:line="240" w:lineRule="auto"/>
              <w:jc w:val="center"/>
              <w:rPr>
                <w:sz w:val="22"/>
                <w:szCs w:val="22"/>
              </w:rPr>
            </w:pPr>
            <w:r w:rsidRPr="008F0DBC">
              <w:rPr>
                <w:sz w:val="22"/>
                <w:szCs w:val="22"/>
              </w:rPr>
              <w:t>95</w:t>
            </w:r>
          </w:p>
        </w:tc>
        <w:tc>
          <w:tcPr>
            <w:tcW w:w="709" w:type="dxa"/>
            <w:vAlign w:val="center"/>
          </w:tcPr>
          <w:p w:rsidR="009561CA" w:rsidRPr="008F0DBC" w:rsidRDefault="002E3EB3" w:rsidP="008F0DBC">
            <w:pPr>
              <w:spacing w:after="0" w:line="240" w:lineRule="auto"/>
              <w:jc w:val="center"/>
              <w:rPr>
                <w:sz w:val="22"/>
                <w:szCs w:val="22"/>
              </w:rPr>
            </w:pPr>
            <w:r w:rsidRPr="008F0DBC">
              <w:rPr>
                <w:sz w:val="22"/>
                <w:szCs w:val="22"/>
              </w:rPr>
              <w:t>98</w:t>
            </w:r>
          </w:p>
        </w:tc>
      </w:tr>
      <w:tr w:rsidR="009561CA" w:rsidRPr="00A47F2F" w:rsidTr="00B50483">
        <w:trPr>
          <w:trHeight w:val="454"/>
        </w:trPr>
        <w:tc>
          <w:tcPr>
            <w:tcW w:w="1384" w:type="dxa"/>
            <w:shd w:val="clear" w:color="auto" w:fill="auto"/>
            <w:vAlign w:val="center"/>
          </w:tcPr>
          <w:p w:rsidR="009561CA" w:rsidRPr="003322A4" w:rsidRDefault="00B50483" w:rsidP="008D4E73">
            <w:pPr>
              <w:rPr>
                <w:sz w:val="22"/>
                <w:szCs w:val="22"/>
              </w:rPr>
            </w:pPr>
            <w:r>
              <w:rPr>
                <w:b/>
                <w:bCs/>
                <w:color w:val="FF0000"/>
                <w:sz w:val="22"/>
                <w:szCs w:val="22"/>
              </w:rPr>
              <w:t>PG.2</w:t>
            </w:r>
            <w:r w:rsidR="009561CA" w:rsidRPr="003322A4">
              <w:rPr>
                <w:b/>
                <w:bCs/>
                <w:color w:val="FF0000"/>
                <w:sz w:val="22"/>
                <w:szCs w:val="22"/>
              </w:rPr>
              <w:t>.</w:t>
            </w:r>
            <w:r w:rsidR="009561CA">
              <w:rPr>
                <w:b/>
                <w:bCs/>
                <w:color w:val="FF0000"/>
                <w:sz w:val="22"/>
                <w:szCs w:val="22"/>
              </w:rPr>
              <w:t>1.</w:t>
            </w:r>
            <w:r>
              <w:rPr>
                <w:b/>
                <w:bCs/>
                <w:color w:val="FF0000"/>
                <w:sz w:val="22"/>
                <w:szCs w:val="22"/>
              </w:rPr>
              <w:t>2</w:t>
            </w:r>
          </w:p>
        </w:tc>
        <w:tc>
          <w:tcPr>
            <w:tcW w:w="4961" w:type="dxa"/>
            <w:shd w:val="clear" w:color="auto" w:fill="auto"/>
            <w:vAlign w:val="center"/>
          </w:tcPr>
          <w:p w:rsidR="009561CA" w:rsidRPr="00F153F5" w:rsidRDefault="009561CA" w:rsidP="008D4E73">
            <w:pPr>
              <w:spacing w:after="0" w:line="240" w:lineRule="auto"/>
              <w:rPr>
                <w:sz w:val="22"/>
                <w:szCs w:val="22"/>
              </w:rPr>
            </w:pPr>
            <w:r w:rsidRPr="00F153F5">
              <w:rPr>
                <w:sz w:val="22"/>
                <w:szCs w:val="22"/>
              </w:rPr>
              <w:t>Öğrencilerin yılsonu başarı puanı ortalamaları</w:t>
            </w:r>
          </w:p>
        </w:tc>
        <w:tc>
          <w:tcPr>
            <w:tcW w:w="2552" w:type="dxa"/>
            <w:shd w:val="clear" w:color="auto" w:fill="auto"/>
            <w:vAlign w:val="center"/>
          </w:tcPr>
          <w:p w:rsidR="009561CA" w:rsidRPr="008F0DBC" w:rsidRDefault="009561CA" w:rsidP="008D4E73">
            <w:pPr>
              <w:spacing w:after="0" w:line="240" w:lineRule="auto"/>
              <w:rPr>
                <w:sz w:val="22"/>
                <w:szCs w:val="22"/>
              </w:rPr>
            </w:pPr>
            <w:r w:rsidRPr="008F0DBC">
              <w:rPr>
                <w:sz w:val="22"/>
                <w:szCs w:val="22"/>
              </w:rPr>
              <w:t>4.Sınıf</w:t>
            </w:r>
          </w:p>
        </w:tc>
        <w:tc>
          <w:tcPr>
            <w:tcW w:w="992" w:type="dxa"/>
            <w:shd w:val="clear" w:color="auto" w:fill="auto"/>
            <w:noWrap/>
            <w:vAlign w:val="center"/>
          </w:tcPr>
          <w:p w:rsidR="009561CA" w:rsidRPr="008F0DBC" w:rsidRDefault="00A1410E" w:rsidP="008F0DBC">
            <w:pPr>
              <w:spacing w:after="0" w:line="240" w:lineRule="auto"/>
              <w:jc w:val="center"/>
              <w:rPr>
                <w:sz w:val="22"/>
                <w:szCs w:val="22"/>
              </w:rPr>
            </w:pPr>
            <w:r w:rsidRPr="008F0DBC">
              <w:rPr>
                <w:sz w:val="22"/>
                <w:szCs w:val="22"/>
              </w:rPr>
              <w:t>75</w:t>
            </w:r>
          </w:p>
        </w:tc>
        <w:tc>
          <w:tcPr>
            <w:tcW w:w="851" w:type="dxa"/>
            <w:tcBorders>
              <w:top w:val="single" w:sz="4" w:space="0" w:color="auto"/>
            </w:tcBorders>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80</w:t>
            </w:r>
          </w:p>
        </w:tc>
        <w:tc>
          <w:tcPr>
            <w:tcW w:w="850" w:type="dxa"/>
            <w:vAlign w:val="center"/>
          </w:tcPr>
          <w:p w:rsidR="009561CA" w:rsidRPr="008F0DBC" w:rsidRDefault="004E3E7A" w:rsidP="008F0DBC">
            <w:pPr>
              <w:spacing w:after="0" w:line="240" w:lineRule="auto"/>
              <w:jc w:val="center"/>
              <w:rPr>
                <w:sz w:val="22"/>
                <w:szCs w:val="22"/>
              </w:rPr>
            </w:pPr>
            <w:r w:rsidRPr="008F0DBC">
              <w:rPr>
                <w:sz w:val="22"/>
                <w:szCs w:val="22"/>
              </w:rPr>
              <w:t>82</w:t>
            </w:r>
          </w:p>
        </w:tc>
        <w:tc>
          <w:tcPr>
            <w:tcW w:w="851" w:type="dxa"/>
            <w:vAlign w:val="center"/>
          </w:tcPr>
          <w:p w:rsidR="009561CA" w:rsidRPr="008F0DBC" w:rsidRDefault="004E3E7A" w:rsidP="008F0DBC">
            <w:pPr>
              <w:spacing w:after="0" w:line="240" w:lineRule="auto"/>
              <w:jc w:val="center"/>
              <w:rPr>
                <w:sz w:val="22"/>
                <w:szCs w:val="22"/>
              </w:rPr>
            </w:pPr>
            <w:r w:rsidRPr="008F0DBC">
              <w:rPr>
                <w:sz w:val="22"/>
                <w:szCs w:val="22"/>
              </w:rPr>
              <w:t>84</w:t>
            </w:r>
          </w:p>
        </w:tc>
        <w:tc>
          <w:tcPr>
            <w:tcW w:w="850" w:type="dxa"/>
            <w:vAlign w:val="center"/>
          </w:tcPr>
          <w:p w:rsidR="009561CA" w:rsidRPr="008F0DBC" w:rsidRDefault="004E3E7A" w:rsidP="008F0DBC">
            <w:pPr>
              <w:spacing w:after="0" w:line="240" w:lineRule="auto"/>
              <w:jc w:val="center"/>
              <w:rPr>
                <w:sz w:val="22"/>
                <w:szCs w:val="22"/>
              </w:rPr>
            </w:pPr>
            <w:r w:rsidRPr="008F0DBC">
              <w:rPr>
                <w:sz w:val="22"/>
                <w:szCs w:val="22"/>
              </w:rPr>
              <w:t>84</w:t>
            </w:r>
          </w:p>
        </w:tc>
        <w:tc>
          <w:tcPr>
            <w:tcW w:w="709" w:type="dxa"/>
            <w:vAlign w:val="center"/>
          </w:tcPr>
          <w:p w:rsidR="009561CA" w:rsidRPr="008F0DBC" w:rsidRDefault="004E3E7A" w:rsidP="008F0DBC">
            <w:pPr>
              <w:spacing w:after="0" w:line="240" w:lineRule="auto"/>
              <w:jc w:val="center"/>
              <w:rPr>
                <w:sz w:val="22"/>
                <w:szCs w:val="22"/>
              </w:rPr>
            </w:pPr>
            <w:r w:rsidRPr="008F0DBC">
              <w:rPr>
                <w:sz w:val="22"/>
                <w:szCs w:val="22"/>
              </w:rPr>
              <w:t>85</w:t>
            </w:r>
          </w:p>
        </w:tc>
      </w:tr>
      <w:tr w:rsidR="009561CA" w:rsidRPr="00A47F2F" w:rsidTr="00B50483">
        <w:trPr>
          <w:trHeight w:val="454"/>
        </w:trPr>
        <w:tc>
          <w:tcPr>
            <w:tcW w:w="1384" w:type="dxa"/>
            <w:vMerge w:val="restart"/>
            <w:shd w:val="clear" w:color="auto" w:fill="auto"/>
            <w:vAlign w:val="center"/>
          </w:tcPr>
          <w:p w:rsidR="009561CA" w:rsidRPr="003322A4" w:rsidRDefault="00B50483" w:rsidP="008D4E73">
            <w:pPr>
              <w:rPr>
                <w:sz w:val="22"/>
                <w:szCs w:val="22"/>
              </w:rPr>
            </w:pPr>
            <w:r>
              <w:rPr>
                <w:b/>
                <w:bCs/>
                <w:color w:val="FF0000"/>
                <w:sz w:val="22"/>
                <w:szCs w:val="22"/>
              </w:rPr>
              <w:t>PG.2</w:t>
            </w:r>
            <w:r w:rsidR="009561CA" w:rsidRPr="003322A4">
              <w:rPr>
                <w:b/>
                <w:bCs/>
                <w:color w:val="FF0000"/>
                <w:sz w:val="22"/>
                <w:szCs w:val="22"/>
              </w:rPr>
              <w:t>.</w:t>
            </w:r>
            <w:r>
              <w:rPr>
                <w:b/>
                <w:bCs/>
                <w:color w:val="FF0000"/>
                <w:sz w:val="22"/>
                <w:szCs w:val="22"/>
              </w:rPr>
              <w:t>1.3</w:t>
            </w:r>
            <w:r w:rsidR="009561CA">
              <w:rPr>
                <w:b/>
                <w:bCs/>
                <w:color w:val="FF0000"/>
                <w:sz w:val="22"/>
                <w:szCs w:val="22"/>
              </w:rPr>
              <w:t>.</w:t>
            </w:r>
          </w:p>
        </w:tc>
        <w:tc>
          <w:tcPr>
            <w:tcW w:w="4961" w:type="dxa"/>
            <w:vMerge w:val="restart"/>
            <w:shd w:val="clear" w:color="auto" w:fill="auto"/>
            <w:vAlign w:val="center"/>
          </w:tcPr>
          <w:p w:rsidR="009561CA" w:rsidRPr="00F153F5" w:rsidRDefault="009561CA" w:rsidP="008D4E73">
            <w:pPr>
              <w:spacing w:after="0" w:line="240" w:lineRule="auto"/>
              <w:rPr>
                <w:sz w:val="22"/>
                <w:szCs w:val="22"/>
              </w:rPr>
            </w:pPr>
            <w:r w:rsidRPr="00F153F5">
              <w:rPr>
                <w:sz w:val="22"/>
                <w:szCs w:val="22"/>
              </w:rPr>
              <w:t>Öğrenci başına okunan kitap sayısı</w:t>
            </w:r>
          </w:p>
        </w:tc>
        <w:tc>
          <w:tcPr>
            <w:tcW w:w="2552" w:type="dxa"/>
            <w:shd w:val="clear" w:color="auto" w:fill="auto"/>
            <w:vAlign w:val="center"/>
          </w:tcPr>
          <w:p w:rsidR="009561CA" w:rsidRPr="008F0DBC" w:rsidRDefault="009561CA" w:rsidP="0099558F">
            <w:pPr>
              <w:spacing w:after="0" w:line="240" w:lineRule="auto"/>
              <w:rPr>
                <w:sz w:val="22"/>
                <w:szCs w:val="22"/>
              </w:rPr>
            </w:pPr>
            <w:r w:rsidRPr="008F0DBC">
              <w:rPr>
                <w:sz w:val="22"/>
                <w:szCs w:val="22"/>
              </w:rPr>
              <w:t>2.Sınıf</w:t>
            </w:r>
          </w:p>
        </w:tc>
        <w:tc>
          <w:tcPr>
            <w:tcW w:w="992" w:type="dxa"/>
            <w:shd w:val="clear" w:color="auto" w:fill="auto"/>
            <w:noWrap/>
            <w:vAlign w:val="center"/>
          </w:tcPr>
          <w:p w:rsidR="009561CA" w:rsidRPr="008F0DBC" w:rsidRDefault="009561CA" w:rsidP="008F0DBC">
            <w:pPr>
              <w:spacing w:after="0" w:line="240" w:lineRule="auto"/>
              <w:jc w:val="center"/>
              <w:rPr>
                <w:sz w:val="22"/>
                <w:szCs w:val="22"/>
              </w:rPr>
            </w:pPr>
            <w:r w:rsidRPr="008F0DBC">
              <w:rPr>
                <w:sz w:val="22"/>
                <w:szCs w:val="22"/>
              </w:rPr>
              <w:t>38</w:t>
            </w:r>
          </w:p>
        </w:tc>
        <w:tc>
          <w:tcPr>
            <w:tcW w:w="851" w:type="dxa"/>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45</w:t>
            </w:r>
          </w:p>
        </w:tc>
        <w:tc>
          <w:tcPr>
            <w:tcW w:w="850" w:type="dxa"/>
            <w:vAlign w:val="center"/>
          </w:tcPr>
          <w:p w:rsidR="009561CA" w:rsidRPr="008F0DBC" w:rsidRDefault="007B28A4" w:rsidP="008F0DBC">
            <w:pPr>
              <w:spacing w:after="0" w:line="240" w:lineRule="auto"/>
              <w:jc w:val="center"/>
              <w:rPr>
                <w:sz w:val="22"/>
                <w:szCs w:val="22"/>
              </w:rPr>
            </w:pPr>
            <w:r w:rsidRPr="008F0DBC">
              <w:rPr>
                <w:sz w:val="22"/>
                <w:szCs w:val="22"/>
              </w:rPr>
              <w:t>47</w:t>
            </w:r>
          </w:p>
        </w:tc>
        <w:tc>
          <w:tcPr>
            <w:tcW w:w="851" w:type="dxa"/>
            <w:vAlign w:val="center"/>
          </w:tcPr>
          <w:p w:rsidR="009561CA" w:rsidRPr="008F0DBC" w:rsidRDefault="007B28A4" w:rsidP="008F0DBC">
            <w:pPr>
              <w:spacing w:after="0" w:line="240" w:lineRule="auto"/>
              <w:jc w:val="center"/>
              <w:rPr>
                <w:sz w:val="22"/>
                <w:szCs w:val="22"/>
              </w:rPr>
            </w:pPr>
            <w:r w:rsidRPr="008F0DBC">
              <w:rPr>
                <w:sz w:val="22"/>
                <w:szCs w:val="22"/>
              </w:rPr>
              <w:t>48</w:t>
            </w:r>
          </w:p>
        </w:tc>
        <w:tc>
          <w:tcPr>
            <w:tcW w:w="850" w:type="dxa"/>
            <w:vAlign w:val="center"/>
          </w:tcPr>
          <w:p w:rsidR="009561CA" w:rsidRPr="008F0DBC" w:rsidRDefault="007B28A4" w:rsidP="008F0DBC">
            <w:pPr>
              <w:spacing w:after="0" w:line="240" w:lineRule="auto"/>
              <w:jc w:val="center"/>
              <w:rPr>
                <w:sz w:val="22"/>
                <w:szCs w:val="22"/>
              </w:rPr>
            </w:pPr>
            <w:r w:rsidRPr="008F0DBC">
              <w:rPr>
                <w:sz w:val="22"/>
                <w:szCs w:val="22"/>
              </w:rPr>
              <w:t>49</w:t>
            </w:r>
          </w:p>
        </w:tc>
        <w:tc>
          <w:tcPr>
            <w:tcW w:w="709" w:type="dxa"/>
            <w:vAlign w:val="center"/>
          </w:tcPr>
          <w:p w:rsidR="009561CA" w:rsidRPr="008F0DBC" w:rsidRDefault="007B28A4" w:rsidP="008F0DBC">
            <w:pPr>
              <w:spacing w:after="0" w:line="240" w:lineRule="auto"/>
              <w:jc w:val="center"/>
              <w:rPr>
                <w:sz w:val="22"/>
                <w:szCs w:val="22"/>
              </w:rPr>
            </w:pPr>
            <w:r w:rsidRPr="008F0DBC">
              <w:rPr>
                <w:sz w:val="22"/>
                <w:szCs w:val="22"/>
              </w:rPr>
              <w:t>50</w:t>
            </w:r>
          </w:p>
        </w:tc>
      </w:tr>
      <w:tr w:rsidR="009561CA" w:rsidRPr="00A47F2F" w:rsidTr="00B50483">
        <w:trPr>
          <w:trHeight w:val="454"/>
        </w:trPr>
        <w:tc>
          <w:tcPr>
            <w:tcW w:w="1384" w:type="dxa"/>
            <w:vMerge/>
            <w:shd w:val="clear" w:color="auto" w:fill="auto"/>
            <w:vAlign w:val="center"/>
          </w:tcPr>
          <w:p w:rsidR="009561CA" w:rsidRPr="003322A4" w:rsidRDefault="009561CA" w:rsidP="008D4E73">
            <w:pPr>
              <w:rPr>
                <w:b/>
                <w:bCs/>
                <w:color w:val="FF0000"/>
                <w:sz w:val="22"/>
                <w:szCs w:val="22"/>
              </w:rPr>
            </w:pPr>
          </w:p>
        </w:tc>
        <w:tc>
          <w:tcPr>
            <w:tcW w:w="4961" w:type="dxa"/>
            <w:vMerge/>
            <w:shd w:val="clear" w:color="auto" w:fill="auto"/>
            <w:vAlign w:val="center"/>
          </w:tcPr>
          <w:p w:rsidR="009561CA" w:rsidRPr="00953906" w:rsidRDefault="009561CA" w:rsidP="008D4E73">
            <w:pPr>
              <w:spacing w:after="0" w:line="240" w:lineRule="auto"/>
              <w:rPr>
                <w:sz w:val="16"/>
                <w:szCs w:val="16"/>
              </w:rPr>
            </w:pPr>
          </w:p>
        </w:tc>
        <w:tc>
          <w:tcPr>
            <w:tcW w:w="2552" w:type="dxa"/>
            <w:shd w:val="clear" w:color="auto" w:fill="auto"/>
            <w:vAlign w:val="center"/>
          </w:tcPr>
          <w:p w:rsidR="009561CA" w:rsidRPr="008F0DBC" w:rsidRDefault="009561CA" w:rsidP="0099558F">
            <w:pPr>
              <w:spacing w:after="0" w:line="240" w:lineRule="auto"/>
              <w:rPr>
                <w:sz w:val="22"/>
                <w:szCs w:val="22"/>
              </w:rPr>
            </w:pPr>
            <w:r w:rsidRPr="008F0DBC">
              <w:rPr>
                <w:sz w:val="22"/>
                <w:szCs w:val="22"/>
              </w:rPr>
              <w:t>3.Sınıf</w:t>
            </w:r>
          </w:p>
        </w:tc>
        <w:tc>
          <w:tcPr>
            <w:tcW w:w="992" w:type="dxa"/>
            <w:shd w:val="clear" w:color="auto" w:fill="auto"/>
            <w:noWrap/>
            <w:vAlign w:val="center"/>
          </w:tcPr>
          <w:p w:rsidR="009561CA" w:rsidRPr="008F0DBC" w:rsidRDefault="009561CA" w:rsidP="008F0DBC">
            <w:pPr>
              <w:spacing w:after="0" w:line="240" w:lineRule="auto"/>
              <w:jc w:val="center"/>
              <w:rPr>
                <w:sz w:val="22"/>
                <w:szCs w:val="22"/>
              </w:rPr>
            </w:pPr>
            <w:r w:rsidRPr="008F0DBC">
              <w:rPr>
                <w:sz w:val="22"/>
                <w:szCs w:val="22"/>
              </w:rPr>
              <w:t>35</w:t>
            </w:r>
          </w:p>
        </w:tc>
        <w:tc>
          <w:tcPr>
            <w:tcW w:w="851" w:type="dxa"/>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45</w:t>
            </w:r>
          </w:p>
        </w:tc>
        <w:tc>
          <w:tcPr>
            <w:tcW w:w="850" w:type="dxa"/>
            <w:vAlign w:val="center"/>
          </w:tcPr>
          <w:p w:rsidR="009561CA" w:rsidRPr="008F0DBC" w:rsidRDefault="007B28A4" w:rsidP="008F0DBC">
            <w:pPr>
              <w:spacing w:after="0" w:line="240" w:lineRule="auto"/>
              <w:jc w:val="center"/>
              <w:rPr>
                <w:sz w:val="22"/>
                <w:szCs w:val="22"/>
              </w:rPr>
            </w:pPr>
            <w:r w:rsidRPr="008F0DBC">
              <w:rPr>
                <w:sz w:val="22"/>
                <w:szCs w:val="22"/>
              </w:rPr>
              <w:t>48</w:t>
            </w:r>
          </w:p>
        </w:tc>
        <w:tc>
          <w:tcPr>
            <w:tcW w:w="851" w:type="dxa"/>
            <w:vAlign w:val="center"/>
          </w:tcPr>
          <w:p w:rsidR="009561CA" w:rsidRPr="008F0DBC" w:rsidRDefault="007B28A4" w:rsidP="008F0DBC">
            <w:pPr>
              <w:spacing w:after="0" w:line="240" w:lineRule="auto"/>
              <w:jc w:val="center"/>
              <w:rPr>
                <w:sz w:val="22"/>
                <w:szCs w:val="22"/>
              </w:rPr>
            </w:pPr>
            <w:r w:rsidRPr="008F0DBC">
              <w:rPr>
                <w:sz w:val="22"/>
                <w:szCs w:val="22"/>
              </w:rPr>
              <w:t>49</w:t>
            </w:r>
          </w:p>
        </w:tc>
        <w:tc>
          <w:tcPr>
            <w:tcW w:w="850" w:type="dxa"/>
            <w:vAlign w:val="center"/>
          </w:tcPr>
          <w:p w:rsidR="009561CA" w:rsidRPr="008F0DBC" w:rsidRDefault="007B28A4" w:rsidP="008F0DBC">
            <w:pPr>
              <w:spacing w:after="0" w:line="240" w:lineRule="auto"/>
              <w:jc w:val="center"/>
              <w:rPr>
                <w:sz w:val="22"/>
                <w:szCs w:val="22"/>
              </w:rPr>
            </w:pPr>
            <w:r w:rsidRPr="008F0DBC">
              <w:rPr>
                <w:sz w:val="22"/>
                <w:szCs w:val="22"/>
              </w:rPr>
              <w:t>50</w:t>
            </w:r>
          </w:p>
        </w:tc>
        <w:tc>
          <w:tcPr>
            <w:tcW w:w="709" w:type="dxa"/>
            <w:vAlign w:val="center"/>
          </w:tcPr>
          <w:p w:rsidR="009561CA" w:rsidRPr="008F0DBC" w:rsidRDefault="007B28A4" w:rsidP="008F0DBC">
            <w:pPr>
              <w:spacing w:after="0" w:line="240" w:lineRule="auto"/>
              <w:jc w:val="center"/>
              <w:rPr>
                <w:sz w:val="22"/>
                <w:szCs w:val="22"/>
              </w:rPr>
            </w:pPr>
            <w:r w:rsidRPr="008F0DBC">
              <w:rPr>
                <w:sz w:val="22"/>
                <w:szCs w:val="22"/>
              </w:rPr>
              <w:t>50</w:t>
            </w:r>
          </w:p>
        </w:tc>
      </w:tr>
      <w:tr w:rsidR="009561CA" w:rsidRPr="00A47F2F" w:rsidTr="00B50483">
        <w:trPr>
          <w:trHeight w:val="454"/>
        </w:trPr>
        <w:tc>
          <w:tcPr>
            <w:tcW w:w="1384" w:type="dxa"/>
            <w:vMerge/>
            <w:shd w:val="clear" w:color="auto" w:fill="auto"/>
            <w:vAlign w:val="center"/>
          </w:tcPr>
          <w:p w:rsidR="009561CA" w:rsidRPr="003322A4" w:rsidRDefault="009561CA" w:rsidP="008D4E73">
            <w:pPr>
              <w:rPr>
                <w:b/>
                <w:bCs/>
                <w:color w:val="FF0000"/>
                <w:sz w:val="22"/>
                <w:szCs w:val="22"/>
              </w:rPr>
            </w:pPr>
          </w:p>
        </w:tc>
        <w:tc>
          <w:tcPr>
            <w:tcW w:w="4961" w:type="dxa"/>
            <w:vMerge/>
            <w:shd w:val="clear" w:color="auto" w:fill="auto"/>
            <w:vAlign w:val="center"/>
          </w:tcPr>
          <w:p w:rsidR="009561CA" w:rsidRPr="00953906" w:rsidRDefault="009561CA" w:rsidP="008D4E73">
            <w:pPr>
              <w:spacing w:after="0" w:line="240" w:lineRule="auto"/>
              <w:rPr>
                <w:sz w:val="16"/>
                <w:szCs w:val="16"/>
              </w:rPr>
            </w:pPr>
          </w:p>
        </w:tc>
        <w:tc>
          <w:tcPr>
            <w:tcW w:w="2552" w:type="dxa"/>
            <w:shd w:val="clear" w:color="auto" w:fill="auto"/>
            <w:vAlign w:val="center"/>
          </w:tcPr>
          <w:p w:rsidR="009561CA" w:rsidRPr="008F0DBC" w:rsidRDefault="009561CA" w:rsidP="0099558F">
            <w:pPr>
              <w:spacing w:after="0" w:line="240" w:lineRule="auto"/>
              <w:rPr>
                <w:sz w:val="22"/>
                <w:szCs w:val="22"/>
              </w:rPr>
            </w:pPr>
            <w:r w:rsidRPr="008F0DBC">
              <w:rPr>
                <w:sz w:val="22"/>
                <w:szCs w:val="22"/>
              </w:rPr>
              <w:t>4.Sınıf</w:t>
            </w:r>
          </w:p>
        </w:tc>
        <w:tc>
          <w:tcPr>
            <w:tcW w:w="992" w:type="dxa"/>
            <w:shd w:val="clear" w:color="auto" w:fill="auto"/>
            <w:noWrap/>
            <w:vAlign w:val="center"/>
          </w:tcPr>
          <w:p w:rsidR="009561CA" w:rsidRPr="008F0DBC" w:rsidRDefault="009561CA" w:rsidP="008F0DBC">
            <w:pPr>
              <w:spacing w:after="0" w:line="240" w:lineRule="auto"/>
              <w:jc w:val="center"/>
              <w:rPr>
                <w:sz w:val="22"/>
                <w:szCs w:val="22"/>
              </w:rPr>
            </w:pPr>
            <w:r w:rsidRPr="008F0DBC">
              <w:rPr>
                <w:sz w:val="22"/>
                <w:szCs w:val="22"/>
              </w:rPr>
              <w:t>32</w:t>
            </w:r>
          </w:p>
        </w:tc>
        <w:tc>
          <w:tcPr>
            <w:tcW w:w="851" w:type="dxa"/>
            <w:shd w:val="clear" w:color="auto" w:fill="auto"/>
            <w:noWrap/>
            <w:vAlign w:val="center"/>
          </w:tcPr>
          <w:p w:rsidR="009561CA" w:rsidRPr="008F0DBC" w:rsidRDefault="00447827" w:rsidP="008F0DBC">
            <w:pPr>
              <w:spacing w:after="0" w:line="240" w:lineRule="auto"/>
              <w:jc w:val="center"/>
              <w:rPr>
                <w:sz w:val="22"/>
                <w:szCs w:val="22"/>
              </w:rPr>
            </w:pPr>
            <w:r w:rsidRPr="008F0DBC">
              <w:rPr>
                <w:sz w:val="22"/>
                <w:szCs w:val="22"/>
              </w:rPr>
              <w:t>45</w:t>
            </w:r>
          </w:p>
        </w:tc>
        <w:tc>
          <w:tcPr>
            <w:tcW w:w="850" w:type="dxa"/>
            <w:vAlign w:val="center"/>
          </w:tcPr>
          <w:p w:rsidR="009561CA" w:rsidRPr="008F0DBC" w:rsidRDefault="007B28A4" w:rsidP="008F0DBC">
            <w:pPr>
              <w:spacing w:after="0" w:line="240" w:lineRule="auto"/>
              <w:jc w:val="center"/>
              <w:rPr>
                <w:sz w:val="22"/>
                <w:szCs w:val="22"/>
              </w:rPr>
            </w:pPr>
            <w:r w:rsidRPr="008F0DBC">
              <w:rPr>
                <w:sz w:val="22"/>
                <w:szCs w:val="22"/>
              </w:rPr>
              <w:t>49</w:t>
            </w:r>
          </w:p>
        </w:tc>
        <w:tc>
          <w:tcPr>
            <w:tcW w:w="851" w:type="dxa"/>
            <w:vAlign w:val="center"/>
          </w:tcPr>
          <w:p w:rsidR="009561CA" w:rsidRPr="008F0DBC" w:rsidRDefault="007B28A4" w:rsidP="008F0DBC">
            <w:pPr>
              <w:spacing w:after="0" w:line="240" w:lineRule="auto"/>
              <w:jc w:val="center"/>
              <w:rPr>
                <w:sz w:val="22"/>
                <w:szCs w:val="22"/>
              </w:rPr>
            </w:pPr>
            <w:r w:rsidRPr="008F0DBC">
              <w:rPr>
                <w:sz w:val="22"/>
                <w:szCs w:val="22"/>
              </w:rPr>
              <w:t>50</w:t>
            </w:r>
          </w:p>
        </w:tc>
        <w:tc>
          <w:tcPr>
            <w:tcW w:w="850" w:type="dxa"/>
            <w:vAlign w:val="center"/>
          </w:tcPr>
          <w:p w:rsidR="009561CA" w:rsidRPr="008F0DBC" w:rsidRDefault="007B28A4" w:rsidP="008F0DBC">
            <w:pPr>
              <w:spacing w:after="0" w:line="240" w:lineRule="auto"/>
              <w:jc w:val="center"/>
              <w:rPr>
                <w:sz w:val="22"/>
                <w:szCs w:val="22"/>
              </w:rPr>
            </w:pPr>
            <w:r w:rsidRPr="008F0DBC">
              <w:rPr>
                <w:sz w:val="22"/>
                <w:szCs w:val="22"/>
              </w:rPr>
              <w:t>51</w:t>
            </w:r>
          </w:p>
        </w:tc>
        <w:tc>
          <w:tcPr>
            <w:tcW w:w="709" w:type="dxa"/>
            <w:vAlign w:val="center"/>
          </w:tcPr>
          <w:p w:rsidR="009561CA" w:rsidRPr="008F0DBC" w:rsidRDefault="007B28A4" w:rsidP="008F0DBC">
            <w:pPr>
              <w:spacing w:after="0" w:line="240" w:lineRule="auto"/>
              <w:jc w:val="center"/>
              <w:rPr>
                <w:sz w:val="22"/>
                <w:szCs w:val="22"/>
              </w:rPr>
            </w:pPr>
            <w:r w:rsidRPr="008F0DBC">
              <w:rPr>
                <w:sz w:val="22"/>
                <w:szCs w:val="22"/>
              </w:rPr>
              <w:t>55</w:t>
            </w:r>
          </w:p>
        </w:tc>
      </w:tr>
      <w:tr w:rsidR="009561CA" w:rsidRPr="00A47F2F" w:rsidTr="00B50483">
        <w:trPr>
          <w:trHeight w:val="549"/>
        </w:trPr>
        <w:tc>
          <w:tcPr>
            <w:tcW w:w="1384" w:type="dxa"/>
            <w:shd w:val="clear" w:color="auto" w:fill="auto"/>
            <w:vAlign w:val="center"/>
          </w:tcPr>
          <w:p w:rsidR="009561CA" w:rsidRPr="003322A4" w:rsidRDefault="00704747" w:rsidP="008D4E73">
            <w:pPr>
              <w:rPr>
                <w:b/>
                <w:bCs/>
                <w:color w:val="FF0000"/>
                <w:sz w:val="22"/>
                <w:szCs w:val="22"/>
              </w:rPr>
            </w:pPr>
            <w:r>
              <w:rPr>
                <w:b/>
                <w:bCs/>
                <w:color w:val="FF0000"/>
                <w:sz w:val="22"/>
                <w:szCs w:val="22"/>
              </w:rPr>
              <w:t>PG.</w:t>
            </w:r>
            <w:r w:rsidR="00B50483">
              <w:rPr>
                <w:b/>
                <w:bCs/>
                <w:color w:val="FF0000"/>
                <w:sz w:val="22"/>
                <w:szCs w:val="22"/>
              </w:rPr>
              <w:t>2.1.4</w:t>
            </w:r>
            <w:r w:rsidR="009561CA">
              <w:rPr>
                <w:b/>
                <w:bCs/>
                <w:color w:val="FF0000"/>
                <w:sz w:val="22"/>
                <w:szCs w:val="22"/>
              </w:rPr>
              <w:t>.</w:t>
            </w:r>
          </w:p>
        </w:tc>
        <w:tc>
          <w:tcPr>
            <w:tcW w:w="7513" w:type="dxa"/>
            <w:gridSpan w:val="2"/>
            <w:shd w:val="clear" w:color="auto" w:fill="auto"/>
            <w:vAlign w:val="center"/>
          </w:tcPr>
          <w:p w:rsidR="009561CA" w:rsidRPr="00F153F5" w:rsidRDefault="009561CA" w:rsidP="008D4E73">
            <w:pPr>
              <w:spacing w:after="0" w:line="240" w:lineRule="auto"/>
              <w:rPr>
                <w:sz w:val="22"/>
                <w:szCs w:val="22"/>
              </w:rPr>
            </w:pPr>
            <w:r w:rsidRPr="00F153F5">
              <w:rPr>
                <w:sz w:val="22"/>
                <w:szCs w:val="22"/>
              </w:rPr>
              <w:t>Onur veya İftihar belgesi alan öğrenci oranı</w:t>
            </w:r>
            <w:r w:rsidR="00DC4544" w:rsidRPr="00F153F5">
              <w:rPr>
                <w:sz w:val="22"/>
                <w:szCs w:val="22"/>
              </w:rPr>
              <w:t xml:space="preserve"> (%)</w:t>
            </w:r>
          </w:p>
        </w:tc>
        <w:tc>
          <w:tcPr>
            <w:tcW w:w="992" w:type="dxa"/>
            <w:shd w:val="clear" w:color="auto" w:fill="auto"/>
            <w:noWrap/>
            <w:vAlign w:val="center"/>
          </w:tcPr>
          <w:p w:rsidR="009561CA" w:rsidRPr="008F0DBC" w:rsidRDefault="009561CA" w:rsidP="008F0DBC">
            <w:pPr>
              <w:spacing w:after="0" w:line="240" w:lineRule="auto"/>
              <w:jc w:val="center"/>
              <w:rPr>
                <w:sz w:val="22"/>
                <w:szCs w:val="22"/>
              </w:rPr>
            </w:pPr>
            <w:r w:rsidRPr="008F0DBC">
              <w:rPr>
                <w:sz w:val="22"/>
                <w:szCs w:val="22"/>
              </w:rPr>
              <w:t>8</w:t>
            </w:r>
          </w:p>
        </w:tc>
        <w:tc>
          <w:tcPr>
            <w:tcW w:w="851" w:type="dxa"/>
            <w:shd w:val="clear" w:color="auto" w:fill="auto"/>
            <w:noWrap/>
            <w:vAlign w:val="center"/>
          </w:tcPr>
          <w:p w:rsidR="009561CA" w:rsidRPr="008F0DBC" w:rsidRDefault="00DC4544" w:rsidP="008F0DBC">
            <w:pPr>
              <w:spacing w:after="0" w:line="240" w:lineRule="auto"/>
              <w:jc w:val="center"/>
              <w:rPr>
                <w:sz w:val="22"/>
                <w:szCs w:val="22"/>
              </w:rPr>
            </w:pPr>
            <w:r w:rsidRPr="008F0DBC">
              <w:rPr>
                <w:sz w:val="22"/>
                <w:szCs w:val="22"/>
              </w:rPr>
              <w:t>10</w:t>
            </w:r>
          </w:p>
        </w:tc>
        <w:tc>
          <w:tcPr>
            <w:tcW w:w="850" w:type="dxa"/>
            <w:vAlign w:val="center"/>
          </w:tcPr>
          <w:p w:rsidR="009561CA" w:rsidRPr="008F0DBC" w:rsidRDefault="00DC5795" w:rsidP="008F0DBC">
            <w:pPr>
              <w:spacing w:after="0" w:line="240" w:lineRule="auto"/>
              <w:jc w:val="center"/>
              <w:rPr>
                <w:sz w:val="22"/>
                <w:szCs w:val="22"/>
              </w:rPr>
            </w:pPr>
            <w:r w:rsidRPr="008F0DBC">
              <w:rPr>
                <w:sz w:val="22"/>
                <w:szCs w:val="22"/>
              </w:rPr>
              <w:t>13</w:t>
            </w:r>
          </w:p>
        </w:tc>
        <w:tc>
          <w:tcPr>
            <w:tcW w:w="851" w:type="dxa"/>
            <w:vAlign w:val="center"/>
          </w:tcPr>
          <w:p w:rsidR="009561CA" w:rsidRPr="008F0DBC" w:rsidRDefault="00DC5795" w:rsidP="008F0DBC">
            <w:pPr>
              <w:spacing w:after="0" w:line="240" w:lineRule="auto"/>
              <w:jc w:val="center"/>
              <w:rPr>
                <w:sz w:val="22"/>
                <w:szCs w:val="22"/>
              </w:rPr>
            </w:pPr>
            <w:r w:rsidRPr="008F0DBC">
              <w:rPr>
                <w:sz w:val="22"/>
                <w:szCs w:val="22"/>
              </w:rPr>
              <w:t>15</w:t>
            </w:r>
          </w:p>
        </w:tc>
        <w:tc>
          <w:tcPr>
            <w:tcW w:w="850" w:type="dxa"/>
            <w:vAlign w:val="center"/>
          </w:tcPr>
          <w:p w:rsidR="009561CA" w:rsidRPr="008F0DBC" w:rsidRDefault="00DC5795" w:rsidP="008F0DBC">
            <w:pPr>
              <w:spacing w:after="0" w:line="240" w:lineRule="auto"/>
              <w:jc w:val="center"/>
              <w:rPr>
                <w:sz w:val="22"/>
                <w:szCs w:val="22"/>
              </w:rPr>
            </w:pPr>
            <w:r w:rsidRPr="008F0DBC">
              <w:rPr>
                <w:sz w:val="22"/>
                <w:szCs w:val="22"/>
              </w:rPr>
              <w:t>20</w:t>
            </w:r>
          </w:p>
        </w:tc>
        <w:tc>
          <w:tcPr>
            <w:tcW w:w="709" w:type="dxa"/>
            <w:vAlign w:val="center"/>
          </w:tcPr>
          <w:p w:rsidR="009561CA" w:rsidRPr="008F0DBC" w:rsidRDefault="00DC5795" w:rsidP="008F0DBC">
            <w:pPr>
              <w:spacing w:after="0" w:line="240" w:lineRule="auto"/>
              <w:jc w:val="center"/>
              <w:rPr>
                <w:sz w:val="22"/>
                <w:szCs w:val="22"/>
              </w:rPr>
            </w:pPr>
            <w:r w:rsidRPr="008F0DBC">
              <w:rPr>
                <w:sz w:val="22"/>
                <w:szCs w:val="22"/>
              </w:rPr>
              <w:t>25</w:t>
            </w:r>
          </w:p>
        </w:tc>
      </w:tr>
      <w:tr w:rsidR="009561CA" w:rsidRPr="00A47F2F" w:rsidTr="00B50483">
        <w:trPr>
          <w:trHeight w:val="549"/>
        </w:trPr>
        <w:tc>
          <w:tcPr>
            <w:tcW w:w="1384" w:type="dxa"/>
            <w:shd w:val="clear" w:color="auto" w:fill="auto"/>
            <w:vAlign w:val="center"/>
          </w:tcPr>
          <w:p w:rsidR="009561CA" w:rsidRPr="003322A4" w:rsidRDefault="00704747" w:rsidP="008D4E73">
            <w:pPr>
              <w:rPr>
                <w:b/>
                <w:bCs/>
                <w:color w:val="FF0000"/>
                <w:sz w:val="22"/>
                <w:szCs w:val="22"/>
              </w:rPr>
            </w:pPr>
            <w:r>
              <w:rPr>
                <w:b/>
                <w:bCs/>
                <w:color w:val="FF0000"/>
                <w:sz w:val="22"/>
                <w:szCs w:val="22"/>
              </w:rPr>
              <w:t>PG.</w:t>
            </w:r>
            <w:r w:rsidR="00B50483">
              <w:rPr>
                <w:b/>
                <w:bCs/>
                <w:color w:val="FF0000"/>
                <w:sz w:val="22"/>
                <w:szCs w:val="22"/>
              </w:rPr>
              <w:t>2.1.5</w:t>
            </w:r>
            <w:r w:rsidR="009561CA">
              <w:rPr>
                <w:b/>
                <w:bCs/>
                <w:color w:val="FF0000"/>
                <w:sz w:val="22"/>
                <w:szCs w:val="22"/>
              </w:rPr>
              <w:t>.</w:t>
            </w:r>
          </w:p>
        </w:tc>
        <w:tc>
          <w:tcPr>
            <w:tcW w:w="7513" w:type="dxa"/>
            <w:gridSpan w:val="2"/>
            <w:shd w:val="clear" w:color="auto" w:fill="auto"/>
            <w:vAlign w:val="center"/>
          </w:tcPr>
          <w:p w:rsidR="009561CA" w:rsidRPr="00F153F5" w:rsidRDefault="009561CA" w:rsidP="008D4E73">
            <w:pPr>
              <w:spacing w:after="0" w:line="240" w:lineRule="auto"/>
              <w:rPr>
                <w:sz w:val="22"/>
                <w:szCs w:val="22"/>
              </w:rPr>
            </w:pPr>
            <w:r w:rsidRPr="00F153F5">
              <w:rPr>
                <w:sz w:val="22"/>
                <w:szCs w:val="22"/>
              </w:rPr>
              <w:t>Okulumuzda düzenlenen sosyal etkinlik sayısı</w:t>
            </w:r>
          </w:p>
        </w:tc>
        <w:tc>
          <w:tcPr>
            <w:tcW w:w="992" w:type="dxa"/>
            <w:shd w:val="clear" w:color="auto" w:fill="auto"/>
            <w:noWrap/>
            <w:vAlign w:val="center"/>
          </w:tcPr>
          <w:p w:rsidR="009561CA" w:rsidRPr="008F0DBC" w:rsidRDefault="009561CA" w:rsidP="008F0DBC">
            <w:pPr>
              <w:spacing w:after="0" w:line="240" w:lineRule="auto"/>
              <w:jc w:val="center"/>
              <w:rPr>
                <w:sz w:val="22"/>
                <w:szCs w:val="22"/>
              </w:rPr>
            </w:pPr>
            <w:r w:rsidRPr="008F0DBC">
              <w:rPr>
                <w:sz w:val="22"/>
                <w:szCs w:val="22"/>
              </w:rPr>
              <w:t>10</w:t>
            </w:r>
          </w:p>
        </w:tc>
        <w:tc>
          <w:tcPr>
            <w:tcW w:w="851" w:type="dxa"/>
            <w:shd w:val="clear" w:color="auto" w:fill="auto"/>
            <w:noWrap/>
            <w:vAlign w:val="center"/>
          </w:tcPr>
          <w:p w:rsidR="009561CA" w:rsidRPr="008F0DBC" w:rsidRDefault="002F0B1D" w:rsidP="008F0DBC">
            <w:pPr>
              <w:spacing w:after="0" w:line="240" w:lineRule="auto"/>
              <w:jc w:val="center"/>
              <w:rPr>
                <w:sz w:val="22"/>
                <w:szCs w:val="22"/>
              </w:rPr>
            </w:pPr>
            <w:r w:rsidRPr="008F0DBC">
              <w:rPr>
                <w:sz w:val="22"/>
                <w:szCs w:val="22"/>
              </w:rPr>
              <w:t>15</w:t>
            </w:r>
          </w:p>
        </w:tc>
        <w:tc>
          <w:tcPr>
            <w:tcW w:w="850" w:type="dxa"/>
            <w:vAlign w:val="center"/>
          </w:tcPr>
          <w:p w:rsidR="009561CA" w:rsidRPr="008F0DBC" w:rsidRDefault="000400D2" w:rsidP="008F0DBC">
            <w:pPr>
              <w:spacing w:after="0" w:line="240" w:lineRule="auto"/>
              <w:jc w:val="center"/>
              <w:rPr>
                <w:sz w:val="22"/>
                <w:szCs w:val="22"/>
              </w:rPr>
            </w:pPr>
            <w:r w:rsidRPr="008F0DBC">
              <w:rPr>
                <w:sz w:val="22"/>
                <w:szCs w:val="22"/>
              </w:rPr>
              <w:t>17</w:t>
            </w:r>
          </w:p>
        </w:tc>
        <w:tc>
          <w:tcPr>
            <w:tcW w:w="851" w:type="dxa"/>
            <w:vAlign w:val="center"/>
          </w:tcPr>
          <w:p w:rsidR="009561CA" w:rsidRPr="008F0DBC" w:rsidRDefault="000400D2" w:rsidP="008F0DBC">
            <w:pPr>
              <w:spacing w:after="0" w:line="240" w:lineRule="auto"/>
              <w:jc w:val="center"/>
              <w:rPr>
                <w:sz w:val="22"/>
                <w:szCs w:val="22"/>
              </w:rPr>
            </w:pPr>
            <w:r w:rsidRPr="008F0DBC">
              <w:rPr>
                <w:sz w:val="22"/>
                <w:szCs w:val="22"/>
              </w:rPr>
              <w:t>19</w:t>
            </w:r>
          </w:p>
        </w:tc>
        <w:tc>
          <w:tcPr>
            <w:tcW w:w="850" w:type="dxa"/>
            <w:vAlign w:val="center"/>
          </w:tcPr>
          <w:p w:rsidR="009561CA" w:rsidRPr="008F0DBC" w:rsidRDefault="000400D2" w:rsidP="008F0DBC">
            <w:pPr>
              <w:spacing w:after="0" w:line="240" w:lineRule="auto"/>
              <w:jc w:val="center"/>
              <w:rPr>
                <w:sz w:val="22"/>
                <w:szCs w:val="22"/>
              </w:rPr>
            </w:pPr>
            <w:r w:rsidRPr="008F0DBC">
              <w:rPr>
                <w:sz w:val="22"/>
                <w:szCs w:val="22"/>
              </w:rPr>
              <w:t>20</w:t>
            </w:r>
          </w:p>
        </w:tc>
        <w:tc>
          <w:tcPr>
            <w:tcW w:w="709" w:type="dxa"/>
            <w:vAlign w:val="center"/>
          </w:tcPr>
          <w:p w:rsidR="009561CA" w:rsidRPr="008F0DBC" w:rsidRDefault="000400D2" w:rsidP="008F0DBC">
            <w:pPr>
              <w:spacing w:after="0" w:line="240" w:lineRule="auto"/>
              <w:jc w:val="center"/>
              <w:rPr>
                <w:sz w:val="22"/>
                <w:szCs w:val="22"/>
              </w:rPr>
            </w:pPr>
            <w:r w:rsidRPr="008F0DBC">
              <w:rPr>
                <w:sz w:val="22"/>
                <w:szCs w:val="22"/>
              </w:rPr>
              <w:t>22</w:t>
            </w:r>
          </w:p>
        </w:tc>
      </w:tr>
      <w:tr w:rsidR="009561CA" w:rsidRPr="00A47F2F" w:rsidTr="00B50483">
        <w:trPr>
          <w:trHeight w:val="549"/>
        </w:trPr>
        <w:tc>
          <w:tcPr>
            <w:tcW w:w="1384" w:type="dxa"/>
            <w:shd w:val="clear" w:color="auto" w:fill="auto"/>
            <w:vAlign w:val="center"/>
          </w:tcPr>
          <w:p w:rsidR="009561CA" w:rsidRPr="003322A4" w:rsidRDefault="00704747" w:rsidP="008D4E73">
            <w:pPr>
              <w:rPr>
                <w:b/>
                <w:bCs/>
                <w:color w:val="FF0000"/>
                <w:sz w:val="22"/>
                <w:szCs w:val="22"/>
              </w:rPr>
            </w:pPr>
            <w:r>
              <w:rPr>
                <w:b/>
                <w:bCs/>
                <w:color w:val="FF0000"/>
                <w:sz w:val="22"/>
                <w:szCs w:val="22"/>
              </w:rPr>
              <w:t>PG.</w:t>
            </w:r>
            <w:r w:rsidR="00B50483">
              <w:rPr>
                <w:b/>
                <w:bCs/>
                <w:color w:val="FF0000"/>
                <w:sz w:val="22"/>
                <w:szCs w:val="22"/>
              </w:rPr>
              <w:t>2.1.6</w:t>
            </w:r>
            <w:r w:rsidR="009561CA">
              <w:rPr>
                <w:b/>
                <w:bCs/>
                <w:color w:val="FF0000"/>
                <w:sz w:val="22"/>
                <w:szCs w:val="22"/>
              </w:rPr>
              <w:t>.</w:t>
            </w:r>
          </w:p>
        </w:tc>
        <w:tc>
          <w:tcPr>
            <w:tcW w:w="7513" w:type="dxa"/>
            <w:gridSpan w:val="2"/>
            <w:shd w:val="clear" w:color="auto" w:fill="auto"/>
            <w:vAlign w:val="center"/>
          </w:tcPr>
          <w:p w:rsidR="009561CA" w:rsidRPr="00F153F5" w:rsidRDefault="009561CA" w:rsidP="008D4E73">
            <w:pPr>
              <w:spacing w:after="0" w:line="240" w:lineRule="auto"/>
              <w:rPr>
                <w:sz w:val="22"/>
                <w:szCs w:val="22"/>
              </w:rPr>
            </w:pPr>
            <w:r w:rsidRPr="00F153F5">
              <w:rPr>
                <w:sz w:val="22"/>
                <w:szCs w:val="22"/>
              </w:rPr>
              <w:t>Sosyal etkinliklere katılan öğrenci sayısının toplam öğrenci sayısına oranı %</w:t>
            </w:r>
          </w:p>
        </w:tc>
        <w:tc>
          <w:tcPr>
            <w:tcW w:w="992" w:type="dxa"/>
            <w:shd w:val="clear" w:color="auto" w:fill="auto"/>
            <w:noWrap/>
            <w:vAlign w:val="center"/>
          </w:tcPr>
          <w:p w:rsidR="009561CA" w:rsidRPr="008F0DBC" w:rsidRDefault="002F0B1D" w:rsidP="008F0DBC">
            <w:pPr>
              <w:spacing w:after="0" w:line="240" w:lineRule="auto"/>
              <w:jc w:val="center"/>
              <w:rPr>
                <w:sz w:val="22"/>
                <w:szCs w:val="22"/>
              </w:rPr>
            </w:pPr>
            <w:r w:rsidRPr="008F0DBC">
              <w:rPr>
                <w:sz w:val="22"/>
                <w:szCs w:val="22"/>
              </w:rPr>
              <w:t>30</w:t>
            </w:r>
          </w:p>
        </w:tc>
        <w:tc>
          <w:tcPr>
            <w:tcW w:w="851" w:type="dxa"/>
            <w:shd w:val="clear" w:color="auto" w:fill="auto"/>
            <w:noWrap/>
            <w:vAlign w:val="center"/>
          </w:tcPr>
          <w:p w:rsidR="009561CA" w:rsidRPr="008F0DBC" w:rsidRDefault="002F0B1D" w:rsidP="008F0DBC">
            <w:pPr>
              <w:spacing w:after="0" w:line="240" w:lineRule="auto"/>
              <w:jc w:val="center"/>
              <w:rPr>
                <w:sz w:val="22"/>
                <w:szCs w:val="22"/>
              </w:rPr>
            </w:pPr>
            <w:r w:rsidRPr="008F0DBC">
              <w:rPr>
                <w:sz w:val="22"/>
                <w:szCs w:val="22"/>
              </w:rPr>
              <w:t>30</w:t>
            </w:r>
          </w:p>
        </w:tc>
        <w:tc>
          <w:tcPr>
            <w:tcW w:w="850" w:type="dxa"/>
            <w:vAlign w:val="center"/>
          </w:tcPr>
          <w:p w:rsidR="009561CA" w:rsidRPr="008F0DBC" w:rsidRDefault="004A7E70" w:rsidP="008F0DBC">
            <w:pPr>
              <w:spacing w:after="0" w:line="240" w:lineRule="auto"/>
              <w:jc w:val="center"/>
              <w:rPr>
                <w:sz w:val="22"/>
                <w:szCs w:val="22"/>
              </w:rPr>
            </w:pPr>
            <w:r w:rsidRPr="008F0DBC">
              <w:rPr>
                <w:sz w:val="22"/>
                <w:szCs w:val="22"/>
              </w:rPr>
              <w:t>35</w:t>
            </w:r>
          </w:p>
        </w:tc>
        <w:tc>
          <w:tcPr>
            <w:tcW w:w="851" w:type="dxa"/>
            <w:vAlign w:val="center"/>
          </w:tcPr>
          <w:p w:rsidR="009561CA" w:rsidRPr="008F0DBC" w:rsidRDefault="004A7E70" w:rsidP="008F0DBC">
            <w:pPr>
              <w:spacing w:after="0" w:line="240" w:lineRule="auto"/>
              <w:jc w:val="center"/>
              <w:rPr>
                <w:sz w:val="22"/>
                <w:szCs w:val="22"/>
              </w:rPr>
            </w:pPr>
            <w:r w:rsidRPr="008F0DBC">
              <w:rPr>
                <w:sz w:val="22"/>
                <w:szCs w:val="22"/>
              </w:rPr>
              <w:t>40</w:t>
            </w:r>
          </w:p>
        </w:tc>
        <w:tc>
          <w:tcPr>
            <w:tcW w:w="850" w:type="dxa"/>
            <w:vAlign w:val="center"/>
          </w:tcPr>
          <w:p w:rsidR="009561CA" w:rsidRPr="008F0DBC" w:rsidRDefault="004A7E70" w:rsidP="008F0DBC">
            <w:pPr>
              <w:spacing w:after="0" w:line="240" w:lineRule="auto"/>
              <w:jc w:val="center"/>
              <w:rPr>
                <w:sz w:val="22"/>
                <w:szCs w:val="22"/>
              </w:rPr>
            </w:pPr>
            <w:r w:rsidRPr="008F0DBC">
              <w:rPr>
                <w:sz w:val="22"/>
                <w:szCs w:val="22"/>
              </w:rPr>
              <w:t>45</w:t>
            </w:r>
          </w:p>
        </w:tc>
        <w:tc>
          <w:tcPr>
            <w:tcW w:w="709" w:type="dxa"/>
            <w:vAlign w:val="center"/>
          </w:tcPr>
          <w:p w:rsidR="009561CA" w:rsidRPr="008F0DBC" w:rsidRDefault="004A7E70" w:rsidP="008F0DBC">
            <w:pPr>
              <w:spacing w:after="0" w:line="240" w:lineRule="auto"/>
              <w:jc w:val="center"/>
              <w:rPr>
                <w:sz w:val="22"/>
                <w:szCs w:val="22"/>
              </w:rPr>
            </w:pPr>
            <w:r w:rsidRPr="008F0DBC">
              <w:rPr>
                <w:sz w:val="22"/>
                <w:szCs w:val="22"/>
              </w:rPr>
              <w:t>50</w:t>
            </w:r>
          </w:p>
        </w:tc>
      </w:tr>
      <w:tr w:rsidR="009561CA" w:rsidRPr="00A47F2F" w:rsidTr="00B50483">
        <w:trPr>
          <w:trHeight w:val="463"/>
        </w:trPr>
        <w:tc>
          <w:tcPr>
            <w:tcW w:w="1384" w:type="dxa"/>
            <w:shd w:val="clear" w:color="auto" w:fill="auto"/>
            <w:vAlign w:val="center"/>
          </w:tcPr>
          <w:p w:rsidR="009561CA" w:rsidRPr="003322A4"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.2.1.7</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Öğrenci sağlığına yönelik düzenlenen eğitim sayısı</w:t>
            </w:r>
          </w:p>
        </w:tc>
        <w:tc>
          <w:tcPr>
            <w:tcW w:w="992" w:type="dxa"/>
            <w:shd w:val="clear" w:color="auto" w:fill="auto"/>
            <w:noWrap/>
            <w:vAlign w:val="center"/>
          </w:tcPr>
          <w:p w:rsidR="009561CA" w:rsidRPr="00F153F5" w:rsidRDefault="00F77F45" w:rsidP="00F153F5">
            <w:pPr>
              <w:spacing w:after="0" w:line="0" w:lineRule="atLeast"/>
              <w:jc w:val="center"/>
              <w:rPr>
                <w:sz w:val="22"/>
                <w:szCs w:val="22"/>
              </w:rPr>
            </w:pPr>
            <w:r w:rsidRPr="00F153F5">
              <w:rPr>
                <w:sz w:val="22"/>
                <w:szCs w:val="22"/>
              </w:rPr>
              <w:t>4</w:t>
            </w:r>
          </w:p>
        </w:tc>
        <w:tc>
          <w:tcPr>
            <w:tcW w:w="851" w:type="dxa"/>
            <w:shd w:val="clear" w:color="auto" w:fill="auto"/>
            <w:noWrap/>
            <w:vAlign w:val="center"/>
          </w:tcPr>
          <w:p w:rsidR="009561CA" w:rsidRPr="00F153F5" w:rsidRDefault="00F77F45" w:rsidP="00F153F5">
            <w:pPr>
              <w:spacing w:after="0" w:line="0" w:lineRule="atLeast"/>
              <w:jc w:val="center"/>
              <w:rPr>
                <w:sz w:val="22"/>
                <w:szCs w:val="22"/>
              </w:rPr>
            </w:pPr>
            <w:r w:rsidRPr="00F153F5">
              <w:rPr>
                <w:sz w:val="22"/>
                <w:szCs w:val="22"/>
              </w:rPr>
              <w:t>5</w:t>
            </w:r>
          </w:p>
        </w:tc>
        <w:tc>
          <w:tcPr>
            <w:tcW w:w="850" w:type="dxa"/>
            <w:vAlign w:val="center"/>
          </w:tcPr>
          <w:p w:rsidR="009561CA" w:rsidRPr="00F153F5" w:rsidRDefault="00A35536" w:rsidP="00F153F5">
            <w:pPr>
              <w:spacing w:after="0" w:line="0" w:lineRule="atLeast"/>
              <w:jc w:val="center"/>
              <w:rPr>
                <w:sz w:val="22"/>
                <w:szCs w:val="22"/>
              </w:rPr>
            </w:pPr>
            <w:r w:rsidRPr="00F153F5">
              <w:rPr>
                <w:sz w:val="22"/>
                <w:szCs w:val="22"/>
              </w:rPr>
              <w:t>5</w:t>
            </w:r>
          </w:p>
        </w:tc>
        <w:tc>
          <w:tcPr>
            <w:tcW w:w="851" w:type="dxa"/>
            <w:vAlign w:val="center"/>
          </w:tcPr>
          <w:p w:rsidR="009561CA" w:rsidRPr="00F153F5" w:rsidRDefault="00A35536" w:rsidP="00F153F5">
            <w:pPr>
              <w:spacing w:after="0" w:line="0" w:lineRule="atLeast"/>
              <w:jc w:val="center"/>
              <w:rPr>
                <w:sz w:val="22"/>
                <w:szCs w:val="22"/>
              </w:rPr>
            </w:pPr>
            <w:r w:rsidRPr="00F153F5">
              <w:rPr>
                <w:sz w:val="22"/>
                <w:szCs w:val="22"/>
              </w:rPr>
              <w:t>5</w:t>
            </w:r>
          </w:p>
        </w:tc>
        <w:tc>
          <w:tcPr>
            <w:tcW w:w="850" w:type="dxa"/>
            <w:vAlign w:val="center"/>
          </w:tcPr>
          <w:p w:rsidR="009561CA" w:rsidRPr="00F153F5" w:rsidRDefault="00A35536" w:rsidP="00F153F5">
            <w:pPr>
              <w:spacing w:after="0" w:line="0" w:lineRule="atLeast"/>
              <w:jc w:val="center"/>
              <w:rPr>
                <w:sz w:val="22"/>
                <w:szCs w:val="22"/>
              </w:rPr>
            </w:pPr>
            <w:r w:rsidRPr="00F153F5">
              <w:rPr>
                <w:sz w:val="22"/>
                <w:szCs w:val="22"/>
              </w:rPr>
              <w:t>6</w:t>
            </w:r>
          </w:p>
        </w:tc>
        <w:tc>
          <w:tcPr>
            <w:tcW w:w="709" w:type="dxa"/>
            <w:vAlign w:val="center"/>
          </w:tcPr>
          <w:p w:rsidR="009561CA" w:rsidRPr="00F153F5" w:rsidRDefault="00A35536" w:rsidP="00F153F5">
            <w:pPr>
              <w:spacing w:after="0" w:line="0" w:lineRule="atLeast"/>
              <w:jc w:val="center"/>
              <w:rPr>
                <w:sz w:val="22"/>
                <w:szCs w:val="22"/>
              </w:rPr>
            </w:pPr>
            <w:r w:rsidRPr="00F153F5">
              <w:rPr>
                <w:sz w:val="22"/>
                <w:szCs w:val="22"/>
              </w:rPr>
              <w:t>7</w:t>
            </w:r>
          </w:p>
        </w:tc>
      </w:tr>
      <w:tr w:rsidR="009561CA" w:rsidRPr="00A47F2F" w:rsidTr="00B50483">
        <w:trPr>
          <w:trHeight w:val="399"/>
        </w:trPr>
        <w:tc>
          <w:tcPr>
            <w:tcW w:w="1384" w:type="dxa"/>
            <w:shd w:val="clear" w:color="auto" w:fill="auto"/>
            <w:vAlign w:val="center"/>
          </w:tcPr>
          <w:p w:rsidR="009561CA" w:rsidRPr="003322A4"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.2.1.8</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Mahalli Hizmet içi eğitime katılan öğretmen, idareci sayısı</w:t>
            </w:r>
          </w:p>
        </w:tc>
        <w:tc>
          <w:tcPr>
            <w:tcW w:w="992" w:type="dxa"/>
            <w:shd w:val="clear" w:color="auto" w:fill="auto"/>
            <w:noWrap/>
            <w:vAlign w:val="center"/>
          </w:tcPr>
          <w:p w:rsidR="009561CA" w:rsidRPr="00F153F5" w:rsidRDefault="00901812" w:rsidP="00F153F5">
            <w:pPr>
              <w:spacing w:after="0" w:line="0" w:lineRule="atLeast"/>
              <w:jc w:val="center"/>
              <w:rPr>
                <w:sz w:val="22"/>
                <w:szCs w:val="22"/>
              </w:rPr>
            </w:pPr>
            <w:r w:rsidRPr="00F153F5">
              <w:rPr>
                <w:sz w:val="22"/>
                <w:szCs w:val="22"/>
              </w:rPr>
              <w:t>65</w:t>
            </w:r>
          </w:p>
        </w:tc>
        <w:tc>
          <w:tcPr>
            <w:tcW w:w="851" w:type="dxa"/>
            <w:shd w:val="clear" w:color="auto" w:fill="auto"/>
            <w:noWrap/>
            <w:vAlign w:val="center"/>
          </w:tcPr>
          <w:p w:rsidR="009561CA" w:rsidRPr="00F153F5" w:rsidRDefault="00483378" w:rsidP="00F153F5">
            <w:pPr>
              <w:spacing w:after="0" w:line="0" w:lineRule="atLeast"/>
              <w:jc w:val="center"/>
              <w:rPr>
                <w:sz w:val="22"/>
                <w:szCs w:val="22"/>
              </w:rPr>
            </w:pPr>
            <w:r w:rsidRPr="00F153F5">
              <w:rPr>
                <w:sz w:val="22"/>
                <w:szCs w:val="22"/>
              </w:rPr>
              <w:t>65</w:t>
            </w:r>
          </w:p>
        </w:tc>
        <w:tc>
          <w:tcPr>
            <w:tcW w:w="850" w:type="dxa"/>
            <w:vAlign w:val="center"/>
          </w:tcPr>
          <w:p w:rsidR="009561CA" w:rsidRPr="00F153F5" w:rsidRDefault="004B4F94" w:rsidP="00F153F5">
            <w:pPr>
              <w:spacing w:after="0" w:line="0" w:lineRule="atLeast"/>
              <w:jc w:val="center"/>
              <w:rPr>
                <w:sz w:val="22"/>
                <w:szCs w:val="22"/>
              </w:rPr>
            </w:pPr>
            <w:r w:rsidRPr="00F153F5">
              <w:rPr>
                <w:sz w:val="22"/>
                <w:szCs w:val="22"/>
              </w:rPr>
              <w:t>65</w:t>
            </w:r>
          </w:p>
        </w:tc>
        <w:tc>
          <w:tcPr>
            <w:tcW w:w="851" w:type="dxa"/>
            <w:vAlign w:val="center"/>
          </w:tcPr>
          <w:p w:rsidR="009561CA" w:rsidRPr="00F153F5" w:rsidRDefault="004B4F94" w:rsidP="00F153F5">
            <w:pPr>
              <w:spacing w:after="0" w:line="0" w:lineRule="atLeast"/>
              <w:jc w:val="center"/>
              <w:rPr>
                <w:sz w:val="22"/>
                <w:szCs w:val="22"/>
              </w:rPr>
            </w:pPr>
            <w:r w:rsidRPr="00F153F5">
              <w:rPr>
                <w:sz w:val="22"/>
                <w:szCs w:val="22"/>
              </w:rPr>
              <w:t>65</w:t>
            </w:r>
          </w:p>
        </w:tc>
        <w:tc>
          <w:tcPr>
            <w:tcW w:w="850" w:type="dxa"/>
            <w:vAlign w:val="center"/>
          </w:tcPr>
          <w:p w:rsidR="009561CA" w:rsidRPr="00F153F5" w:rsidRDefault="004B4F94" w:rsidP="00F153F5">
            <w:pPr>
              <w:spacing w:after="0" w:line="0" w:lineRule="atLeast"/>
              <w:jc w:val="center"/>
              <w:rPr>
                <w:sz w:val="22"/>
                <w:szCs w:val="22"/>
              </w:rPr>
            </w:pPr>
            <w:r w:rsidRPr="00F153F5">
              <w:rPr>
                <w:sz w:val="22"/>
                <w:szCs w:val="22"/>
              </w:rPr>
              <w:t>65</w:t>
            </w:r>
          </w:p>
        </w:tc>
        <w:tc>
          <w:tcPr>
            <w:tcW w:w="709" w:type="dxa"/>
            <w:vAlign w:val="center"/>
          </w:tcPr>
          <w:p w:rsidR="009561CA" w:rsidRPr="00F153F5" w:rsidRDefault="004B4F94" w:rsidP="00F153F5">
            <w:pPr>
              <w:spacing w:after="0" w:line="0" w:lineRule="atLeast"/>
              <w:jc w:val="center"/>
              <w:rPr>
                <w:sz w:val="22"/>
                <w:szCs w:val="22"/>
              </w:rPr>
            </w:pPr>
            <w:r w:rsidRPr="00F153F5">
              <w:rPr>
                <w:sz w:val="22"/>
                <w:szCs w:val="22"/>
              </w:rPr>
              <w:t>65</w:t>
            </w:r>
          </w:p>
        </w:tc>
      </w:tr>
      <w:tr w:rsidR="009561CA" w:rsidRPr="00A47F2F" w:rsidTr="00B50483">
        <w:trPr>
          <w:trHeight w:val="418"/>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lastRenderedPageBreak/>
              <w:t>PG.</w:t>
            </w:r>
            <w:r w:rsidR="00B50483">
              <w:rPr>
                <w:b/>
                <w:bCs/>
                <w:color w:val="FF0000"/>
                <w:sz w:val="22"/>
                <w:szCs w:val="22"/>
              </w:rPr>
              <w:t>2.1.9</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Öğrenci rehberliğiyle ilgili okullarda düzenlenen konferans, panel vb.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4</w:t>
            </w:r>
          </w:p>
        </w:tc>
        <w:tc>
          <w:tcPr>
            <w:tcW w:w="851" w:type="dxa"/>
            <w:shd w:val="clear" w:color="auto" w:fill="auto"/>
            <w:noWrap/>
            <w:vAlign w:val="center"/>
          </w:tcPr>
          <w:p w:rsidR="009561CA" w:rsidRPr="00F153F5" w:rsidRDefault="001D48CD" w:rsidP="00F153F5">
            <w:pPr>
              <w:spacing w:after="0" w:line="0" w:lineRule="atLeast"/>
              <w:jc w:val="center"/>
              <w:rPr>
                <w:sz w:val="22"/>
                <w:szCs w:val="22"/>
              </w:rPr>
            </w:pPr>
            <w:r w:rsidRPr="00F153F5">
              <w:rPr>
                <w:sz w:val="22"/>
                <w:szCs w:val="22"/>
              </w:rPr>
              <w:t>4</w:t>
            </w:r>
          </w:p>
        </w:tc>
        <w:tc>
          <w:tcPr>
            <w:tcW w:w="850" w:type="dxa"/>
            <w:vAlign w:val="center"/>
          </w:tcPr>
          <w:p w:rsidR="009561CA" w:rsidRPr="00F153F5" w:rsidRDefault="008F744D" w:rsidP="00F153F5">
            <w:pPr>
              <w:spacing w:after="0" w:line="0" w:lineRule="atLeast"/>
              <w:jc w:val="center"/>
              <w:rPr>
                <w:sz w:val="22"/>
                <w:szCs w:val="22"/>
              </w:rPr>
            </w:pPr>
            <w:r w:rsidRPr="00F153F5">
              <w:rPr>
                <w:sz w:val="22"/>
                <w:szCs w:val="22"/>
              </w:rPr>
              <w:t>5</w:t>
            </w:r>
          </w:p>
        </w:tc>
        <w:tc>
          <w:tcPr>
            <w:tcW w:w="851" w:type="dxa"/>
            <w:vAlign w:val="center"/>
          </w:tcPr>
          <w:p w:rsidR="009561CA" w:rsidRPr="00F153F5" w:rsidRDefault="008F744D" w:rsidP="00F153F5">
            <w:pPr>
              <w:spacing w:after="0" w:line="0" w:lineRule="atLeast"/>
              <w:jc w:val="center"/>
              <w:rPr>
                <w:sz w:val="22"/>
                <w:szCs w:val="22"/>
              </w:rPr>
            </w:pPr>
            <w:r w:rsidRPr="00F153F5">
              <w:rPr>
                <w:sz w:val="22"/>
                <w:szCs w:val="22"/>
              </w:rPr>
              <w:t>6</w:t>
            </w:r>
          </w:p>
        </w:tc>
        <w:tc>
          <w:tcPr>
            <w:tcW w:w="850" w:type="dxa"/>
            <w:vAlign w:val="center"/>
          </w:tcPr>
          <w:p w:rsidR="009561CA" w:rsidRPr="00F153F5" w:rsidRDefault="008F744D" w:rsidP="00F153F5">
            <w:pPr>
              <w:spacing w:after="0" w:line="0" w:lineRule="atLeast"/>
              <w:jc w:val="center"/>
              <w:rPr>
                <w:sz w:val="22"/>
                <w:szCs w:val="22"/>
              </w:rPr>
            </w:pPr>
            <w:r w:rsidRPr="00F153F5">
              <w:rPr>
                <w:sz w:val="22"/>
                <w:szCs w:val="22"/>
              </w:rPr>
              <w:t>7</w:t>
            </w:r>
          </w:p>
        </w:tc>
        <w:tc>
          <w:tcPr>
            <w:tcW w:w="709" w:type="dxa"/>
            <w:vAlign w:val="center"/>
          </w:tcPr>
          <w:p w:rsidR="009561CA" w:rsidRPr="00F153F5" w:rsidRDefault="008F744D" w:rsidP="00F153F5">
            <w:pPr>
              <w:spacing w:after="0" w:line="0" w:lineRule="atLeast"/>
              <w:jc w:val="center"/>
              <w:rPr>
                <w:sz w:val="22"/>
                <w:szCs w:val="22"/>
              </w:rPr>
            </w:pPr>
            <w:r w:rsidRPr="00F153F5">
              <w:rPr>
                <w:sz w:val="22"/>
                <w:szCs w:val="22"/>
              </w:rPr>
              <w:t>8</w:t>
            </w:r>
          </w:p>
        </w:tc>
      </w:tr>
      <w:tr w:rsidR="009561CA" w:rsidRPr="00A47F2F" w:rsidTr="00B50483">
        <w:trPr>
          <w:trHeight w:val="410"/>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w:t>
            </w:r>
            <w:r w:rsidR="009561CA">
              <w:rPr>
                <w:b/>
                <w:bCs/>
                <w:color w:val="FF0000"/>
                <w:sz w:val="22"/>
                <w:szCs w:val="22"/>
              </w:rPr>
              <w:t>.</w:t>
            </w:r>
            <w:r w:rsidR="00B50483">
              <w:rPr>
                <w:b/>
                <w:bCs/>
                <w:color w:val="FF0000"/>
                <w:sz w:val="22"/>
                <w:szCs w:val="22"/>
              </w:rPr>
              <w:t>1.10</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Okullarda velilere verilen rehberlik amaçlı toplantı, seminer vb.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1</w:t>
            </w:r>
          </w:p>
        </w:tc>
        <w:tc>
          <w:tcPr>
            <w:tcW w:w="851" w:type="dxa"/>
            <w:shd w:val="clear" w:color="auto" w:fill="auto"/>
            <w:noWrap/>
            <w:vAlign w:val="center"/>
          </w:tcPr>
          <w:p w:rsidR="009561CA" w:rsidRPr="00F153F5" w:rsidRDefault="00172DE8" w:rsidP="00F153F5">
            <w:pPr>
              <w:spacing w:after="0" w:line="0" w:lineRule="atLeast"/>
              <w:jc w:val="center"/>
              <w:rPr>
                <w:sz w:val="22"/>
                <w:szCs w:val="22"/>
              </w:rPr>
            </w:pPr>
            <w:r w:rsidRPr="00F153F5">
              <w:rPr>
                <w:sz w:val="22"/>
                <w:szCs w:val="22"/>
              </w:rPr>
              <w:t>4</w:t>
            </w:r>
          </w:p>
        </w:tc>
        <w:tc>
          <w:tcPr>
            <w:tcW w:w="850" w:type="dxa"/>
            <w:vAlign w:val="center"/>
          </w:tcPr>
          <w:p w:rsidR="009561CA" w:rsidRPr="00F153F5" w:rsidRDefault="00223B42" w:rsidP="00F153F5">
            <w:pPr>
              <w:spacing w:after="0" w:line="0" w:lineRule="atLeast"/>
              <w:jc w:val="center"/>
              <w:rPr>
                <w:sz w:val="22"/>
                <w:szCs w:val="22"/>
              </w:rPr>
            </w:pPr>
            <w:r w:rsidRPr="00F153F5">
              <w:rPr>
                <w:sz w:val="22"/>
                <w:szCs w:val="22"/>
              </w:rPr>
              <w:t>4</w:t>
            </w:r>
          </w:p>
        </w:tc>
        <w:tc>
          <w:tcPr>
            <w:tcW w:w="851" w:type="dxa"/>
            <w:vAlign w:val="center"/>
          </w:tcPr>
          <w:p w:rsidR="009561CA" w:rsidRPr="00F153F5" w:rsidRDefault="00223B42" w:rsidP="00F153F5">
            <w:pPr>
              <w:spacing w:after="0" w:line="0" w:lineRule="atLeast"/>
              <w:jc w:val="center"/>
              <w:rPr>
                <w:sz w:val="22"/>
                <w:szCs w:val="22"/>
              </w:rPr>
            </w:pPr>
            <w:r w:rsidRPr="00F153F5">
              <w:rPr>
                <w:sz w:val="22"/>
                <w:szCs w:val="22"/>
              </w:rPr>
              <w:t>5</w:t>
            </w:r>
          </w:p>
        </w:tc>
        <w:tc>
          <w:tcPr>
            <w:tcW w:w="850" w:type="dxa"/>
            <w:vAlign w:val="center"/>
          </w:tcPr>
          <w:p w:rsidR="009561CA" w:rsidRPr="00F153F5" w:rsidRDefault="00223B42" w:rsidP="00F153F5">
            <w:pPr>
              <w:spacing w:after="0" w:line="0" w:lineRule="atLeast"/>
              <w:jc w:val="center"/>
              <w:rPr>
                <w:sz w:val="22"/>
                <w:szCs w:val="22"/>
              </w:rPr>
            </w:pPr>
            <w:r w:rsidRPr="00F153F5">
              <w:rPr>
                <w:sz w:val="22"/>
                <w:szCs w:val="22"/>
              </w:rPr>
              <w:t>6</w:t>
            </w:r>
          </w:p>
        </w:tc>
        <w:tc>
          <w:tcPr>
            <w:tcW w:w="709" w:type="dxa"/>
            <w:vAlign w:val="center"/>
          </w:tcPr>
          <w:p w:rsidR="009561CA" w:rsidRPr="00F153F5" w:rsidRDefault="00223B42" w:rsidP="00F153F5">
            <w:pPr>
              <w:spacing w:after="0" w:line="0" w:lineRule="atLeast"/>
              <w:jc w:val="center"/>
              <w:rPr>
                <w:sz w:val="22"/>
                <w:szCs w:val="22"/>
              </w:rPr>
            </w:pPr>
            <w:r w:rsidRPr="00F153F5">
              <w:rPr>
                <w:sz w:val="22"/>
                <w:szCs w:val="22"/>
              </w:rPr>
              <w:t>7</w:t>
            </w:r>
          </w:p>
        </w:tc>
      </w:tr>
      <w:tr w:rsidR="009561CA" w:rsidRPr="00A47F2F" w:rsidTr="00B50483">
        <w:trPr>
          <w:trHeight w:val="415"/>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PG.2</w:t>
            </w:r>
            <w:r w:rsidR="00B50483">
              <w:rPr>
                <w:b/>
                <w:bCs/>
                <w:color w:val="FF0000"/>
                <w:sz w:val="22"/>
                <w:szCs w:val="22"/>
              </w:rPr>
              <w:t>.1.11</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EBA,nın etkin kullanımı (Toplantı) katılan öğretmen</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60</w:t>
            </w:r>
          </w:p>
        </w:tc>
        <w:tc>
          <w:tcPr>
            <w:tcW w:w="851" w:type="dxa"/>
            <w:shd w:val="clear" w:color="auto" w:fill="auto"/>
            <w:noWrap/>
            <w:vAlign w:val="center"/>
          </w:tcPr>
          <w:p w:rsidR="009561CA" w:rsidRPr="00F153F5" w:rsidRDefault="00E81D85" w:rsidP="00F153F5">
            <w:pPr>
              <w:spacing w:after="0" w:line="0" w:lineRule="atLeast"/>
              <w:jc w:val="center"/>
              <w:rPr>
                <w:sz w:val="22"/>
                <w:szCs w:val="22"/>
              </w:rPr>
            </w:pPr>
            <w:r w:rsidRPr="00F153F5">
              <w:rPr>
                <w:sz w:val="22"/>
                <w:szCs w:val="22"/>
              </w:rPr>
              <w:t>65</w:t>
            </w:r>
          </w:p>
        </w:tc>
        <w:tc>
          <w:tcPr>
            <w:tcW w:w="850" w:type="dxa"/>
            <w:vAlign w:val="center"/>
          </w:tcPr>
          <w:p w:rsidR="009561CA" w:rsidRPr="00F153F5" w:rsidRDefault="00E81D85" w:rsidP="00F153F5">
            <w:pPr>
              <w:spacing w:after="0" w:line="0" w:lineRule="atLeast"/>
              <w:jc w:val="center"/>
              <w:rPr>
                <w:sz w:val="22"/>
                <w:szCs w:val="22"/>
              </w:rPr>
            </w:pPr>
            <w:r w:rsidRPr="00F153F5">
              <w:rPr>
                <w:sz w:val="22"/>
                <w:szCs w:val="22"/>
              </w:rPr>
              <w:t>65</w:t>
            </w:r>
          </w:p>
        </w:tc>
        <w:tc>
          <w:tcPr>
            <w:tcW w:w="851" w:type="dxa"/>
            <w:vAlign w:val="center"/>
          </w:tcPr>
          <w:p w:rsidR="009561CA" w:rsidRPr="00F153F5" w:rsidRDefault="00E81D85" w:rsidP="00F153F5">
            <w:pPr>
              <w:spacing w:after="0" w:line="0" w:lineRule="atLeast"/>
              <w:jc w:val="center"/>
              <w:rPr>
                <w:sz w:val="22"/>
                <w:szCs w:val="22"/>
              </w:rPr>
            </w:pPr>
            <w:r w:rsidRPr="00F153F5">
              <w:rPr>
                <w:sz w:val="22"/>
                <w:szCs w:val="22"/>
              </w:rPr>
              <w:t>65</w:t>
            </w:r>
          </w:p>
        </w:tc>
        <w:tc>
          <w:tcPr>
            <w:tcW w:w="850" w:type="dxa"/>
            <w:vAlign w:val="center"/>
          </w:tcPr>
          <w:p w:rsidR="009561CA" w:rsidRPr="00F153F5" w:rsidRDefault="00E81D85" w:rsidP="00F153F5">
            <w:pPr>
              <w:spacing w:after="0" w:line="0" w:lineRule="atLeast"/>
              <w:jc w:val="center"/>
              <w:rPr>
                <w:sz w:val="22"/>
                <w:szCs w:val="22"/>
              </w:rPr>
            </w:pPr>
            <w:r w:rsidRPr="00F153F5">
              <w:rPr>
                <w:sz w:val="22"/>
                <w:szCs w:val="22"/>
              </w:rPr>
              <w:t>65</w:t>
            </w:r>
          </w:p>
        </w:tc>
        <w:tc>
          <w:tcPr>
            <w:tcW w:w="709" w:type="dxa"/>
            <w:vAlign w:val="center"/>
          </w:tcPr>
          <w:p w:rsidR="009561CA" w:rsidRPr="00F153F5" w:rsidRDefault="00E81D85" w:rsidP="00F153F5">
            <w:pPr>
              <w:spacing w:after="0" w:line="0" w:lineRule="atLeast"/>
              <w:jc w:val="center"/>
              <w:rPr>
                <w:sz w:val="22"/>
                <w:szCs w:val="22"/>
              </w:rPr>
            </w:pPr>
            <w:r w:rsidRPr="00F153F5">
              <w:rPr>
                <w:sz w:val="22"/>
                <w:szCs w:val="22"/>
              </w:rPr>
              <w:t>65</w:t>
            </w:r>
          </w:p>
        </w:tc>
      </w:tr>
      <w:tr w:rsidR="009561CA" w:rsidRPr="00A47F2F" w:rsidTr="00B50483">
        <w:trPr>
          <w:trHeight w:val="422"/>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.2.1.12</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Afet ve acil durum Seminere katılan öğretmen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15</w:t>
            </w:r>
          </w:p>
        </w:tc>
        <w:tc>
          <w:tcPr>
            <w:tcW w:w="851" w:type="dxa"/>
            <w:shd w:val="clear" w:color="auto" w:fill="auto"/>
            <w:noWrap/>
            <w:vAlign w:val="center"/>
          </w:tcPr>
          <w:p w:rsidR="009561CA" w:rsidRPr="00F153F5" w:rsidRDefault="00172DE8" w:rsidP="00F153F5">
            <w:pPr>
              <w:spacing w:after="0" w:line="0" w:lineRule="atLeast"/>
              <w:jc w:val="center"/>
              <w:rPr>
                <w:sz w:val="22"/>
                <w:szCs w:val="22"/>
              </w:rPr>
            </w:pPr>
            <w:r w:rsidRPr="00F153F5">
              <w:rPr>
                <w:sz w:val="22"/>
                <w:szCs w:val="22"/>
              </w:rPr>
              <w:t>25</w:t>
            </w:r>
          </w:p>
        </w:tc>
        <w:tc>
          <w:tcPr>
            <w:tcW w:w="850" w:type="dxa"/>
            <w:vAlign w:val="center"/>
          </w:tcPr>
          <w:p w:rsidR="009561CA" w:rsidRPr="00F153F5" w:rsidRDefault="00A50717" w:rsidP="00F153F5">
            <w:pPr>
              <w:spacing w:after="0" w:line="0" w:lineRule="atLeast"/>
              <w:jc w:val="center"/>
              <w:rPr>
                <w:sz w:val="22"/>
                <w:szCs w:val="22"/>
              </w:rPr>
            </w:pPr>
            <w:r w:rsidRPr="00F153F5">
              <w:rPr>
                <w:sz w:val="22"/>
                <w:szCs w:val="22"/>
              </w:rPr>
              <w:t>25</w:t>
            </w:r>
          </w:p>
        </w:tc>
        <w:tc>
          <w:tcPr>
            <w:tcW w:w="851" w:type="dxa"/>
            <w:vAlign w:val="center"/>
          </w:tcPr>
          <w:p w:rsidR="009561CA" w:rsidRPr="00F153F5" w:rsidRDefault="00A50717" w:rsidP="00F153F5">
            <w:pPr>
              <w:spacing w:after="0" w:line="0" w:lineRule="atLeast"/>
              <w:jc w:val="center"/>
              <w:rPr>
                <w:sz w:val="22"/>
                <w:szCs w:val="22"/>
              </w:rPr>
            </w:pPr>
            <w:r w:rsidRPr="00F153F5">
              <w:rPr>
                <w:sz w:val="22"/>
                <w:szCs w:val="22"/>
              </w:rPr>
              <w:t>25</w:t>
            </w:r>
          </w:p>
        </w:tc>
        <w:tc>
          <w:tcPr>
            <w:tcW w:w="850" w:type="dxa"/>
            <w:vAlign w:val="center"/>
          </w:tcPr>
          <w:p w:rsidR="009561CA" w:rsidRPr="00F153F5" w:rsidRDefault="00A50717" w:rsidP="00F153F5">
            <w:pPr>
              <w:spacing w:after="0" w:line="0" w:lineRule="atLeast"/>
              <w:jc w:val="center"/>
              <w:rPr>
                <w:sz w:val="22"/>
                <w:szCs w:val="22"/>
              </w:rPr>
            </w:pPr>
            <w:r w:rsidRPr="00F153F5">
              <w:rPr>
                <w:sz w:val="22"/>
                <w:szCs w:val="22"/>
              </w:rPr>
              <w:t>25</w:t>
            </w:r>
          </w:p>
        </w:tc>
        <w:tc>
          <w:tcPr>
            <w:tcW w:w="709" w:type="dxa"/>
            <w:vAlign w:val="center"/>
          </w:tcPr>
          <w:p w:rsidR="009561CA" w:rsidRPr="00F153F5" w:rsidRDefault="00A50717" w:rsidP="00F153F5">
            <w:pPr>
              <w:spacing w:after="0" w:line="0" w:lineRule="atLeast"/>
              <w:jc w:val="center"/>
              <w:rPr>
                <w:sz w:val="22"/>
                <w:szCs w:val="22"/>
              </w:rPr>
            </w:pPr>
            <w:r w:rsidRPr="00F153F5">
              <w:rPr>
                <w:sz w:val="22"/>
                <w:szCs w:val="22"/>
              </w:rPr>
              <w:t>25</w:t>
            </w:r>
          </w:p>
        </w:tc>
      </w:tr>
      <w:tr w:rsidR="009561CA" w:rsidRPr="00A47F2F" w:rsidTr="00B50483">
        <w:trPr>
          <w:trHeight w:val="414"/>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2.1.13</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Afet ve acil durum Seminere katılan öğrenci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250</w:t>
            </w:r>
          </w:p>
        </w:tc>
        <w:tc>
          <w:tcPr>
            <w:tcW w:w="851" w:type="dxa"/>
            <w:shd w:val="clear" w:color="auto" w:fill="auto"/>
            <w:noWrap/>
            <w:vAlign w:val="center"/>
          </w:tcPr>
          <w:p w:rsidR="009561CA" w:rsidRPr="00F153F5" w:rsidRDefault="00AB6F88" w:rsidP="00F153F5">
            <w:pPr>
              <w:spacing w:after="0" w:line="0" w:lineRule="atLeast"/>
              <w:jc w:val="center"/>
              <w:rPr>
                <w:sz w:val="22"/>
                <w:szCs w:val="22"/>
              </w:rPr>
            </w:pPr>
            <w:r w:rsidRPr="00F153F5">
              <w:rPr>
                <w:sz w:val="22"/>
                <w:szCs w:val="22"/>
              </w:rPr>
              <w:t>250</w:t>
            </w:r>
          </w:p>
        </w:tc>
        <w:tc>
          <w:tcPr>
            <w:tcW w:w="850" w:type="dxa"/>
            <w:vAlign w:val="center"/>
          </w:tcPr>
          <w:p w:rsidR="009561CA" w:rsidRPr="00F153F5" w:rsidRDefault="00562135" w:rsidP="00F153F5">
            <w:pPr>
              <w:spacing w:after="0" w:line="0" w:lineRule="atLeast"/>
              <w:jc w:val="center"/>
              <w:rPr>
                <w:sz w:val="22"/>
                <w:szCs w:val="22"/>
              </w:rPr>
            </w:pPr>
            <w:r w:rsidRPr="00F153F5">
              <w:rPr>
                <w:sz w:val="22"/>
                <w:szCs w:val="22"/>
              </w:rPr>
              <w:t>280</w:t>
            </w:r>
          </w:p>
        </w:tc>
        <w:tc>
          <w:tcPr>
            <w:tcW w:w="851" w:type="dxa"/>
            <w:vAlign w:val="center"/>
          </w:tcPr>
          <w:p w:rsidR="009561CA" w:rsidRPr="00F153F5" w:rsidRDefault="00562135" w:rsidP="00F153F5">
            <w:pPr>
              <w:spacing w:after="0" w:line="0" w:lineRule="atLeast"/>
              <w:jc w:val="center"/>
              <w:rPr>
                <w:sz w:val="22"/>
                <w:szCs w:val="22"/>
              </w:rPr>
            </w:pPr>
            <w:r w:rsidRPr="00F153F5">
              <w:rPr>
                <w:sz w:val="22"/>
                <w:szCs w:val="22"/>
              </w:rPr>
              <w:t>310</w:t>
            </w:r>
          </w:p>
        </w:tc>
        <w:tc>
          <w:tcPr>
            <w:tcW w:w="850" w:type="dxa"/>
            <w:vAlign w:val="center"/>
          </w:tcPr>
          <w:p w:rsidR="009561CA" w:rsidRPr="00F153F5" w:rsidRDefault="00562135" w:rsidP="00F153F5">
            <w:pPr>
              <w:spacing w:after="0" w:line="0" w:lineRule="atLeast"/>
              <w:jc w:val="center"/>
              <w:rPr>
                <w:sz w:val="22"/>
                <w:szCs w:val="22"/>
              </w:rPr>
            </w:pPr>
            <w:r w:rsidRPr="00F153F5">
              <w:rPr>
                <w:sz w:val="22"/>
                <w:szCs w:val="22"/>
              </w:rPr>
              <w:t>340</w:t>
            </w:r>
          </w:p>
        </w:tc>
        <w:tc>
          <w:tcPr>
            <w:tcW w:w="709" w:type="dxa"/>
            <w:vAlign w:val="center"/>
          </w:tcPr>
          <w:p w:rsidR="009561CA" w:rsidRPr="00F153F5" w:rsidRDefault="00562135" w:rsidP="00F153F5">
            <w:pPr>
              <w:spacing w:after="0" w:line="0" w:lineRule="atLeast"/>
              <w:jc w:val="center"/>
              <w:rPr>
                <w:sz w:val="22"/>
                <w:szCs w:val="22"/>
              </w:rPr>
            </w:pPr>
            <w:r w:rsidRPr="00F153F5">
              <w:rPr>
                <w:sz w:val="22"/>
                <w:szCs w:val="22"/>
              </w:rPr>
              <w:t>370</w:t>
            </w:r>
          </w:p>
        </w:tc>
      </w:tr>
      <w:tr w:rsidR="009561CA" w:rsidRPr="00A47F2F" w:rsidTr="00B50483">
        <w:trPr>
          <w:trHeight w:val="549"/>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.2.1.14</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Şiddetin önlenmesi ve azaltılması strateji ve eylem planı kapsamında öğrencilere düzenlenen faaliyet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1</w:t>
            </w:r>
          </w:p>
        </w:tc>
        <w:tc>
          <w:tcPr>
            <w:tcW w:w="851" w:type="dxa"/>
            <w:shd w:val="clear" w:color="auto" w:fill="auto"/>
            <w:noWrap/>
            <w:vAlign w:val="center"/>
          </w:tcPr>
          <w:p w:rsidR="009561CA" w:rsidRPr="00F153F5" w:rsidRDefault="00E43924" w:rsidP="00F153F5">
            <w:pPr>
              <w:spacing w:after="0" w:line="0" w:lineRule="atLeast"/>
              <w:jc w:val="center"/>
              <w:rPr>
                <w:sz w:val="22"/>
                <w:szCs w:val="22"/>
              </w:rPr>
            </w:pPr>
            <w:r w:rsidRPr="00F153F5">
              <w:rPr>
                <w:sz w:val="22"/>
                <w:szCs w:val="22"/>
              </w:rPr>
              <w:t>2</w:t>
            </w:r>
          </w:p>
        </w:tc>
        <w:tc>
          <w:tcPr>
            <w:tcW w:w="850" w:type="dxa"/>
            <w:vAlign w:val="center"/>
          </w:tcPr>
          <w:p w:rsidR="009561CA" w:rsidRPr="00F153F5" w:rsidRDefault="00A27468" w:rsidP="00F153F5">
            <w:pPr>
              <w:spacing w:after="0" w:line="0" w:lineRule="atLeast"/>
              <w:jc w:val="center"/>
              <w:rPr>
                <w:sz w:val="22"/>
                <w:szCs w:val="22"/>
              </w:rPr>
            </w:pPr>
            <w:r w:rsidRPr="00F153F5">
              <w:rPr>
                <w:sz w:val="22"/>
                <w:szCs w:val="22"/>
              </w:rPr>
              <w:t>2</w:t>
            </w:r>
          </w:p>
        </w:tc>
        <w:tc>
          <w:tcPr>
            <w:tcW w:w="851" w:type="dxa"/>
            <w:vAlign w:val="center"/>
          </w:tcPr>
          <w:p w:rsidR="009561CA" w:rsidRPr="00F153F5" w:rsidRDefault="00A27468" w:rsidP="00F153F5">
            <w:pPr>
              <w:spacing w:after="0" w:line="0" w:lineRule="atLeast"/>
              <w:jc w:val="center"/>
              <w:rPr>
                <w:sz w:val="22"/>
                <w:szCs w:val="22"/>
              </w:rPr>
            </w:pPr>
            <w:r w:rsidRPr="00F153F5">
              <w:rPr>
                <w:sz w:val="22"/>
                <w:szCs w:val="22"/>
              </w:rPr>
              <w:t>3</w:t>
            </w:r>
          </w:p>
        </w:tc>
        <w:tc>
          <w:tcPr>
            <w:tcW w:w="850" w:type="dxa"/>
            <w:vAlign w:val="center"/>
          </w:tcPr>
          <w:p w:rsidR="009561CA" w:rsidRPr="00F153F5" w:rsidRDefault="00A27468" w:rsidP="00F153F5">
            <w:pPr>
              <w:spacing w:after="0" w:line="0" w:lineRule="atLeast"/>
              <w:jc w:val="center"/>
              <w:rPr>
                <w:sz w:val="22"/>
                <w:szCs w:val="22"/>
              </w:rPr>
            </w:pPr>
            <w:r w:rsidRPr="00F153F5">
              <w:rPr>
                <w:sz w:val="22"/>
                <w:szCs w:val="22"/>
              </w:rPr>
              <w:t>4</w:t>
            </w:r>
          </w:p>
        </w:tc>
        <w:tc>
          <w:tcPr>
            <w:tcW w:w="709" w:type="dxa"/>
            <w:vAlign w:val="center"/>
          </w:tcPr>
          <w:p w:rsidR="009561CA" w:rsidRPr="00F153F5" w:rsidRDefault="00A27468" w:rsidP="00F153F5">
            <w:pPr>
              <w:spacing w:after="0" w:line="0" w:lineRule="atLeast"/>
              <w:jc w:val="center"/>
              <w:rPr>
                <w:sz w:val="22"/>
                <w:szCs w:val="22"/>
              </w:rPr>
            </w:pPr>
            <w:r w:rsidRPr="00F153F5">
              <w:rPr>
                <w:sz w:val="22"/>
                <w:szCs w:val="22"/>
              </w:rPr>
              <w:t>5</w:t>
            </w:r>
          </w:p>
        </w:tc>
      </w:tr>
      <w:tr w:rsidR="009561CA" w:rsidRPr="00A47F2F" w:rsidTr="00B50483">
        <w:trPr>
          <w:trHeight w:val="549"/>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2.1.15</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Şiddetin önlenmesi ve azaltılması strateji ve eylem planı kapsamında öğrenci velilerine düzenlenen faaliyet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1</w:t>
            </w:r>
          </w:p>
        </w:tc>
        <w:tc>
          <w:tcPr>
            <w:tcW w:w="851" w:type="dxa"/>
            <w:shd w:val="clear" w:color="auto" w:fill="auto"/>
            <w:noWrap/>
            <w:vAlign w:val="center"/>
          </w:tcPr>
          <w:p w:rsidR="009561CA" w:rsidRPr="00F153F5" w:rsidRDefault="00E43924" w:rsidP="00F153F5">
            <w:pPr>
              <w:spacing w:after="0" w:line="0" w:lineRule="atLeast"/>
              <w:jc w:val="center"/>
              <w:rPr>
                <w:sz w:val="22"/>
                <w:szCs w:val="22"/>
              </w:rPr>
            </w:pPr>
            <w:r w:rsidRPr="00F153F5">
              <w:rPr>
                <w:sz w:val="22"/>
                <w:szCs w:val="22"/>
              </w:rPr>
              <w:t>2</w:t>
            </w:r>
          </w:p>
        </w:tc>
        <w:tc>
          <w:tcPr>
            <w:tcW w:w="850" w:type="dxa"/>
            <w:vAlign w:val="center"/>
          </w:tcPr>
          <w:p w:rsidR="009561CA" w:rsidRPr="00F153F5" w:rsidRDefault="002561E5" w:rsidP="00F153F5">
            <w:pPr>
              <w:spacing w:after="0" w:line="0" w:lineRule="atLeast"/>
              <w:jc w:val="center"/>
              <w:rPr>
                <w:sz w:val="22"/>
                <w:szCs w:val="22"/>
              </w:rPr>
            </w:pPr>
            <w:r w:rsidRPr="00F153F5">
              <w:rPr>
                <w:sz w:val="22"/>
                <w:szCs w:val="22"/>
              </w:rPr>
              <w:t>2</w:t>
            </w:r>
          </w:p>
        </w:tc>
        <w:tc>
          <w:tcPr>
            <w:tcW w:w="851" w:type="dxa"/>
            <w:vAlign w:val="center"/>
          </w:tcPr>
          <w:p w:rsidR="009561CA" w:rsidRPr="00F153F5" w:rsidRDefault="002561E5" w:rsidP="00F153F5">
            <w:pPr>
              <w:spacing w:after="0" w:line="0" w:lineRule="atLeast"/>
              <w:jc w:val="center"/>
              <w:rPr>
                <w:sz w:val="22"/>
                <w:szCs w:val="22"/>
              </w:rPr>
            </w:pPr>
            <w:r w:rsidRPr="00F153F5">
              <w:rPr>
                <w:sz w:val="22"/>
                <w:szCs w:val="22"/>
              </w:rPr>
              <w:t>2</w:t>
            </w:r>
          </w:p>
        </w:tc>
        <w:tc>
          <w:tcPr>
            <w:tcW w:w="850" w:type="dxa"/>
            <w:vAlign w:val="center"/>
          </w:tcPr>
          <w:p w:rsidR="009561CA" w:rsidRPr="00F153F5" w:rsidRDefault="002561E5" w:rsidP="00F153F5">
            <w:pPr>
              <w:spacing w:after="0" w:line="0" w:lineRule="atLeast"/>
              <w:jc w:val="center"/>
              <w:rPr>
                <w:sz w:val="22"/>
                <w:szCs w:val="22"/>
              </w:rPr>
            </w:pPr>
            <w:r w:rsidRPr="00F153F5">
              <w:rPr>
                <w:sz w:val="22"/>
                <w:szCs w:val="22"/>
              </w:rPr>
              <w:t>2</w:t>
            </w:r>
          </w:p>
        </w:tc>
        <w:tc>
          <w:tcPr>
            <w:tcW w:w="709" w:type="dxa"/>
            <w:vAlign w:val="center"/>
          </w:tcPr>
          <w:p w:rsidR="009561CA" w:rsidRPr="00F153F5" w:rsidRDefault="002561E5" w:rsidP="00F153F5">
            <w:pPr>
              <w:spacing w:after="0" w:line="0" w:lineRule="atLeast"/>
              <w:jc w:val="center"/>
              <w:rPr>
                <w:sz w:val="22"/>
                <w:szCs w:val="22"/>
              </w:rPr>
            </w:pPr>
            <w:r w:rsidRPr="00F153F5">
              <w:rPr>
                <w:sz w:val="22"/>
                <w:szCs w:val="22"/>
              </w:rPr>
              <w:t>2</w:t>
            </w:r>
          </w:p>
        </w:tc>
      </w:tr>
      <w:tr w:rsidR="009561CA" w:rsidRPr="00A47F2F" w:rsidTr="00B50483">
        <w:trPr>
          <w:trHeight w:val="549"/>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2.1.16</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Şiddetin önlenmesi ve azaltılması strateji ve eylem planı kapsamında öğretmenlere düzenlenen faaliyet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1</w:t>
            </w:r>
          </w:p>
        </w:tc>
        <w:tc>
          <w:tcPr>
            <w:tcW w:w="851" w:type="dxa"/>
            <w:shd w:val="clear" w:color="auto" w:fill="auto"/>
            <w:noWrap/>
            <w:vAlign w:val="center"/>
          </w:tcPr>
          <w:p w:rsidR="009561CA" w:rsidRPr="00F153F5" w:rsidRDefault="00E43924" w:rsidP="00F153F5">
            <w:pPr>
              <w:spacing w:after="0" w:line="0" w:lineRule="atLeast"/>
              <w:jc w:val="center"/>
              <w:rPr>
                <w:sz w:val="22"/>
                <w:szCs w:val="22"/>
              </w:rPr>
            </w:pPr>
            <w:r w:rsidRPr="00F153F5">
              <w:rPr>
                <w:sz w:val="22"/>
                <w:szCs w:val="22"/>
              </w:rPr>
              <w:t>2</w:t>
            </w:r>
          </w:p>
        </w:tc>
        <w:tc>
          <w:tcPr>
            <w:tcW w:w="850" w:type="dxa"/>
            <w:vAlign w:val="center"/>
          </w:tcPr>
          <w:p w:rsidR="009561CA" w:rsidRPr="00F153F5" w:rsidRDefault="00A909F2" w:rsidP="00F153F5">
            <w:pPr>
              <w:spacing w:after="0" w:line="0" w:lineRule="atLeast"/>
              <w:jc w:val="center"/>
              <w:rPr>
                <w:sz w:val="22"/>
                <w:szCs w:val="22"/>
              </w:rPr>
            </w:pPr>
            <w:r w:rsidRPr="00F153F5">
              <w:rPr>
                <w:sz w:val="22"/>
                <w:szCs w:val="22"/>
              </w:rPr>
              <w:t>2</w:t>
            </w:r>
          </w:p>
        </w:tc>
        <w:tc>
          <w:tcPr>
            <w:tcW w:w="851" w:type="dxa"/>
            <w:vAlign w:val="center"/>
          </w:tcPr>
          <w:p w:rsidR="009561CA" w:rsidRPr="00F153F5" w:rsidRDefault="00A909F2" w:rsidP="00F153F5">
            <w:pPr>
              <w:spacing w:after="0" w:line="0" w:lineRule="atLeast"/>
              <w:jc w:val="center"/>
              <w:rPr>
                <w:sz w:val="22"/>
                <w:szCs w:val="22"/>
              </w:rPr>
            </w:pPr>
            <w:r w:rsidRPr="00F153F5">
              <w:rPr>
                <w:sz w:val="22"/>
                <w:szCs w:val="22"/>
              </w:rPr>
              <w:t>2</w:t>
            </w:r>
          </w:p>
        </w:tc>
        <w:tc>
          <w:tcPr>
            <w:tcW w:w="850" w:type="dxa"/>
            <w:vAlign w:val="center"/>
          </w:tcPr>
          <w:p w:rsidR="009561CA" w:rsidRPr="00F153F5" w:rsidRDefault="00A909F2" w:rsidP="00F153F5">
            <w:pPr>
              <w:spacing w:after="0" w:line="0" w:lineRule="atLeast"/>
              <w:jc w:val="center"/>
              <w:rPr>
                <w:sz w:val="22"/>
                <w:szCs w:val="22"/>
              </w:rPr>
            </w:pPr>
            <w:r w:rsidRPr="00F153F5">
              <w:rPr>
                <w:sz w:val="22"/>
                <w:szCs w:val="22"/>
              </w:rPr>
              <w:t>2</w:t>
            </w:r>
          </w:p>
        </w:tc>
        <w:tc>
          <w:tcPr>
            <w:tcW w:w="709" w:type="dxa"/>
            <w:vAlign w:val="center"/>
          </w:tcPr>
          <w:p w:rsidR="009561CA" w:rsidRPr="00F153F5" w:rsidRDefault="00A909F2" w:rsidP="00F153F5">
            <w:pPr>
              <w:spacing w:after="0" w:line="0" w:lineRule="atLeast"/>
              <w:jc w:val="center"/>
              <w:rPr>
                <w:sz w:val="22"/>
                <w:szCs w:val="22"/>
              </w:rPr>
            </w:pPr>
            <w:r w:rsidRPr="00F153F5">
              <w:rPr>
                <w:sz w:val="22"/>
                <w:szCs w:val="22"/>
              </w:rPr>
              <w:t>2</w:t>
            </w:r>
          </w:p>
        </w:tc>
      </w:tr>
      <w:tr w:rsidR="009561CA" w:rsidRPr="00A47F2F" w:rsidTr="00B50483">
        <w:trPr>
          <w:trHeight w:val="549"/>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2.1.17</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Değerler eğitimi kapsamında hedeflenen davranışlara  ulaşma düzeyine yönelik yapılan etkinliklere katılan öğrenci sayısının toplam öğrenci sayısına oranı.%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85</w:t>
            </w:r>
          </w:p>
        </w:tc>
        <w:tc>
          <w:tcPr>
            <w:tcW w:w="851" w:type="dxa"/>
            <w:shd w:val="clear" w:color="auto" w:fill="auto"/>
            <w:noWrap/>
            <w:vAlign w:val="center"/>
          </w:tcPr>
          <w:p w:rsidR="009561CA" w:rsidRPr="00F153F5" w:rsidRDefault="001A7C2A" w:rsidP="00F153F5">
            <w:pPr>
              <w:spacing w:after="0" w:line="0" w:lineRule="atLeast"/>
              <w:jc w:val="center"/>
              <w:rPr>
                <w:sz w:val="22"/>
                <w:szCs w:val="22"/>
              </w:rPr>
            </w:pPr>
            <w:r w:rsidRPr="00F153F5">
              <w:rPr>
                <w:sz w:val="22"/>
                <w:szCs w:val="22"/>
              </w:rPr>
              <w:t>85</w:t>
            </w:r>
          </w:p>
        </w:tc>
        <w:tc>
          <w:tcPr>
            <w:tcW w:w="850" w:type="dxa"/>
            <w:vAlign w:val="center"/>
          </w:tcPr>
          <w:p w:rsidR="009561CA" w:rsidRPr="00F153F5" w:rsidRDefault="009256CB" w:rsidP="00F153F5">
            <w:pPr>
              <w:spacing w:after="0" w:line="0" w:lineRule="atLeast"/>
              <w:jc w:val="center"/>
              <w:rPr>
                <w:sz w:val="22"/>
                <w:szCs w:val="22"/>
              </w:rPr>
            </w:pPr>
            <w:r w:rsidRPr="00F153F5">
              <w:rPr>
                <w:sz w:val="22"/>
                <w:szCs w:val="22"/>
              </w:rPr>
              <w:t>88</w:t>
            </w:r>
          </w:p>
        </w:tc>
        <w:tc>
          <w:tcPr>
            <w:tcW w:w="851" w:type="dxa"/>
            <w:vAlign w:val="center"/>
          </w:tcPr>
          <w:p w:rsidR="009561CA" w:rsidRPr="00F153F5" w:rsidRDefault="009256CB" w:rsidP="00F153F5">
            <w:pPr>
              <w:spacing w:after="0" w:line="0" w:lineRule="atLeast"/>
              <w:jc w:val="center"/>
              <w:rPr>
                <w:sz w:val="22"/>
                <w:szCs w:val="22"/>
              </w:rPr>
            </w:pPr>
            <w:r w:rsidRPr="00F153F5">
              <w:rPr>
                <w:sz w:val="22"/>
                <w:szCs w:val="22"/>
              </w:rPr>
              <w:t>92</w:t>
            </w:r>
          </w:p>
        </w:tc>
        <w:tc>
          <w:tcPr>
            <w:tcW w:w="850" w:type="dxa"/>
            <w:vAlign w:val="center"/>
          </w:tcPr>
          <w:p w:rsidR="009561CA" w:rsidRPr="00F153F5" w:rsidRDefault="009256CB" w:rsidP="00F153F5">
            <w:pPr>
              <w:spacing w:after="0" w:line="0" w:lineRule="atLeast"/>
              <w:jc w:val="center"/>
              <w:rPr>
                <w:sz w:val="22"/>
                <w:szCs w:val="22"/>
              </w:rPr>
            </w:pPr>
            <w:r w:rsidRPr="00F153F5">
              <w:rPr>
                <w:sz w:val="22"/>
                <w:szCs w:val="22"/>
              </w:rPr>
              <w:t>95</w:t>
            </w:r>
          </w:p>
        </w:tc>
        <w:tc>
          <w:tcPr>
            <w:tcW w:w="709" w:type="dxa"/>
            <w:vAlign w:val="center"/>
          </w:tcPr>
          <w:p w:rsidR="009561CA" w:rsidRPr="00F153F5" w:rsidRDefault="009256CB" w:rsidP="00F153F5">
            <w:pPr>
              <w:spacing w:after="0" w:line="0" w:lineRule="atLeast"/>
              <w:jc w:val="center"/>
              <w:rPr>
                <w:sz w:val="22"/>
                <w:szCs w:val="22"/>
              </w:rPr>
            </w:pPr>
            <w:r w:rsidRPr="00F153F5">
              <w:rPr>
                <w:sz w:val="22"/>
                <w:szCs w:val="22"/>
              </w:rPr>
              <w:t>100</w:t>
            </w:r>
          </w:p>
        </w:tc>
      </w:tr>
      <w:tr w:rsidR="009561CA" w:rsidRPr="00A47F2F" w:rsidTr="00B50483">
        <w:trPr>
          <w:trHeight w:val="470"/>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2.1.18</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Ulusal projelere katılan öğretmen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w:t>
            </w:r>
          </w:p>
        </w:tc>
        <w:tc>
          <w:tcPr>
            <w:tcW w:w="851" w:type="dxa"/>
            <w:shd w:val="clear" w:color="auto" w:fill="auto"/>
            <w:noWrap/>
            <w:vAlign w:val="center"/>
          </w:tcPr>
          <w:p w:rsidR="009561CA" w:rsidRPr="00F153F5" w:rsidRDefault="00850A01" w:rsidP="00F153F5">
            <w:pPr>
              <w:spacing w:after="0" w:line="0" w:lineRule="atLeast"/>
              <w:jc w:val="center"/>
              <w:rPr>
                <w:sz w:val="22"/>
                <w:szCs w:val="22"/>
              </w:rPr>
            </w:pPr>
            <w:r w:rsidRPr="00F153F5">
              <w:rPr>
                <w:sz w:val="22"/>
                <w:szCs w:val="22"/>
              </w:rPr>
              <w:t>1</w:t>
            </w:r>
          </w:p>
        </w:tc>
        <w:tc>
          <w:tcPr>
            <w:tcW w:w="850" w:type="dxa"/>
            <w:vAlign w:val="center"/>
          </w:tcPr>
          <w:p w:rsidR="009561CA" w:rsidRPr="00F153F5" w:rsidRDefault="001A0AE2" w:rsidP="00F153F5">
            <w:pPr>
              <w:spacing w:after="0" w:line="0" w:lineRule="atLeast"/>
              <w:jc w:val="center"/>
              <w:rPr>
                <w:sz w:val="22"/>
                <w:szCs w:val="22"/>
              </w:rPr>
            </w:pPr>
            <w:r w:rsidRPr="00F153F5">
              <w:rPr>
                <w:sz w:val="22"/>
                <w:szCs w:val="22"/>
              </w:rPr>
              <w:t>1</w:t>
            </w:r>
          </w:p>
        </w:tc>
        <w:tc>
          <w:tcPr>
            <w:tcW w:w="851" w:type="dxa"/>
            <w:vAlign w:val="center"/>
          </w:tcPr>
          <w:p w:rsidR="009561CA" w:rsidRPr="00F153F5" w:rsidRDefault="001A0AE2" w:rsidP="00F153F5">
            <w:pPr>
              <w:spacing w:after="0" w:line="0" w:lineRule="atLeast"/>
              <w:jc w:val="center"/>
              <w:rPr>
                <w:sz w:val="22"/>
                <w:szCs w:val="22"/>
              </w:rPr>
            </w:pPr>
            <w:r w:rsidRPr="00F153F5">
              <w:rPr>
                <w:sz w:val="22"/>
                <w:szCs w:val="22"/>
              </w:rPr>
              <w:t>1</w:t>
            </w:r>
          </w:p>
        </w:tc>
        <w:tc>
          <w:tcPr>
            <w:tcW w:w="850" w:type="dxa"/>
            <w:vAlign w:val="center"/>
          </w:tcPr>
          <w:p w:rsidR="009561CA" w:rsidRPr="00F153F5" w:rsidRDefault="001A0AE2" w:rsidP="00F153F5">
            <w:pPr>
              <w:spacing w:after="0" w:line="0" w:lineRule="atLeast"/>
              <w:jc w:val="center"/>
              <w:rPr>
                <w:sz w:val="22"/>
                <w:szCs w:val="22"/>
              </w:rPr>
            </w:pPr>
            <w:r w:rsidRPr="00F153F5">
              <w:rPr>
                <w:sz w:val="22"/>
                <w:szCs w:val="22"/>
              </w:rPr>
              <w:t>2</w:t>
            </w:r>
          </w:p>
        </w:tc>
        <w:tc>
          <w:tcPr>
            <w:tcW w:w="709" w:type="dxa"/>
            <w:vAlign w:val="center"/>
          </w:tcPr>
          <w:p w:rsidR="009561CA" w:rsidRPr="00F153F5" w:rsidRDefault="001A0AE2" w:rsidP="00F153F5">
            <w:pPr>
              <w:spacing w:after="0" w:line="0" w:lineRule="atLeast"/>
              <w:jc w:val="center"/>
              <w:rPr>
                <w:sz w:val="22"/>
                <w:szCs w:val="22"/>
              </w:rPr>
            </w:pPr>
            <w:r w:rsidRPr="00F153F5">
              <w:rPr>
                <w:sz w:val="22"/>
                <w:szCs w:val="22"/>
              </w:rPr>
              <w:t>2</w:t>
            </w:r>
          </w:p>
        </w:tc>
      </w:tr>
      <w:tr w:rsidR="009561CA" w:rsidRPr="00A47F2F" w:rsidTr="00B50483">
        <w:trPr>
          <w:trHeight w:val="406"/>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2.1.19</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Uluslararası Projeye başvuru (AB Projeleri vb.) sayısı</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w:t>
            </w:r>
          </w:p>
        </w:tc>
        <w:tc>
          <w:tcPr>
            <w:tcW w:w="851" w:type="dxa"/>
            <w:shd w:val="clear" w:color="auto" w:fill="auto"/>
            <w:noWrap/>
            <w:vAlign w:val="center"/>
          </w:tcPr>
          <w:p w:rsidR="009561CA" w:rsidRPr="00F153F5" w:rsidRDefault="00850A01" w:rsidP="00F153F5">
            <w:pPr>
              <w:spacing w:after="0" w:line="0" w:lineRule="atLeast"/>
              <w:jc w:val="center"/>
              <w:rPr>
                <w:sz w:val="22"/>
                <w:szCs w:val="22"/>
              </w:rPr>
            </w:pPr>
            <w:r w:rsidRPr="00F153F5">
              <w:rPr>
                <w:sz w:val="22"/>
                <w:szCs w:val="22"/>
              </w:rPr>
              <w:t>-</w:t>
            </w:r>
          </w:p>
        </w:tc>
        <w:tc>
          <w:tcPr>
            <w:tcW w:w="850" w:type="dxa"/>
            <w:vAlign w:val="center"/>
          </w:tcPr>
          <w:p w:rsidR="009561CA" w:rsidRPr="00F153F5" w:rsidRDefault="005C58F8" w:rsidP="00F153F5">
            <w:pPr>
              <w:spacing w:after="0" w:line="0" w:lineRule="atLeast"/>
              <w:jc w:val="center"/>
              <w:rPr>
                <w:sz w:val="22"/>
                <w:szCs w:val="22"/>
              </w:rPr>
            </w:pPr>
            <w:r w:rsidRPr="00F153F5">
              <w:rPr>
                <w:sz w:val="22"/>
                <w:szCs w:val="22"/>
              </w:rPr>
              <w:t>1</w:t>
            </w:r>
          </w:p>
        </w:tc>
        <w:tc>
          <w:tcPr>
            <w:tcW w:w="851" w:type="dxa"/>
            <w:vAlign w:val="center"/>
          </w:tcPr>
          <w:p w:rsidR="009561CA" w:rsidRPr="00F153F5" w:rsidRDefault="005C58F8" w:rsidP="00F153F5">
            <w:pPr>
              <w:spacing w:after="0" w:line="0" w:lineRule="atLeast"/>
              <w:jc w:val="center"/>
              <w:rPr>
                <w:sz w:val="22"/>
                <w:szCs w:val="22"/>
              </w:rPr>
            </w:pPr>
            <w:r w:rsidRPr="00F153F5">
              <w:rPr>
                <w:sz w:val="22"/>
                <w:szCs w:val="22"/>
              </w:rPr>
              <w:t>1</w:t>
            </w:r>
          </w:p>
        </w:tc>
        <w:tc>
          <w:tcPr>
            <w:tcW w:w="850" w:type="dxa"/>
            <w:vAlign w:val="center"/>
          </w:tcPr>
          <w:p w:rsidR="009561CA" w:rsidRPr="00F153F5" w:rsidRDefault="005C58F8" w:rsidP="00F153F5">
            <w:pPr>
              <w:spacing w:after="0" w:line="0" w:lineRule="atLeast"/>
              <w:jc w:val="center"/>
              <w:rPr>
                <w:sz w:val="22"/>
                <w:szCs w:val="22"/>
              </w:rPr>
            </w:pPr>
            <w:r w:rsidRPr="00F153F5">
              <w:rPr>
                <w:sz w:val="22"/>
                <w:szCs w:val="22"/>
              </w:rPr>
              <w:t>1</w:t>
            </w:r>
          </w:p>
        </w:tc>
        <w:tc>
          <w:tcPr>
            <w:tcW w:w="709" w:type="dxa"/>
            <w:vAlign w:val="center"/>
          </w:tcPr>
          <w:p w:rsidR="009561CA" w:rsidRPr="00F153F5" w:rsidRDefault="005C58F8" w:rsidP="00F153F5">
            <w:pPr>
              <w:spacing w:after="0" w:line="0" w:lineRule="atLeast"/>
              <w:jc w:val="center"/>
              <w:rPr>
                <w:sz w:val="22"/>
                <w:szCs w:val="22"/>
              </w:rPr>
            </w:pPr>
            <w:r w:rsidRPr="00F153F5">
              <w:rPr>
                <w:sz w:val="22"/>
                <w:szCs w:val="22"/>
              </w:rPr>
              <w:t>1</w:t>
            </w:r>
          </w:p>
        </w:tc>
      </w:tr>
      <w:tr w:rsidR="009561CA" w:rsidRPr="00A47F2F" w:rsidTr="00B50483">
        <w:trPr>
          <w:trHeight w:val="412"/>
        </w:trPr>
        <w:tc>
          <w:tcPr>
            <w:tcW w:w="1384" w:type="dxa"/>
            <w:shd w:val="clear" w:color="auto" w:fill="auto"/>
            <w:vAlign w:val="center"/>
          </w:tcPr>
          <w:p w:rsidR="009561CA" w:rsidRDefault="00704747" w:rsidP="00F153F5">
            <w:pPr>
              <w:spacing w:after="0" w:line="0" w:lineRule="atLeast"/>
              <w:rPr>
                <w:b/>
                <w:bCs/>
                <w:color w:val="FF0000"/>
                <w:sz w:val="22"/>
                <w:szCs w:val="22"/>
              </w:rPr>
            </w:pPr>
            <w:r>
              <w:rPr>
                <w:b/>
                <w:bCs/>
                <w:color w:val="FF0000"/>
                <w:sz w:val="22"/>
                <w:szCs w:val="22"/>
              </w:rPr>
              <w:t>PG.</w:t>
            </w:r>
            <w:r w:rsidR="00B50483">
              <w:rPr>
                <w:b/>
                <w:bCs/>
                <w:color w:val="FF0000"/>
                <w:sz w:val="22"/>
                <w:szCs w:val="22"/>
              </w:rPr>
              <w:t>2.1.20</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0" w:lineRule="atLeast"/>
              <w:rPr>
                <w:sz w:val="22"/>
                <w:szCs w:val="22"/>
              </w:rPr>
            </w:pPr>
            <w:r w:rsidRPr="00F153F5">
              <w:rPr>
                <w:sz w:val="22"/>
                <w:szCs w:val="22"/>
              </w:rPr>
              <w:t>Takdir veya teşekkür belgesi alan öğrenci oranı (%)</w:t>
            </w:r>
          </w:p>
        </w:tc>
        <w:tc>
          <w:tcPr>
            <w:tcW w:w="992" w:type="dxa"/>
            <w:shd w:val="clear" w:color="auto" w:fill="auto"/>
            <w:noWrap/>
            <w:vAlign w:val="center"/>
          </w:tcPr>
          <w:p w:rsidR="009561CA" w:rsidRPr="00F153F5" w:rsidRDefault="009561CA" w:rsidP="00F153F5">
            <w:pPr>
              <w:spacing w:after="0" w:line="0" w:lineRule="atLeast"/>
              <w:jc w:val="center"/>
              <w:rPr>
                <w:sz w:val="22"/>
                <w:szCs w:val="22"/>
              </w:rPr>
            </w:pPr>
            <w:r w:rsidRPr="00F153F5">
              <w:rPr>
                <w:sz w:val="22"/>
                <w:szCs w:val="22"/>
              </w:rPr>
              <w:t>73</w:t>
            </w:r>
          </w:p>
        </w:tc>
        <w:tc>
          <w:tcPr>
            <w:tcW w:w="851" w:type="dxa"/>
            <w:shd w:val="clear" w:color="auto" w:fill="auto"/>
            <w:noWrap/>
            <w:vAlign w:val="center"/>
          </w:tcPr>
          <w:p w:rsidR="009561CA" w:rsidRPr="00F153F5" w:rsidRDefault="00850A01" w:rsidP="00F153F5">
            <w:pPr>
              <w:spacing w:after="0" w:line="0" w:lineRule="atLeast"/>
              <w:jc w:val="center"/>
              <w:rPr>
                <w:sz w:val="22"/>
                <w:szCs w:val="22"/>
              </w:rPr>
            </w:pPr>
            <w:r w:rsidRPr="00F153F5">
              <w:rPr>
                <w:sz w:val="22"/>
                <w:szCs w:val="22"/>
              </w:rPr>
              <w:t>75</w:t>
            </w:r>
          </w:p>
        </w:tc>
        <w:tc>
          <w:tcPr>
            <w:tcW w:w="850" w:type="dxa"/>
            <w:vAlign w:val="center"/>
          </w:tcPr>
          <w:p w:rsidR="009561CA" w:rsidRPr="00F153F5" w:rsidRDefault="00343F57" w:rsidP="00F153F5">
            <w:pPr>
              <w:spacing w:after="0" w:line="0" w:lineRule="atLeast"/>
              <w:jc w:val="center"/>
              <w:rPr>
                <w:sz w:val="22"/>
                <w:szCs w:val="22"/>
              </w:rPr>
            </w:pPr>
            <w:r w:rsidRPr="00F153F5">
              <w:rPr>
                <w:sz w:val="22"/>
                <w:szCs w:val="22"/>
              </w:rPr>
              <w:t>78</w:t>
            </w:r>
          </w:p>
        </w:tc>
        <w:tc>
          <w:tcPr>
            <w:tcW w:w="851" w:type="dxa"/>
            <w:vAlign w:val="center"/>
          </w:tcPr>
          <w:p w:rsidR="009561CA" w:rsidRPr="00F153F5" w:rsidRDefault="00343F57" w:rsidP="00F153F5">
            <w:pPr>
              <w:spacing w:after="0" w:line="0" w:lineRule="atLeast"/>
              <w:jc w:val="center"/>
              <w:rPr>
                <w:sz w:val="22"/>
                <w:szCs w:val="22"/>
              </w:rPr>
            </w:pPr>
            <w:r w:rsidRPr="00F153F5">
              <w:rPr>
                <w:sz w:val="22"/>
                <w:szCs w:val="22"/>
              </w:rPr>
              <w:t>81</w:t>
            </w:r>
          </w:p>
        </w:tc>
        <w:tc>
          <w:tcPr>
            <w:tcW w:w="850" w:type="dxa"/>
            <w:vAlign w:val="center"/>
          </w:tcPr>
          <w:p w:rsidR="009561CA" w:rsidRPr="00F153F5" w:rsidRDefault="00343F57" w:rsidP="00F153F5">
            <w:pPr>
              <w:spacing w:after="0" w:line="0" w:lineRule="atLeast"/>
              <w:jc w:val="center"/>
              <w:rPr>
                <w:sz w:val="22"/>
                <w:szCs w:val="22"/>
              </w:rPr>
            </w:pPr>
            <w:r w:rsidRPr="00F153F5">
              <w:rPr>
                <w:sz w:val="22"/>
                <w:szCs w:val="22"/>
              </w:rPr>
              <w:t>83</w:t>
            </w:r>
          </w:p>
        </w:tc>
        <w:tc>
          <w:tcPr>
            <w:tcW w:w="709" w:type="dxa"/>
            <w:vAlign w:val="center"/>
          </w:tcPr>
          <w:p w:rsidR="009561CA" w:rsidRPr="00F153F5" w:rsidRDefault="00343F57" w:rsidP="00F153F5">
            <w:pPr>
              <w:spacing w:after="0" w:line="0" w:lineRule="atLeast"/>
              <w:jc w:val="center"/>
              <w:rPr>
                <w:sz w:val="22"/>
                <w:szCs w:val="22"/>
              </w:rPr>
            </w:pPr>
            <w:r w:rsidRPr="00F153F5">
              <w:rPr>
                <w:sz w:val="22"/>
                <w:szCs w:val="22"/>
              </w:rPr>
              <w:t>85</w:t>
            </w:r>
          </w:p>
        </w:tc>
      </w:tr>
      <w:tr w:rsidR="009561CA" w:rsidRPr="00A47F2F" w:rsidTr="00B50483">
        <w:trPr>
          <w:trHeight w:val="549"/>
        </w:trPr>
        <w:tc>
          <w:tcPr>
            <w:tcW w:w="1384" w:type="dxa"/>
            <w:shd w:val="clear" w:color="auto" w:fill="auto"/>
            <w:vAlign w:val="center"/>
          </w:tcPr>
          <w:p w:rsidR="009561CA" w:rsidRDefault="00704747" w:rsidP="008D4E73">
            <w:pPr>
              <w:rPr>
                <w:b/>
                <w:bCs/>
                <w:color w:val="FF0000"/>
                <w:sz w:val="22"/>
                <w:szCs w:val="22"/>
              </w:rPr>
            </w:pPr>
            <w:r>
              <w:rPr>
                <w:b/>
                <w:bCs/>
                <w:color w:val="FF0000"/>
                <w:sz w:val="22"/>
                <w:szCs w:val="22"/>
              </w:rPr>
              <w:t>PG</w:t>
            </w:r>
            <w:r w:rsidR="00B50483">
              <w:rPr>
                <w:b/>
                <w:bCs/>
                <w:color w:val="FF0000"/>
                <w:sz w:val="22"/>
                <w:szCs w:val="22"/>
              </w:rPr>
              <w:t>.2.1.21</w:t>
            </w:r>
            <w:r w:rsidR="009561CA">
              <w:rPr>
                <w:b/>
                <w:bCs/>
                <w:color w:val="FF0000"/>
                <w:sz w:val="22"/>
                <w:szCs w:val="22"/>
              </w:rPr>
              <w:t>.</w:t>
            </w:r>
          </w:p>
        </w:tc>
        <w:tc>
          <w:tcPr>
            <w:tcW w:w="7513" w:type="dxa"/>
            <w:gridSpan w:val="2"/>
            <w:shd w:val="clear" w:color="auto" w:fill="auto"/>
            <w:vAlign w:val="center"/>
          </w:tcPr>
          <w:p w:rsidR="009561CA" w:rsidRPr="00F153F5" w:rsidRDefault="009561CA" w:rsidP="008D4E73">
            <w:pPr>
              <w:spacing w:after="0" w:line="240" w:lineRule="auto"/>
              <w:rPr>
                <w:sz w:val="22"/>
                <w:szCs w:val="22"/>
              </w:rPr>
            </w:pPr>
            <w:r w:rsidRPr="00F153F5">
              <w:rPr>
                <w:sz w:val="22"/>
                <w:szCs w:val="22"/>
              </w:rPr>
              <w:t>Beslenme Dostu Okul Sertifikası</w:t>
            </w:r>
          </w:p>
        </w:tc>
        <w:tc>
          <w:tcPr>
            <w:tcW w:w="992" w:type="dxa"/>
            <w:shd w:val="clear" w:color="auto" w:fill="auto"/>
            <w:noWrap/>
            <w:vAlign w:val="center"/>
          </w:tcPr>
          <w:p w:rsidR="009561CA" w:rsidRPr="00F153F5" w:rsidRDefault="009561CA" w:rsidP="00F153F5">
            <w:pPr>
              <w:spacing w:after="0" w:line="240" w:lineRule="auto"/>
              <w:jc w:val="center"/>
              <w:rPr>
                <w:sz w:val="22"/>
                <w:szCs w:val="22"/>
              </w:rPr>
            </w:pPr>
            <w:r w:rsidRPr="00F153F5">
              <w:rPr>
                <w:sz w:val="22"/>
                <w:szCs w:val="22"/>
              </w:rPr>
              <w:t>-</w:t>
            </w:r>
          </w:p>
        </w:tc>
        <w:tc>
          <w:tcPr>
            <w:tcW w:w="851" w:type="dxa"/>
            <w:shd w:val="clear" w:color="auto" w:fill="auto"/>
            <w:noWrap/>
            <w:vAlign w:val="center"/>
          </w:tcPr>
          <w:p w:rsidR="009561CA" w:rsidRPr="00F153F5" w:rsidRDefault="00850A01" w:rsidP="00F153F5">
            <w:pPr>
              <w:spacing w:after="0" w:line="240" w:lineRule="auto"/>
              <w:jc w:val="center"/>
              <w:rPr>
                <w:sz w:val="22"/>
                <w:szCs w:val="22"/>
              </w:rPr>
            </w:pPr>
            <w:r w:rsidRPr="00F153F5">
              <w:rPr>
                <w:sz w:val="22"/>
                <w:szCs w:val="22"/>
              </w:rPr>
              <w:t>1</w:t>
            </w:r>
          </w:p>
        </w:tc>
        <w:tc>
          <w:tcPr>
            <w:tcW w:w="850" w:type="dxa"/>
            <w:vAlign w:val="center"/>
          </w:tcPr>
          <w:p w:rsidR="009561CA" w:rsidRPr="00F153F5" w:rsidRDefault="00850A01" w:rsidP="00F153F5">
            <w:pPr>
              <w:spacing w:after="0" w:line="240" w:lineRule="auto"/>
              <w:jc w:val="center"/>
              <w:rPr>
                <w:sz w:val="22"/>
                <w:szCs w:val="22"/>
              </w:rPr>
            </w:pPr>
            <w:r w:rsidRPr="00F153F5">
              <w:rPr>
                <w:sz w:val="22"/>
                <w:szCs w:val="22"/>
              </w:rPr>
              <w:t>1</w:t>
            </w:r>
          </w:p>
        </w:tc>
        <w:tc>
          <w:tcPr>
            <w:tcW w:w="851" w:type="dxa"/>
            <w:vAlign w:val="center"/>
          </w:tcPr>
          <w:p w:rsidR="009561CA" w:rsidRPr="00F153F5" w:rsidRDefault="00850A01" w:rsidP="00F153F5">
            <w:pPr>
              <w:spacing w:after="0" w:line="240" w:lineRule="auto"/>
              <w:jc w:val="center"/>
              <w:rPr>
                <w:sz w:val="22"/>
                <w:szCs w:val="22"/>
              </w:rPr>
            </w:pPr>
            <w:r w:rsidRPr="00F153F5">
              <w:rPr>
                <w:sz w:val="22"/>
                <w:szCs w:val="22"/>
              </w:rPr>
              <w:t>1</w:t>
            </w:r>
          </w:p>
        </w:tc>
        <w:tc>
          <w:tcPr>
            <w:tcW w:w="850" w:type="dxa"/>
            <w:vAlign w:val="center"/>
          </w:tcPr>
          <w:p w:rsidR="009561CA" w:rsidRPr="00F153F5" w:rsidRDefault="00850A01" w:rsidP="00F153F5">
            <w:pPr>
              <w:spacing w:after="0" w:line="240" w:lineRule="auto"/>
              <w:jc w:val="center"/>
              <w:rPr>
                <w:sz w:val="22"/>
                <w:szCs w:val="22"/>
              </w:rPr>
            </w:pPr>
            <w:r w:rsidRPr="00F153F5">
              <w:rPr>
                <w:sz w:val="22"/>
                <w:szCs w:val="22"/>
              </w:rPr>
              <w:t>1</w:t>
            </w:r>
          </w:p>
        </w:tc>
        <w:tc>
          <w:tcPr>
            <w:tcW w:w="709" w:type="dxa"/>
            <w:vAlign w:val="center"/>
          </w:tcPr>
          <w:p w:rsidR="009561CA" w:rsidRPr="00F153F5" w:rsidRDefault="00850A01" w:rsidP="00F153F5">
            <w:pPr>
              <w:spacing w:after="0" w:line="240" w:lineRule="auto"/>
              <w:jc w:val="center"/>
              <w:rPr>
                <w:sz w:val="22"/>
                <w:szCs w:val="22"/>
              </w:rPr>
            </w:pPr>
            <w:r w:rsidRPr="00F153F5">
              <w:rPr>
                <w:sz w:val="22"/>
                <w:szCs w:val="22"/>
              </w:rPr>
              <w:t>1</w:t>
            </w:r>
          </w:p>
        </w:tc>
      </w:tr>
      <w:tr w:rsidR="009561CA" w:rsidRPr="00A47F2F" w:rsidTr="00B50483">
        <w:trPr>
          <w:trHeight w:val="549"/>
        </w:trPr>
        <w:tc>
          <w:tcPr>
            <w:tcW w:w="1384" w:type="dxa"/>
            <w:shd w:val="clear" w:color="auto" w:fill="auto"/>
            <w:vAlign w:val="center"/>
          </w:tcPr>
          <w:p w:rsidR="009561CA" w:rsidRDefault="00704747" w:rsidP="008D4E73">
            <w:pPr>
              <w:rPr>
                <w:b/>
                <w:bCs/>
                <w:color w:val="FF0000"/>
                <w:sz w:val="22"/>
                <w:szCs w:val="22"/>
              </w:rPr>
            </w:pPr>
            <w:r>
              <w:rPr>
                <w:b/>
                <w:bCs/>
                <w:color w:val="FF0000"/>
                <w:sz w:val="22"/>
                <w:szCs w:val="22"/>
              </w:rPr>
              <w:t>PG</w:t>
            </w:r>
            <w:r w:rsidR="00B50483">
              <w:rPr>
                <w:b/>
                <w:bCs/>
                <w:color w:val="FF0000"/>
                <w:sz w:val="22"/>
                <w:szCs w:val="22"/>
              </w:rPr>
              <w:t>.2.1.22</w:t>
            </w:r>
            <w:r w:rsidR="009561CA">
              <w:rPr>
                <w:b/>
                <w:bCs/>
                <w:color w:val="FF0000"/>
                <w:sz w:val="22"/>
                <w:szCs w:val="22"/>
              </w:rPr>
              <w:t>.</w:t>
            </w:r>
          </w:p>
        </w:tc>
        <w:tc>
          <w:tcPr>
            <w:tcW w:w="7513" w:type="dxa"/>
            <w:gridSpan w:val="2"/>
            <w:shd w:val="clear" w:color="auto" w:fill="auto"/>
            <w:vAlign w:val="center"/>
          </w:tcPr>
          <w:p w:rsidR="009561CA" w:rsidRPr="00F153F5" w:rsidRDefault="009561CA" w:rsidP="00F153F5">
            <w:pPr>
              <w:spacing w:after="0" w:line="240" w:lineRule="auto"/>
              <w:rPr>
                <w:sz w:val="22"/>
                <w:szCs w:val="22"/>
              </w:rPr>
            </w:pPr>
            <w:r w:rsidRPr="00F153F5">
              <w:rPr>
                <w:sz w:val="22"/>
                <w:szCs w:val="22"/>
              </w:rPr>
              <w:t>Dyned Sisteminde Giriş Yapan öğrenci oranı (%)</w:t>
            </w:r>
          </w:p>
        </w:tc>
        <w:tc>
          <w:tcPr>
            <w:tcW w:w="992" w:type="dxa"/>
            <w:shd w:val="clear" w:color="auto" w:fill="auto"/>
            <w:noWrap/>
            <w:vAlign w:val="center"/>
          </w:tcPr>
          <w:p w:rsidR="009561CA" w:rsidRPr="00F153F5" w:rsidRDefault="009561CA" w:rsidP="00F153F5">
            <w:pPr>
              <w:spacing w:after="0" w:line="240" w:lineRule="auto"/>
              <w:jc w:val="center"/>
              <w:rPr>
                <w:sz w:val="22"/>
                <w:szCs w:val="22"/>
              </w:rPr>
            </w:pPr>
            <w:r w:rsidRPr="00F153F5">
              <w:rPr>
                <w:sz w:val="22"/>
                <w:szCs w:val="22"/>
              </w:rPr>
              <w:t>94</w:t>
            </w:r>
          </w:p>
        </w:tc>
        <w:tc>
          <w:tcPr>
            <w:tcW w:w="851" w:type="dxa"/>
            <w:shd w:val="clear" w:color="auto" w:fill="auto"/>
            <w:noWrap/>
            <w:vAlign w:val="center"/>
          </w:tcPr>
          <w:p w:rsidR="009561CA" w:rsidRPr="00F153F5" w:rsidRDefault="00F32DB6" w:rsidP="00F153F5">
            <w:pPr>
              <w:spacing w:after="0" w:line="240" w:lineRule="auto"/>
              <w:jc w:val="center"/>
              <w:rPr>
                <w:sz w:val="22"/>
                <w:szCs w:val="22"/>
              </w:rPr>
            </w:pPr>
            <w:r w:rsidRPr="00F153F5">
              <w:rPr>
                <w:sz w:val="22"/>
                <w:szCs w:val="22"/>
              </w:rPr>
              <w:t>94</w:t>
            </w:r>
          </w:p>
        </w:tc>
        <w:tc>
          <w:tcPr>
            <w:tcW w:w="850" w:type="dxa"/>
            <w:vAlign w:val="center"/>
          </w:tcPr>
          <w:p w:rsidR="009561CA" w:rsidRPr="00F153F5" w:rsidRDefault="00AC007E" w:rsidP="00F153F5">
            <w:pPr>
              <w:spacing w:after="0" w:line="240" w:lineRule="auto"/>
              <w:jc w:val="center"/>
              <w:rPr>
                <w:sz w:val="22"/>
                <w:szCs w:val="22"/>
              </w:rPr>
            </w:pPr>
            <w:r w:rsidRPr="00F153F5">
              <w:rPr>
                <w:sz w:val="22"/>
                <w:szCs w:val="22"/>
              </w:rPr>
              <w:t>96</w:t>
            </w:r>
          </w:p>
        </w:tc>
        <w:tc>
          <w:tcPr>
            <w:tcW w:w="851" w:type="dxa"/>
            <w:vAlign w:val="center"/>
          </w:tcPr>
          <w:p w:rsidR="009561CA" w:rsidRPr="00F153F5" w:rsidRDefault="00AC007E" w:rsidP="00F153F5">
            <w:pPr>
              <w:spacing w:after="0" w:line="240" w:lineRule="auto"/>
              <w:jc w:val="center"/>
              <w:rPr>
                <w:sz w:val="22"/>
                <w:szCs w:val="22"/>
              </w:rPr>
            </w:pPr>
            <w:r w:rsidRPr="00F153F5">
              <w:rPr>
                <w:sz w:val="22"/>
                <w:szCs w:val="22"/>
              </w:rPr>
              <w:t>98</w:t>
            </w:r>
          </w:p>
        </w:tc>
        <w:tc>
          <w:tcPr>
            <w:tcW w:w="850" w:type="dxa"/>
            <w:vAlign w:val="center"/>
          </w:tcPr>
          <w:p w:rsidR="009561CA" w:rsidRPr="00F153F5" w:rsidRDefault="00AC007E" w:rsidP="00F153F5">
            <w:pPr>
              <w:spacing w:after="0" w:line="240" w:lineRule="auto"/>
              <w:jc w:val="center"/>
              <w:rPr>
                <w:sz w:val="22"/>
                <w:szCs w:val="22"/>
              </w:rPr>
            </w:pPr>
            <w:r w:rsidRPr="00F153F5">
              <w:rPr>
                <w:sz w:val="22"/>
                <w:szCs w:val="22"/>
              </w:rPr>
              <w:t>99</w:t>
            </w:r>
          </w:p>
        </w:tc>
        <w:tc>
          <w:tcPr>
            <w:tcW w:w="709" w:type="dxa"/>
            <w:vAlign w:val="center"/>
          </w:tcPr>
          <w:p w:rsidR="009561CA" w:rsidRPr="00F153F5" w:rsidRDefault="00AC007E" w:rsidP="00F153F5">
            <w:pPr>
              <w:spacing w:after="0" w:line="240" w:lineRule="auto"/>
              <w:jc w:val="center"/>
              <w:rPr>
                <w:sz w:val="22"/>
                <w:szCs w:val="22"/>
              </w:rPr>
            </w:pPr>
            <w:r w:rsidRPr="00F153F5">
              <w:rPr>
                <w:sz w:val="22"/>
                <w:szCs w:val="22"/>
              </w:rPr>
              <w:t>100</w:t>
            </w:r>
          </w:p>
        </w:tc>
      </w:tr>
    </w:tbl>
    <w:p w:rsidR="00F153F5" w:rsidRDefault="00F153F5" w:rsidP="00756936">
      <w:pPr>
        <w:rPr>
          <w:b/>
          <w:sz w:val="28"/>
        </w:rPr>
      </w:pPr>
    </w:p>
    <w:p w:rsidR="009D30D7" w:rsidRDefault="009D30D7" w:rsidP="00756936">
      <w:pPr>
        <w:rPr>
          <w:b/>
          <w:sz w:val="28"/>
        </w:rPr>
      </w:pPr>
    </w:p>
    <w:p w:rsidR="00B50483" w:rsidRDefault="00B50483" w:rsidP="00756936">
      <w:pPr>
        <w:rPr>
          <w:b/>
          <w:sz w:val="28"/>
        </w:rPr>
      </w:pPr>
    </w:p>
    <w:p w:rsidR="00B50483" w:rsidRDefault="00B50483" w:rsidP="00756936">
      <w:pPr>
        <w:rPr>
          <w:b/>
          <w:sz w:val="28"/>
        </w:rPr>
      </w:pPr>
    </w:p>
    <w:p w:rsidR="00756936" w:rsidRPr="002B6FDB" w:rsidRDefault="00756936" w:rsidP="00756936">
      <w:pPr>
        <w:rPr>
          <w:b/>
          <w:sz w:val="28"/>
        </w:rPr>
      </w:pPr>
      <w:r w:rsidRPr="002B6FDB">
        <w:rPr>
          <w:b/>
          <w:sz w:val="28"/>
        </w:rPr>
        <w:t>Eylemler</w:t>
      </w:r>
    </w:p>
    <w:tbl>
      <w:tblPr>
        <w:tblW w:w="4936" w:type="pct"/>
        <w:tblLayout w:type="fixed"/>
        <w:tblCellMar>
          <w:left w:w="70" w:type="dxa"/>
          <w:right w:w="70" w:type="dxa"/>
        </w:tblCellMar>
        <w:tblLook w:val="04A0"/>
      </w:tblPr>
      <w:tblGrid>
        <w:gridCol w:w="1347"/>
        <w:gridCol w:w="6660"/>
        <w:gridCol w:w="2837"/>
        <w:gridCol w:w="3119"/>
      </w:tblGrid>
      <w:tr w:rsidR="00756936" w:rsidRPr="00A47F2F" w:rsidTr="00E86DA2">
        <w:trPr>
          <w:trHeight w:val="441"/>
          <w:tblHeader/>
        </w:trPr>
        <w:tc>
          <w:tcPr>
            <w:tcW w:w="4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85"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016"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17"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E86DA2">
        <w:trPr>
          <w:trHeight w:val="567"/>
        </w:trPr>
        <w:tc>
          <w:tcPr>
            <w:tcW w:w="482" w:type="pct"/>
            <w:tcBorders>
              <w:top w:val="nil"/>
              <w:left w:val="single" w:sz="8" w:space="0" w:color="auto"/>
              <w:bottom w:val="single" w:sz="8" w:space="0" w:color="auto"/>
              <w:right w:val="single" w:sz="8" w:space="0" w:color="auto"/>
            </w:tcBorders>
            <w:shd w:val="clear" w:color="auto" w:fill="auto"/>
            <w:noWrap/>
            <w:vAlign w:val="center"/>
          </w:tcPr>
          <w:p w:rsidR="00756936" w:rsidRPr="00E86DA2" w:rsidRDefault="00E86DA2" w:rsidP="008D4E73">
            <w:pPr>
              <w:spacing w:after="0" w:line="240" w:lineRule="auto"/>
              <w:jc w:val="center"/>
              <w:rPr>
                <w:b/>
                <w:bCs/>
                <w:color w:val="FF0000"/>
                <w:szCs w:val="24"/>
              </w:rPr>
            </w:pPr>
            <w:r w:rsidRPr="00E86DA2">
              <w:rPr>
                <w:b/>
                <w:bCs/>
                <w:color w:val="FF0000"/>
                <w:szCs w:val="24"/>
              </w:rPr>
              <w:t>2.</w:t>
            </w:r>
            <w:r w:rsidR="00756936" w:rsidRPr="00E86DA2">
              <w:rPr>
                <w:b/>
                <w:bCs/>
                <w:color w:val="FF0000"/>
                <w:szCs w:val="24"/>
              </w:rPr>
              <w:t>1</w:t>
            </w:r>
            <w:r w:rsidRPr="00E86DA2">
              <w:rPr>
                <w:b/>
                <w:bCs/>
                <w:color w:val="FF0000"/>
                <w:szCs w:val="24"/>
              </w:rPr>
              <w:t>.</w:t>
            </w:r>
            <w:r w:rsidR="007B496C" w:rsidRPr="00E86DA2">
              <w:rPr>
                <w:b/>
                <w:bCs/>
                <w:color w:val="FF0000"/>
                <w:szCs w:val="24"/>
              </w:rPr>
              <w:t>1</w:t>
            </w:r>
          </w:p>
        </w:tc>
        <w:tc>
          <w:tcPr>
            <w:tcW w:w="2385" w:type="pct"/>
            <w:tcBorders>
              <w:top w:val="nil"/>
              <w:left w:val="nil"/>
              <w:bottom w:val="single" w:sz="8" w:space="0" w:color="auto"/>
              <w:right w:val="single" w:sz="8" w:space="0" w:color="auto"/>
            </w:tcBorders>
            <w:shd w:val="clear" w:color="auto" w:fill="auto"/>
            <w:vAlign w:val="center"/>
          </w:tcPr>
          <w:p w:rsidR="00756936" w:rsidRPr="00A47F2F" w:rsidRDefault="00544F2B" w:rsidP="008D4E73">
            <w:pPr>
              <w:spacing w:after="0" w:line="240" w:lineRule="auto"/>
              <w:jc w:val="both"/>
              <w:rPr>
                <w:szCs w:val="24"/>
                <w:highlight w:val="green"/>
              </w:rPr>
            </w:pPr>
            <w:r w:rsidRPr="00FA107D">
              <w:rPr>
                <w:sz w:val="22"/>
                <w:szCs w:val="22"/>
              </w:rPr>
              <w:t>Öğrenci başarılarını her kademede izleyip değerlendirecek bir komisyon oluşturulacaktır.</w:t>
            </w:r>
          </w:p>
        </w:tc>
        <w:tc>
          <w:tcPr>
            <w:tcW w:w="1016" w:type="pct"/>
            <w:tcBorders>
              <w:top w:val="nil"/>
              <w:left w:val="nil"/>
              <w:bottom w:val="single" w:sz="8" w:space="0" w:color="auto"/>
              <w:right w:val="single" w:sz="8" w:space="0" w:color="auto"/>
            </w:tcBorders>
            <w:shd w:val="clear" w:color="auto" w:fill="auto"/>
            <w:vAlign w:val="center"/>
          </w:tcPr>
          <w:p w:rsidR="00756936" w:rsidRPr="00A47F2F" w:rsidRDefault="00843FBC" w:rsidP="008D4E73">
            <w:pPr>
              <w:spacing w:after="0" w:line="240" w:lineRule="auto"/>
              <w:jc w:val="both"/>
              <w:rPr>
                <w:color w:val="000000"/>
                <w:szCs w:val="24"/>
              </w:rPr>
            </w:pPr>
            <w:r>
              <w:rPr>
                <w:color w:val="000000"/>
                <w:szCs w:val="24"/>
              </w:rPr>
              <w:t>Okul İdaresi</w:t>
            </w:r>
          </w:p>
        </w:tc>
        <w:tc>
          <w:tcPr>
            <w:tcW w:w="1117" w:type="pct"/>
            <w:tcBorders>
              <w:top w:val="nil"/>
              <w:left w:val="nil"/>
              <w:bottom w:val="single" w:sz="8" w:space="0" w:color="auto"/>
              <w:right w:val="single" w:sz="8" w:space="0" w:color="auto"/>
            </w:tcBorders>
            <w:shd w:val="clear" w:color="auto" w:fill="auto"/>
            <w:vAlign w:val="center"/>
          </w:tcPr>
          <w:p w:rsidR="00756936" w:rsidRPr="00A47F2F" w:rsidRDefault="00E86DA2" w:rsidP="008D4E73">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756936" w:rsidRPr="00A47F2F" w:rsidTr="00E86DA2">
        <w:trPr>
          <w:trHeight w:val="567"/>
        </w:trPr>
        <w:tc>
          <w:tcPr>
            <w:tcW w:w="482" w:type="pct"/>
            <w:tcBorders>
              <w:top w:val="nil"/>
              <w:left w:val="single" w:sz="8" w:space="0" w:color="auto"/>
              <w:bottom w:val="single" w:sz="8" w:space="0" w:color="auto"/>
              <w:right w:val="single" w:sz="8" w:space="0" w:color="auto"/>
            </w:tcBorders>
            <w:shd w:val="clear" w:color="auto" w:fill="auto"/>
            <w:noWrap/>
            <w:vAlign w:val="center"/>
          </w:tcPr>
          <w:p w:rsidR="00756936" w:rsidRPr="00E86DA2" w:rsidRDefault="00E86DA2" w:rsidP="008D4E73">
            <w:pPr>
              <w:spacing w:after="0" w:line="240" w:lineRule="auto"/>
              <w:jc w:val="center"/>
              <w:rPr>
                <w:b/>
                <w:bCs/>
                <w:color w:val="FF0000"/>
                <w:szCs w:val="24"/>
              </w:rPr>
            </w:pPr>
            <w:r>
              <w:rPr>
                <w:b/>
                <w:bCs/>
                <w:color w:val="FF0000"/>
                <w:szCs w:val="24"/>
              </w:rPr>
              <w:t>2</w:t>
            </w:r>
            <w:r w:rsidR="00756936" w:rsidRPr="00E86DA2">
              <w:rPr>
                <w:b/>
                <w:bCs/>
                <w:color w:val="FF0000"/>
                <w:szCs w:val="24"/>
              </w:rPr>
              <w:t>.1.</w:t>
            </w:r>
            <w:r w:rsidR="007B496C" w:rsidRPr="00E86DA2">
              <w:rPr>
                <w:b/>
                <w:bCs/>
                <w:color w:val="FF0000"/>
                <w:szCs w:val="24"/>
              </w:rPr>
              <w:t>2</w:t>
            </w:r>
          </w:p>
        </w:tc>
        <w:tc>
          <w:tcPr>
            <w:tcW w:w="2385" w:type="pct"/>
            <w:tcBorders>
              <w:top w:val="nil"/>
              <w:left w:val="nil"/>
              <w:bottom w:val="single" w:sz="8" w:space="0" w:color="auto"/>
              <w:right w:val="single" w:sz="8" w:space="0" w:color="auto"/>
            </w:tcBorders>
            <w:shd w:val="clear" w:color="auto" w:fill="auto"/>
            <w:vAlign w:val="center"/>
          </w:tcPr>
          <w:p w:rsidR="00756936" w:rsidRPr="00A47F2F" w:rsidRDefault="00511829" w:rsidP="008D4E73">
            <w:pPr>
              <w:spacing w:after="0" w:line="240" w:lineRule="auto"/>
              <w:jc w:val="both"/>
              <w:rPr>
                <w:szCs w:val="24"/>
                <w:highlight w:val="green"/>
              </w:rPr>
            </w:pPr>
            <w:r w:rsidRPr="00FA107D">
              <w:rPr>
                <w:sz w:val="22"/>
                <w:szCs w:val="22"/>
              </w:rPr>
              <w:t>Okulumuzda  plan dönemi sonuna kadar sa</w:t>
            </w:r>
            <w:r w:rsidR="00550EF9">
              <w:rPr>
                <w:sz w:val="22"/>
                <w:szCs w:val="22"/>
              </w:rPr>
              <w:t>ğlık tarama çalışmaları sayısı</w:t>
            </w:r>
            <w:r w:rsidRPr="00FA107D">
              <w:rPr>
                <w:sz w:val="22"/>
                <w:szCs w:val="22"/>
              </w:rPr>
              <w:t xml:space="preserve"> artır</w:t>
            </w:r>
            <w:r w:rsidR="00550EF9">
              <w:rPr>
                <w:sz w:val="22"/>
                <w:szCs w:val="22"/>
              </w:rPr>
              <w:t>ılacaktır.</w:t>
            </w:r>
          </w:p>
        </w:tc>
        <w:tc>
          <w:tcPr>
            <w:tcW w:w="1016" w:type="pct"/>
            <w:tcBorders>
              <w:top w:val="nil"/>
              <w:left w:val="nil"/>
              <w:bottom w:val="single" w:sz="8" w:space="0" w:color="auto"/>
              <w:right w:val="single" w:sz="8" w:space="0" w:color="auto"/>
            </w:tcBorders>
            <w:shd w:val="clear" w:color="auto" w:fill="auto"/>
            <w:vAlign w:val="center"/>
          </w:tcPr>
          <w:p w:rsidR="00756936" w:rsidRPr="00A47F2F" w:rsidRDefault="00843FBC" w:rsidP="008D4E73">
            <w:pPr>
              <w:spacing w:after="0" w:line="240" w:lineRule="auto"/>
              <w:jc w:val="both"/>
              <w:rPr>
                <w:color w:val="000000"/>
                <w:szCs w:val="24"/>
              </w:rPr>
            </w:pPr>
            <w:r>
              <w:rPr>
                <w:color w:val="000000"/>
                <w:szCs w:val="24"/>
              </w:rPr>
              <w:t>Okul İdaresi</w:t>
            </w:r>
          </w:p>
        </w:tc>
        <w:tc>
          <w:tcPr>
            <w:tcW w:w="1117" w:type="pct"/>
            <w:tcBorders>
              <w:top w:val="nil"/>
              <w:left w:val="nil"/>
              <w:bottom w:val="single" w:sz="8" w:space="0" w:color="auto"/>
              <w:right w:val="single" w:sz="8" w:space="0" w:color="auto"/>
            </w:tcBorders>
            <w:shd w:val="clear" w:color="auto" w:fill="auto"/>
            <w:vAlign w:val="center"/>
          </w:tcPr>
          <w:p w:rsidR="00756936" w:rsidRPr="00A47F2F" w:rsidRDefault="00E86DA2" w:rsidP="005F191F">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756936" w:rsidRPr="00A47F2F" w:rsidTr="00E86DA2">
        <w:trPr>
          <w:trHeight w:val="567"/>
        </w:trPr>
        <w:tc>
          <w:tcPr>
            <w:tcW w:w="482" w:type="pct"/>
            <w:tcBorders>
              <w:top w:val="nil"/>
              <w:left w:val="single" w:sz="8" w:space="0" w:color="auto"/>
              <w:bottom w:val="single" w:sz="4" w:space="0" w:color="auto"/>
              <w:right w:val="single" w:sz="8" w:space="0" w:color="auto"/>
            </w:tcBorders>
            <w:shd w:val="clear" w:color="auto" w:fill="auto"/>
            <w:noWrap/>
            <w:vAlign w:val="center"/>
          </w:tcPr>
          <w:p w:rsidR="00756936" w:rsidRPr="00E86DA2" w:rsidRDefault="00E86DA2" w:rsidP="008D4E73">
            <w:pPr>
              <w:spacing w:after="0" w:line="240" w:lineRule="auto"/>
              <w:jc w:val="center"/>
              <w:rPr>
                <w:b/>
                <w:bCs/>
                <w:color w:val="FF0000"/>
                <w:szCs w:val="24"/>
              </w:rPr>
            </w:pPr>
            <w:r>
              <w:rPr>
                <w:b/>
                <w:bCs/>
                <w:color w:val="FF0000"/>
                <w:szCs w:val="24"/>
              </w:rPr>
              <w:t>2</w:t>
            </w:r>
            <w:r w:rsidR="00756936" w:rsidRPr="00E86DA2">
              <w:rPr>
                <w:b/>
                <w:bCs/>
                <w:color w:val="FF0000"/>
                <w:szCs w:val="24"/>
              </w:rPr>
              <w:t>.1.</w:t>
            </w:r>
            <w:r w:rsidR="007B496C" w:rsidRPr="00E86DA2">
              <w:rPr>
                <w:b/>
                <w:bCs/>
                <w:color w:val="FF0000"/>
                <w:szCs w:val="24"/>
              </w:rPr>
              <w:t>3</w:t>
            </w:r>
          </w:p>
        </w:tc>
        <w:tc>
          <w:tcPr>
            <w:tcW w:w="2385" w:type="pct"/>
            <w:tcBorders>
              <w:top w:val="nil"/>
              <w:left w:val="nil"/>
              <w:bottom w:val="single" w:sz="4" w:space="0" w:color="auto"/>
              <w:right w:val="single" w:sz="8" w:space="0" w:color="auto"/>
            </w:tcBorders>
            <w:shd w:val="clear" w:color="auto" w:fill="auto"/>
            <w:vAlign w:val="center"/>
          </w:tcPr>
          <w:p w:rsidR="00756936" w:rsidRPr="00A47F2F" w:rsidRDefault="00803E78" w:rsidP="008D4E73">
            <w:pPr>
              <w:spacing w:after="0" w:line="240" w:lineRule="auto"/>
              <w:jc w:val="both"/>
              <w:rPr>
                <w:szCs w:val="24"/>
                <w:highlight w:val="green"/>
              </w:rPr>
            </w:pPr>
            <w:r w:rsidRPr="00FA107D">
              <w:rPr>
                <w:sz w:val="22"/>
                <w:szCs w:val="22"/>
              </w:rPr>
              <w:t>Okulumuzda başarı seviyesini artırmak amacıyla okul rehberlik faaliyetlerini her yıl % 10 oranında artır.</w:t>
            </w:r>
          </w:p>
        </w:tc>
        <w:tc>
          <w:tcPr>
            <w:tcW w:w="1016" w:type="pct"/>
            <w:tcBorders>
              <w:top w:val="nil"/>
              <w:left w:val="nil"/>
              <w:bottom w:val="single" w:sz="4" w:space="0" w:color="auto"/>
              <w:right w:val="single" w:sz="8" w:space="0" w:color="auto"/>
            </w:tcBorders>
            <w:shd w:val="clear" w:color="auto" w:fill="auto"/>
            <w:vAlign w:val="center"/>
          </w:tcPr>
          <w:p w:rsidR="00756936" w:rsidRPr="00A47F2F" w:rsidRDefault="00CA4349" w:rsidP="008D4E73">
            <w:pPr>
              <w:spacing w:after="0" w:line="240" w:lineRule="auto"/>
              <w:jc w:val="both"/>
              <w:rPr>
                <w:color w:val="000000"/>
                <w:szCs w:val="24"/>
              </w:rPr>
            </w:pPr>
            <w:r>
              <w:rPr>
                <w:color w:val="000000"/>
                <w:szCs w:val="24"/>
              </w:rPr>
              <w:t>Rehberlik Servisi</w:t>
            </w:r>
          </w:p>
        </w:tc>
        <w:tc>
          <w:tcPr>
            <w:tcW w:w="1117" w:type="pct"/>
            <w:tcBorders>
              <w:top w:val="nil"/>
              <w:left w:val="nil"/>
              <w:bottom w:val="single" w:sz="4" w:space="0" w:color="auto"/>
              <w:right w:val="single" w:sz="8" w:space="0" w:color="auto"/>
            </w:tcBorders>
            <w:shd w:val="clear" w:color="auto" w:fill="auto"/>
            <w:vAlign w:val="center"/>
          </w:tcPr>
          <w:p w:rsidR="00756936" w:rsidRPr="00A47F2F" w:rsidRDefault="00E86DA2" w:rsidP="008D4E73">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CC2EF4"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2EF4" w:rsidRPr="00E86DA2" w:rsidRDefault="00E86DA2" w:rsidP="008D4E73">
            <w:pPr>
              <w:spacing w:after="0" w:line="240" w:lineRule="auto"/>
              <w:jc w:val="center"/>
              <w:rPr>
                <w:b/>
                <w:bCs/>
                <w:color w:val="FF0000"/>
                <w:szCs w:val="24"/>
              </w:rPr>
            </w:pPr>
            <w:r>
              <w:rPr>
                <w:b/>
                <w:bCs/>
                <w:color w:val="FF0000"/>
                <w:szCs w:val="24"/>
              </w:rPr>
              <w:t>2</w:t>
            </w:r>
            <w:r w:rsidR="00CC2EF4" w:rsidRPr="00E86DA2">
              <w:rPr>
                <w:b/>
                <w:bCs/>
                <w:color w:val="FF0000"/>
                <w:szCs w:val="24"/>
              </w:rPr>
              <w:t>.1.</w:t>
            </w:r>
            <w:r w:rsidR="007B496C" w:rsidRPr="00E86DA2">
              <w:rPr>
                <w:b/>
                <w:bCs/>
                <w:color w:val="FF0000"/>
                <w:szCs w:val="24"/>
              </w:rPr>
              <w:t>4</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CC2EF4" w:rsidRPr="00A47F2F" w:rsidRDefault="00CC2EF4" w:rsidP="008D4E73">
            <w:pPr>
              <w:spacing w:after="0" w:line="240" w:lineRule="auto"/>
              <w:jc w:val="both"/>
              <w:rPr>
                <w:szCs w:val="24"/>
                <w:highlight w:val="green"/>
              </w:rPr>
            </w:pPr>
            <w:r>
              <w:rPr>
                <w:szCs w:val="24"/>
              </w:rPr>
              <w:t>Okulumu</w:t>
            </w:r>
            <w:r w:rsidRPr="005A5A51">
              <w:rPr>
                <w:szCs w:val="24"/>
              </w:rPr>
              <w:t>zda plan dönemi sonuna kadar okul sağlığı ile ilgili farkındalık oluşturma çalışmaları yapılacaktır.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CC2EF4" w:rsidRPr="00A47F2F" w:rsidRDefault="00843FBC" w:rsidP="008D4E73">
            <w:pPr>
              <w:spacing w:after="0" w:line="240" w:lineRule="auto"/>
              <w:jc w:val="both"/>
              <w:rPr>
                <w:color w:val="000000"/>
                <w:szCs w:val="24"/>
              </w:rPr>
            </w:pPr>
            <w:r>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CC2EF4" w:rsidRPr="00A47F2F" w:rsidRDefault="00E86DA2"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CC2EF4" w:rsidRPr="00A47F2F" w:rsidTr="00E86DA2">
        <w:trPr>
          <w:trHeight w:val="567"/>
        </w:trPr>
        <w:tc>
          <w:tcPr>
            <w:tcW w:w="482" w:type="pct"/>
            <w:tcBorders>
              <w:top w:val="single" w:sz="4" w:space="0" w:color="auto"/>
              <w:left w:val="single" w:sz="8" w:space="0" w:color="auto"/>
              <w:bottom w:val="single" w:sz="4" w:space="0" w:color="auto"/>
              <w:right w:val="single" w:sz="8" w:space="0" w:color="auto"/>
            </w:tcBorders>
            <w:shd w:val="clear" w:color="auto" w:fill="auto"/>
            <w:noWrap/>
            <w:vAlign w:val="center"/>
          </w:tcPr>
          <w:p w:rsidR="00CC2EF4" w:rsidRPr="00E86DA2" w:rsidRDefault="00E86DA2" w:rsidP="008D4E73">
            <w:pPr>
              <w:spacing w:after="0" w:line="240" w:lineRule="auto"/>
              <w:jc w:val="center"/>
              <w:rPr>
                <w:b/>
                <w:bCs/>
                <w:color w:val="FF0000"/>
                <w:szCs w:val="24"/>
              </w:rPr>
            </w:pPr>
            <w:r>
              <w:rPr>
                <w:b/>
                <w:bCs/>
                <w:color w:val="FF0000"/>
                <w:szCs w:val="24"/>
              </w:rPr>
              <w:t>2</w:t>
            </w:r>
            <w:r w:rsidR="00CC2EF4" w:rsidRPr="00E86DA2">
              <w:rPr>
                <w:b/>
                <w:bCs/>
                <w:color w:val="FF0000"/>
                <w:szCs w:val="24"/>
              </w:rPr>
              <w:t>.1.</w:t>
            </w:r>
            <w:r w:rsidR="007B496C" w:rsidRPr="00E86DA2">
              <w:rPr>
                <w:b/>
                <w:bCs/>
                <w:color w:val="FF0000"/>
                <w:szCs w:val="24"/>
              </w:rPr>
              <w:t>5</w:t>
            </w:r>
          </w:p>
        </w:tc>
        <w:tc>
          <w:tcPr>
            <w:tcW w:w="2385" w:type="pct"/>
            <w:tcBorders>
              <w:top w:val="single" w:sz="4" w:space="0" w:color="auto"/>
              <w:left w:val="nil"/>
              <w:bottom w:val="single" w:sz="4" w:space="0" w:color="auto"/>
              <w:right w:val="single" w:sz="8" w:space="0" w:color="auto"/>
            </w:tcBorders>
            <w:shd w:val="clear" w:color="auto" w:fill="auto"/>
            <w:vAlign w:val="center"/>
          </w:tcPr>
          <w:p w:rsidR="00CC2EF4" w:rsidRPr="00FA107D" w:rsidRDefault="00CC2EF4" w:rsidP="008D4E73">
            <w:pPr>
              <w:spacing w:after="0" w:line="240" w:lineRule="auto"/>
              <w:jc w:val="both"/>
              <w:rPr>
                <w:sz w:val="22"/>
                <w:szCs w:val="22"/>
              </w:rPr>
            </w:pPr>
            <w:r>
              <w:rPr>
                <w:sz w:val="22"/>
                <w:szCs w:val="22"/>
              </w:rPr>
              <w:t>Okulumuz Rehberlik Servisi tarafından ö</w:t>
            </w:r>
            <w:r w:rsidRPr="00FA107D">
              <w:rPr>
                <w:sz w:val="22"/>
                <w:szCs w:val="22"/>
              </w:rPr>
              <w:t>ğretmen ve öğrencileri dengeli beslenme sağlıklı yaşam, Obezite hakkında bilinçlendir.</w:t>
            </w:r>
            <w:r w:rsidR="009D30D7">
              <w:rPr>
                <w:sz w:val="22"/>
                <w:szCs w:val="22"/>
              </w:rPr>
              <w:t xml:space="preserve"> </w:t>
            </w:r>
            <w:r w:rsidRPr="00FA107D">
              <w:rPr>
                <w:sz w:val="22"/>
                <w:szCs w:val="22"/>
              </w:rPr>
              <w:t>Okul sağlığı ve hijyen konularında öğrencilerin, ailelerin ve çalışanların bilinçlendirilmesine yönelik faaliyetler yapılacaktır.</w:t>
            </w:r>
          </w:p>
        </w:tc>
        <w:tc>
          <w:tcPr>
            <w:tcW w:w="1016" w:type="pct"/>
            <w:tcBorders>
              <w:top w:val="single" w:sz="4" w:space="0" w:color="auto"/>
              <w:left w:val="nil"/>
              <w:bottom w:val="single" w:sz="4" w:space="0" w:color="auto"/>
              <w:right w:val="single" w:sz="8" w:space="0" w:color="auto"/>
            </w:tcBorders>
            <w:shd w:val="clear" w:color="auto" w:fill="auto"/>
            <w:vAlign w:val="center"/>
          </w:tcPr>
          <w:p w:rsidR="00CC2EF4" w:rsidRPr="00A47F2F" w:rsidRDefault="009B2FB5" w:rsidP="008D4E73">
            <w:pPr>
              <w:spacing w:after="0" w:line="240" w:lineRule="auto"/>
              <w:jc w:val="both"/>
              <w:rPr>
                <w:color w:val="000000"/>
                <w:szCs w:val="24"/>
              </w:rPr>
            </w:pPr>
            <w:r>
              <w:rPr>
                <w:color w:val="000000"/>
                <w:szCs w:val="24"/>
              </w:rPr>
              <w:t>Rehberlik Servisi</w:t>
            </w:r>
          </w:p>
        </w:tc>
        <w:tc>
          <w:tcPr>
            <w:tcW w:w="1117" w:type="pct"/>
            <w:tcBorders>
              <w:top w:val="single" w:sz="4" w:space="0" w:color="auto"/>
              <w:left w:val="nil"/>
              <w:bottom w:val="single" w:sz="4" w:space="0" w:color="auto"/>
              <w:right w:val="single" w:sz="8" w:space="0" w:color="auto"/>
            </w:tcBorders>
            <w:shd w:val="clear" w:color="auto" w:fill="auto"/>
            <w:vAlign w:val="center"/>
          </w:tcPr>
          <w:p w:rsidR="00CC2EF4" w:rsidRPr="00A47F2F" w:rsidRDefault="00E86DA2"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E81789"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1789" w:rsidRPr="00E86DA2" w:rsidRDefault="00E86DA2" w:rsidP="008D4E73">
            <w:pPr>
              <w:spacing w:after="0" w:line="240" w:lineRule="auto"/>
              <w:jc w:val="center"/>
              <w:rPr>
                <w:b/>
                <w:bCs/>
                <w:color w:val="FF0000"/>
                <w:szCs w:val="24"/>
              </w:rPr>
            </w:pPr>
            <w:r>
              <w:rPr>
                <w:b/>
                <w:bCs/>
                <w:color w:val="FF0000"/>
                <w:szCs w:val="24"/>
              </w:rPr>
              <w:t>2</w:t>
            </w:r>
            <w:r w:rsidR="00E81789" w:rsidRPr="00E86DA2">
              <w:rPr>
                <w:b/>
                <w:bCs/>
                <w:color w:val="FF0000"/>
                <w:szCs w:val="24"/>
              </w:rPr>
              <w:t>.1.</w:t>
            </w:r>
            <w:r w:rsidR="007B496C" w:rsidRPr="00E86DA2">
              <w:rPr>
                <w:b/>
                <w:bCs/>
                <w:color w:val="FF0000"/>
                <w:szCs w:val="24"/>
              </w:rPr>
              <w:t>6</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E81789" w:rsidRDefault="00E81789" w:rsidP="008D4E73">
            <w:pPr>
              <w:spacing w:after="0" w:line="240" w:lineRule="auto"/>
              <w:jc w:val="both"/>
              <w:rPr>
                <w:sz w:val="22"/>
                <w:szCs w:val="22"/>
              </w:rPr>
            </w:pPr>
            <w:r w:rsidRPr="00FA107D">
              <w:rPr>
                <w:sz w:val="22"/>
                <w:szCs w:val="22"/>
              </w:rPr>
              <w:t>Okulumuzda Okuma kültürünün erken yaşlardan başlayarak yaygınlaştırılması amacıyla okuma etkinlikleri ve okullara kitap temini konusunda destek çalışmaları yapılacaktır.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E81789" w:rsidRPr="00A47F2F" w:rsidRDefault="00843FBC" w:rsidP="008D4E73">
            <w:pPr>
              <w:spacing w:after="0" w:line="240" w:lineRule="auto"/>
              <w:jc w:val="both"/>
              <w:rPr>
                <w:color w:val="000000"/>
                <w:szCs w:val="24"/>
              </w:rPr>
            </w:pPr>
            <w:r>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E81789" w:rsidRPr="00A47F2F" w:rsidRDefault="00E86DA2"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E81789"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1789" w:rsidRPr="00E86DA2" w:rsidRDefault="00E86DA2" w:rsidP="008D4E73">
            <w:pPr>
              <w:spacing w:after="0" w:line="240" w:lineRule="auto"/>
              <w:jc w:val="center"/>
              <w:rPr>
                <w:b/>
                <w:bCs/>
                <w:color w:val="FF0000"/>
                <w:szCs w:val="24"/>
              </w:rPr>
            </w:pPr>
            <w:r>
              <w:rPr>
                <w:b/>
                <w:bCs/>
                <w:color w:val="FF0000"/>
                <w:szCs w:val="24"/>
              </w:rPr>
              <w:t>2</w:t>
            </w:r>
            <w:r w:rsidR="00E81789" w:rsidRPr="00E86DA2">
              <w:rPr>
                <w:b/>
                <w:bCs/>
                <w:color w:val="FF0000"/>
                <w:szCs w:val="24"/>
              </w:rPr>
              <w:t>.1.</w:t>
            </w:r>
            <w:r w:rsidR="007B496C" w:rsidRPr="00E86DA2">
              <w:rPr>
                <w:b/>
                <w:bCs/>
                <w:color w:val="FF0000"/>
                <w:szCs w:val="24"/>
              </w:rPr>
              <w:t>7</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E81789" w:rsidRDefault="00E81789" w:rsidP="008D4E73">
            <w:pPr>
              <w:spacing w:after="0" w:line="240" w:lineRule="auto"/>
              <w:jc w:val="both"/>
              <w:rPr>
                <w:sz w:val="22"/>
                <w:szCs w:val="22"/>
              </w:rPr>
            </w:pPr>
            <w:r>
              <w:rPr>
                <w:sz w:val="22"/>
                <w:szCs w:val="22"/>
              </w:rPr>
              <w:t>Dezavantajlı öğrencilerin</w:t>
            </w:r>
            <w:r w:rsidRPr="00FA107D">
              <w:rPr>
                <w:sz w:val="22"/>
                <w:szCs w:val="22"/>
              </w:rPr>
              <w:t xml:space="preserve"> eğitim ve öğretim ihtiyaçlarını karşılamak için tüm paydaşların iş birliği sağlanacaktır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E81789" w:rsidRPr="00A47F2F" w:rsidRDefault="00843FBC" w:rsidP="008D4E73">
            <w:pPr>
              <w:spacing w:after="0" w:line="240" w:lineRule="auto"/>
              <w:jc w:val="both"/>
              <w:rPr>
                <w:color w:val="000000"/>
                <w:szCs w:val="24"/>
              </w:rPr>
            </w:pPr>
            <w:r>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E81789" w:rsidRPr="00A47F2F" w:rsidRDefault="00E86DA2" w:rsidP="008D4E73">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B54770"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4770" w:rsidRPr="00E86DA2" w:rsidRDefault="00E86DA2" w:rsidP="008D4E73">
            <w:pPr>
              <w:spacing w:after="0" w:line="240" w:lineRule="auto"/>
              <w:jc w:val="center"/>
              <w:rPr>
                <w:b/>
                <w:bCs/>
                <w:color w:val="FF0000"/>
                <w:szCs w:val="24"/>
              </w:rPr>
            </w:pPr>
            <w:r>
              <w:rPr>
                <w:b/>
                <w:bCs/>
                <w:color w:val="FF0000"/>
                <w:szCs w:val="24"/>
              </w:rPr>
              <w:t>2</w:t>
            </w:r>
            <w:r w:rsidR="00B54770" w:rsidRPr="00E86DA2">
              <w:rPr>
                <w:b/>
                <w:bCs/>
                <w:color w:val="FF0000"/>
                <w:szCs w:val="24"/>
              </w:rPr>
              <w:t>.1.</w:t>
            </w:r>
            <w:r w:rsidR="007B496C" w:rsidRPr="00E86DA2">
              <w:rPr>
                <w:b/>
                <w:bCs/>
                <w:color w:val="FF0000"/>
                <w:szCs w:val="24"/>
              </w:rPr>
              <w:t>8</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Default="00B54770" w:rsidP="008D4E73">
            <w:pPr>
              <w:spacing w:after="0" w:line="240" w:lineRule="auto"/>
              <w:jc w:val="both"/>
              <w:rPr>
                <w:sz w:val="22"/>
                <w:szCs w:val="22"/>
              </w:rPr>
            </w:pPr>
            <w:r w:rsidRPr="00FA107D">
              <w:rPr>
                <w:sz w:val="22"/>
                <w:szCs w:val="22"/>
              </w:rPr>
              <w:t>Ulusal ve uluslararası yarışmalarda dereceye giren öğrencileri ödüllendir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Pr="00A47F2F" w:rsidRDefault="00B54770" w:rsidP="008D4E73">
            <w:pPr>
              <w:spacing w:after="0" w:line="240" w:lineRule="auto"/>
              <w:jc w:val="both"/>
              <w:rPr>
                <w:color w:val="000000"/>
                <w:szCs w:val="24"/>
              </w:rPr>
            </w:pPr>
            <w:r>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Pr="00A47F2F" w:rsidRDefault="00E86DA2"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B54770"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4770" w:rsidRPr="00E86DA2" w:rsidRDefault="00E86DA2" w:rsidP="008D4E73">
            <w:pPr>
              <w:spacing w:after="0" w:line="240" w:lineRule="auto"/>
              <w:jc w:val="center"/>
              <w:rPr>
                <w:b/>
                <w:bCs/>
                <w:color w:val="FF0000"/>
                <w:szCs w:val="24"/>
              </w:rPr>
            </w:pPr>
            <w:r>
              <w:rPr>
                <w:b/>
                <w:bCs/>
                <w:color w:val="FF0000"/>
                <w:szCs w:val="24"/>
              </w:rPr>
              <w:t>2</w:t>
            </w:r>
            <w:r w:rsidR="00B54770" w:rsidRPr="00E86DA2">
              <w:rPr>
                <w:b/>
                <w:bCs/>
                <w:color w:val="FF0000"/>
                <w:szCs w:val="24"/>
              </w:rPr>
              <w:t>.1.</w:t>
            </w:r>
            <w:r w:rsidR="007B496C" w:rsidRPr="00E86DA2">
              <w:rPr>
                <w:b/>
                <w:bCs/>
                <w:color w:val="FF0000"/>
                <w:szCs w:val="24"/>
              </w:rPr>
              <w:t>9</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Default="00B54770" w:rsidP="008D4E73">
            <w:pPr>
              <w:spacing w:after="0" w:line="240" w:lineRule="auto"/>
              <w:jc w:val="both"/>
              <w:rPr>
                <w:sz w:val="22"/>
                <w:szCs w:val="22"/>
              </w:rPr>
            </w:pPr>
            <w:r w:rsidRPr="00FA107D">
              <w:rPr>
                <w:sz w:val="22"/>
                <w:szCs w:val="22"/>
              </w:rPr>
              <w:t>Okulumuzda, şiddetin önlenmesine ve azaltılmasına yönelik düzenlenen eğitim faaliyeti sayısını plan dönemi sonuna kadar her yıl % 10 oranında arttır.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Pr="00A47F2F" w:rsidRDefault="008A174B" w:rsidP="008D4E73">
            <w:pPr>
              <w:spacing w:after="0" w:line="240" w:lineRule="auto"/>
              <w:jc w:val="both"/>
              <w:rPr>
                <w:color w:val="000000"/>
                <w:szCs w:val="24"/>
              </w:rPr>
            </w:pPr>
            <w:r>
              <w:rPr>
                <w:color w:val="000000"/>
                <w:szCs w:val="24"/>
              </w:rPr>
              <w:t>Rehberlik Servisi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Pr="00A47F2F" w:rsidRDefault="00E86DA2"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B54770"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4770" w:rsidRPr="00E86DA2" w:rsidRDefault="00E86DA2" w:rsidP="008D4E73">
            <w:pPr>
              <w:spacing w:after="0" w:line="240" w:lineRule="auto"/>
              <w:jc w:val="center"/>
              <w:rPr>
                <w:b/>
                <w:bCs/>
                <w:color w:val="FF0000"/>
                <w:szCs w:val="24"/>
              </w:rPr>
            </w:pPr>
            <w:r>
              <w:rPr>
                <w:b/>
                <w:bCs/>
                <w:color w:val="FF0000"/>
                <w:szCs w:val="24"/>
              </w:rPr>
              <w:t>2.1.10</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Pr="00FA107D" w:rsidRDefault="00B54770" w:rsidP="008D4E73">
            <w:pPr>
              <w:spacing w:after="0" w:line="240" w:lineRule="auto"/>
              <w:jc w:val="both"/>
              <w:rPr>
                <w:sz w:val="22"/>
                <w:szCs w:val="22"/>
              </w:rPr>
            </w:pPr>
            <w:r w:rsidRPr="00FA107D">
              <w:rPr>
                <w:sz w:val="22"/>
                <w:szCs w:val="22"/>
              </w:rPr>
              <w:t>Tam zamanlı kaynaştırma yoluyla akranları ile aynı sınıfta öğrenim gören işitme ve zihinsel yetersizliği olan öğrencilerle ilgili tüm tedbirleri al.</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Pr="00A47F2F" w:rsidRDefault="00C56731" w:rsidP="008D4E73">
            <w:pPr>
              <w:spacing w:after="0" w:line="240" w:lineRule="auto"/>
              <w:jc w:val="both"/>
              <w:rPr>
                <w:color w:val="000000"/>
                <w:szCs w:val="24"/>
              </w:rPr>
            </w:pPr>
            <w:r>
              <w:rPr>
                <w:color w:val="000000"/>
                <w:szCs w:val="24"/>
              </w:rPr>
              <w:t>Rehberlik Servisi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B54770" w:rsidRPr="00A47F2F" w:rsidRDefault="00E86DA2" w:rsidP="008D4E73">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7E1D59"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337B" w:rsidRDefault="004F337B" w:rsidP="008D4E73">
            <w:pPr>
              <w:spacing w:after="0" w:line="240" w:lineRule="auto"/>
              <w:jc w:val="center"/>
              <w:rPr>
                <w:b/>
                <w:bCs/>
                <w:color w:val="FF0000"/>
                <w:szCs w:val="24"/>
              </w:rPr>
            </w:pPr>
          </w:p>
          <w:p w:rsidR="007E1D59" w:rsidRPr="00E86DA2" w:rsidRDefault="00E86DA2" w:rsidP="008D4E73">
            <w:pPr>
              <w:spacing w:after="0" w:line="240" w:lineRule="auto"/>
              <w:jc w:val="center"/>
              <w:rPr>
                <w:b/>
                <w:bCs/>
                <w:color w:val="FF0000"/>
                <w:szCs w:val="24"/>
              </w:rPr>
            </w:pPr>
            <w:r>
              <w:rPr>
                <w:b/>
                <w:bCs/>
                <w:color w:val="FF0000"/>
                <w:szCs w:val="24"/>
              </w:rPr>
              <w:t>2.1.11</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7E1D59" w:rsidRPr="00FA107D" w:rsidRDefault="007E1D59" w:rsidP="008D4E73">
            <w:pPr>
              <w:spacing w:after="0" w:line="240" w:lineRule="auto"/>
              <w:jc w:val="both"/>
              <w:rPr>
                <w:sz w:val="22"/>
                <w:szCs w:val="22"/>
              </w:rPr>
            </w:pPr>
            <w:r w:rsidRPr="008A2562">
              <w:rPr>
                <w:sz w:val="22"/>
                <w:szCs w:val="22"/>
              </w:rPr>
              <w:t>Resim, şiir, kompozisyon vb. kültürel yarışmalara başvuru ve sonuçlandırmaların zamanında yapılması sağlanacak ve ödüllendirme ile teşvik edilecektir.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7E1D59" w:rsidRPr="00A47F2F" w:rsidRDefault="007E1D59" w:rsidP="0099558F">
            <w:pPr>
              <w:spacing w:after="0" w:line="240" w:lineRule="auto"/>
              <w:jc w:val="both"/>
              <w:rPr>
                <w:color w:val="000000"/>
                <w:szCs w:val="24"/>
              </w:rPr>
            </w:pPr>
            <w:r>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7E1D59" w:rsidRPr="00A47F2F" w:rsidRDefault="00E86DA2" w:rsidP="00B44DCB">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7E1D59"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1D59" w:rsidRPr="00E86DA2" w:rsidRDefault="00E86DA2" w:rsidP="008D4E73">
            <w:pPr>
              <w:spacing w:after="0" w:line="240" w:lineRule="auto"/>
              <w:jc w:val="center"/>
              <w:rPr>
                <w:b/>
                <w:bCs/>
                <w:color w:val="FF0000"/>
                <w:szCs w:val="24"/>
              </w:rPr>
            </w:pPr>
            <w:r>
              <w:rPr>
                <w:b/>
                <w:bCs/>
                <w:color w:val="FF0000"/>
                <w:szCs w:val="24"/>
              </w:rPr>
              <w:t>2.1.12</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7E1D59" w:rsidRPr="008A2562" w:rsidRDefault="007E1D59" w:rsidP="008D4E73">
            <w:pPr>
              <w:spacing w:after="0" w:line="240" w:lineRule="auto"/>
              <w:jc w:val="both"/>
              <w:rPr>
                <w:sz w:val="22"/>
                <w:szCs w:val="22"/>
              </w:rPr>
            </w:pPr>
            <w:r w:rsidRPr="00F36C51">
              <w:rPr>
                <w:sz w:val="22"/>
                <w:szCs w:val="22"/>
              </w:rPr>
              <w:t xml:space="preserve">Öğrencilerin kitap okumaya özendirilmesi için çeşitli yarışma, sergi ve kampanyalar düzenlenecektir.  </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7E1D59" w:rsidRPr="00A47F2F" w:rsidRDefault="00843FBC" w:rsidP="008D4E73">
            <w:pPr>
              <w:spacing w:after="0" w:line="240" w:lineRule="auto"/>
              <w:jc w:val="both"/>
              <w:rPr>
                <w:color w:val="000000"/>
                <w:szCs w:val="24"/>
              </w:rPr>
            </w:pPr>
            <w:r>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7E1D59" w:rsidRPr="00A47F2F" w:rsidRDefault="00E86DA2"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3A7540" w:rsidRPr="00A47F2F" w:rsidTr="00E86DA2">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540" w:rsidRPr="00E86DA2" w:rsidRDefault="00E86DA2" w:rsidP="008D4E73">
            <w:pPr>
              <w:spacing w:after="0" w:line="240" w:lineRule="auto"/>
              <w:jc w:val="center"/>
              <w:rPr>
                <w:b/>
                <w:bCs/>
                <w:color w:val="FF0000"/>
                <w:szCs w:val="24"/>
              </w:rPr>
            </w:pPr>
            <w:r>
              <w:rPr>
                <w:b/>
                <w:bCs/>
                <w:color w:val="FF0000"/>
                <w:szCs w:val="24"/>
              </w:rPr>
              <w:t>2.1.13</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3A7540" w:rsidRPr="00F36C51" w:rsidRDefault="003A7540" w:rsidP="008D4E73">
            <w:pPr>
              <w:spacing w:after="0" w:line="240" w:lineRule="auto"/>
              <w:jc w:val="both"/>
              <w:rPr>
                <w:sz w:val="22"/>
                <w:szCs w:val="22"/>
              </w:rPr>
            </w:pPr>
            <w:r w:rsidRPr="00C745F8">
              <w:rPr>
                <w:sz w:val="22"/>
                <w:szCs w:val="22"/>
              </w:rPr>
              <w:t>Okul sağlığı ve sağlık bilgisi konularında öğrencilerin, ailelerin ve çalışanların bilinçlendirilmesine yönelik faaliyetler yapılacaktır.</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3A7540" w:rsidRPr="00A47F2F" w:rsidRDefault="00843FBC" w:rsidP="008D4E73">
            <w:pPr>
              <w:spacing w:after="0" w:line="240" w:lineRule="auto"/>
              <w:jc w:val="both"/>
              <w:rPr>
                <w:color w:val="000000"/>
                <w:szCs w:val="24"/>
              </w:rPr>
            </w:pPr>
            <w:r>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3A7540" w:rsidRPr="00A47F2F" w:rsidRDefault="00E86DA2"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843FBC" w:rsidRPr="00A47F2F" w:rsidTr="00843FBC">
        <w:trPr>
          <w:trHeight w:val="567"/>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FBC" w:rsidRPr="00E86DA2" w:rsidRDefault="00843FBC" w:rsidP="008D4E73">
            <w:pPr>
              <w:spacing w:after="0" w:line="240" w:lineRule="auto"/>
              <w:jc w:val="center"/>
              <w:rPr>
                <w:b/>
                <w:bCs/>
                <w:color w:val="FF0000"/>
                <w:szCs w:val="24"/>
              </w:rPr>
            </w:pPr>
            <w:r>
              <w:rPr>
                <w:b/>
                <w:bCs/>
                <w:color w:val="FF0000"/>
                <w:szCs w:val="24"/>
              </w:rPr>
              <w:t>2.1.14</w:t>
            </w:r>
          </w:p>
        </w:tc>
        <w:tc>
          <w:tcPr>
            <w:tcW w:w="2385" w:type="pct"/>
            <w:tcBorders>
              <w:top w:val="single" w:sz="4" w:space="0" w:color="auto"/>
              <w:left w:val="single" w:sz="4" w:space="0" w:color="auto"/>
              <w:bottom w:val="single" w:sz="4" w:space="0" w:color="auto"/>
              <w:right w:val="single" w:sz="4" w:space="0" w:color="auto"/>
            </w:tcBorders>
            <w:shd w:val="clear" w:color="auto" w:fill="auto"/>
            <w:vAlign w:val="center"/>
          </w:tcPr>
          <w:p w:rsidR="00843FBC" w:rsidRPr="00C745F8" w:rsidRDefault="00843FBC" w:rsidP="008D4E73">
            <w:pPr>
              <w:spacing w:after="0" w:line="240" w:lineRule="auto"/>
              <w:jc w:val="both"/>
              <w:rPr>
                <w:sz w:val="22"/>
                <w:szCs w:val="22"/>
              </w:rPr>
            </w:pPr>
            <w:r>
              <w:rPr>
                <w:sz w:val="22"/>
                <w:szCs w:val="22"/>
              </w:rPr>
              <w:t>S</w:t>
            </w:r>
            <w:r w:rsidRPr="00472912">
              <w:rPr>
                <w:sz w:val="22"/>
                <w:szCs w:val="22"/>
              </w:rPr>
              <w:t>osyal, sanatsal, kültürel ve sportif faaliyetlerin sayısı, çeşidi ve öğrencilerin söz konusu faaliyetlere katılım oranı artırılacaktır.</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843FBC" w:rsidRDefault="00843FBC">
            <w:r w:rsidRPr="003D4054">
              <w:rPr>
                <w:color w:val="000000"/>
                <w:szCs w:val="24"/>
              </w:rPr>
              <w:t>Okul İdaresi</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843FBC" w:rsidRDefault="00D544A6">
            <w:r w:rsidRPr="0046186D">
              <w:rPr>
                <w:rFonts w:ascii="Times New Roman" w:hAnsi="Times New Roman"/>
                <w:color w:val="000000"/>
                <w:sz w:val="20"/>
                <w:szCs w:val="20"/>
              </w:rPr>
              <w:t>Eğitim-Öğretim Yılı İçinde</w:t>
            </w:r>
          </w:p>
        </w:tc>
      </w:tr>
    </w:tbl>
    <w:p w:rsidR="001A0BAB" w:rsidRDefault="001A0BAB" w:rsidP="00F153F5">
      <w:pPr>
        <w:pStyle w:val="Balk3"/>
        <w:rPr>
          <w:rStyle w:val="Balk4Char"/>
          <w:b/>
        </w:rPr>
      </w:pPr>
    </w:p>
    <w:p w:rsidR="008C2833" w:rsidRDefault="008C2833" w:rsidP="00F153F5">
      <w:pPr>
        <w:pStyle w:val="Balk3"/>
        <w:rPr>
          <w:b/>
          <w:sz w:val="28"/>
        </w:rPr>
      </w:pPr>
      <w:r w:rsidRPr="00D431AD">
        <w:rPr>
          <w:rStyle w:val="Balk4Char"/>
          <w:b/>
          <w:color w:val="FF0000"/>
        </w:rPr>
        <w:t>Stratejik Hedef 2.2.</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513"/>
        <w:gridCol w:w="850"/>
        <w:gridCol w:w="851"/>
        <w:gridCol w:w="850"/>
        <w:gridCol w:w="851"/>
        <w:gridCol w:w="708"/>
        <w:gridCol w:w="851"/>
      </w:tblGrid>
      <w:tr w:rsidR="008C2833" w:rsidRPr="00A47F2F" w:rsidTr="00F153F5">
        <w:trPr>
          <w:trHeight w:val="421"/>
        </w:trPr>
        <w:tc>
          <w:tcPr>
            <w:tcW w:w="1526"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7513"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850" w:type="dxa"/>
            <w:shd w:val="clear" w:color="auto" w:fill="auto"/>
            <w:vAlign w:val="center"/>
          </w:tcPr>
          <w:p w:rsidR="008C2833" w:rsidRPr="003322A4" w:rsidRDefault="008C2833" w:rsidP="00F153F5">
            <w:pPr>
              <w:spacing w:after="0" w:line="240" w:lineRule="auto"/>
              <w:rPr>
                <w:b/>
                <w:bCs/>
                <w:color w:val="000000"/>
                <w:sz w:val="20"/>
                <w:szCs w:val="22"/>
              </w:rPr>
            </w:pPr>
            <w:r w:rsidRPr="003322A4">
              <w:rPr>
                <w:b/>
                <w:bCs/>
                <w:color w:val="000000"/>
                <w:sz w:val="20"/>
                <w:szCs w:val="22"/>
              </w:rPr>
              <w:t>Mevcut</w:t>
            </w:r>
          </w:p>
        </w:tc>
        <w:tc>
          <w:tcPr>
            <w:tcW w:w="4111" w:type="dxa"/>
            <w:gridSpan w:val="5"/>
            <w:shd w:val="clear" w:color="auto" w:fill="auto"/>
            <w:vAlign w:val="center"/>
          </w:tcPr>
          <w:p w:rsidR="008C2833" w:rsidRPr="003322A4" w:rsidRDefault="008C2833" w:rsidP="00F153F5">
            <w:pPr>
              <w:spacing w:after="0" w:line="240" w:lineRule="auto"/>
              <w:rPr>
                <w:b/>
                <w:bCs/>
                <w:color w:val="000000"/>
                <w:sz w:val="22"/>
                <w:szCs w:val="22"/>
              </w:rPr>
            </w:pPr>
            <w:r w:rsidRPr="003322A4">
              <w:rPr>
                <w:b/>
                <w:bCs/>
                <w:color w:val="000000"/>
                <w:sz w:val="22"/>
                <w:szCs w:val="22"/>
              </w:rPr>
              <w:t>HEDEF</w:t>
            </w:r>
          </w:p>
        </w:tc>
      </w:tr>
      <w:tr w:rsidR="008C2833" w:rsidRPr="00A47F2F" w:rsidTr="00F153F5">
        <w:trPr>
          <w:trHeight w:val="309"/>
        </w:trPr>
        <w:tc>
          <w:tcPr>
            <w:tcW w:w="1526" w:type="dxa"/>
            <w:vMerge/>
            <w:shd w:val="clear" w:color="auto" w:fill="auto"/>
            <w:vAlign w:val="center"/>
            <w:hideMark/>
          </w:tcPr>
          <w:p w:rsidR="008C2833" w:rsidRPr="003322A4" w:rsidRDefault="008C2833" w:rsidP="0081680B">
            <w:pPr>
              <w:spacing w:after="0" w:line="240" w:lineRule="auto"/>
              <w:rPr>
                <w:b/>
                <w:bCs/>
                <w:sz w:val="22"/>
                <w:szCs w:val="22"/>
              </w:rPr>
            </w:pPr>
          </w:p>
        </w:tc>
        <w:tc>
          <w:tcPr>
            <w:tcW w:w="7513" w:type="dxa"/>
            <w:vMerge/>
            <w:shd w:val="clear" w:color="auto" w:fill="auto"/>
            <w:vAlign w:val="center"/>
            <w:hideMark/>
          </w:tcPr>
          <w:p w:rsidR="008C2833" w:rsidRPr="003322A4" w:rsidRDefault="008C2833" w:rsidP="0081680B">
            <w:pPr>
              <w:spacing w:after="0" w:line="240" w:lineRule="auto"/>
              <w:rPr>
                <w:b/>
                <w:bCs/>
                <w:sz w:val="22"/>
                <w:szCs w:val="22"/>
              </w:rPr>
            </w:pPr>
          </w:p>
        </w:tc>
        <w:tc>
          <w:tcPr>
            <w:tcW w:w="850" w:type="dxa"/>
            <w:shd w:val="clear" w:color="auto" w:fill="auto"/>
            <w:noWrap/>
            <w:vAlign w:val="center"/>
            <w:hideMark/>
          </w:tcPr>
          <w:p w:rsidR="008C2833" w:rsidRPr="003322A4" w:rsidRDefault="008C2833" w:rsidP="00F153F5">
            <w:pPr>
              <w:spacing w:after="0" w:line="240" w:lineRule="auto"/>
              <w:rPr>
                <w:b/>
                <w:bCs/>
                <w:sz w:val="22"/>
                <w:szCs w:val="22"/>
              </w:rPr>
            </w:pPr>
            <w:r w:rsidRPr="003322A4">
              <w:rPr>
                <w:b/>
                <w:bCs/>
                <w:sz w:val="22"/>
                <w:szCs w:val="22"/>
              </w:rPr>
              <w:t>2018</w:t>
            </w:r>
          </w:p>
        </w:tc>
        <w:tc>
          <w:tcPr>
            <w:tcW w:w="851" w:type="dxa"/>
            <w:shd w:val="clear" w:color="auto" w:fill="auto"/>
            <w:noWrap/>
            <w:vAlign w:val="center"/>
            <w:hideMark/>
          </w:tcPr>
          <w:p w:rsidR="008C2833" w:rsidRPr="003322A4" w:rsidRDefault="008C2833" w:rsidP="00F153F5">
            <w:pPr>
              <w:spacing w:after="0" w:line="240" w:lineRule="auto"/>
              <w:rPr>
                <w:b/>
                <w:bCs/>
                <w:sz w:val="22"/>
                <w:szCs w:val="22"/>
              </w:rPr>
            </w:pPr>
            <w:r w:rsidRPr="003322A4">
              <w:rPr>
                <w:b/>
                <w:bCs/>
                <w:sz w:val="22"/>
                <w:szCs w:val="22"/>
              </w:rPr>
              <w:t>2019</w:t>
            </w:r>
          </w:p>
        </w:tc>
        <w:tc>
          <w:tcPr>
            <w:tcW w:w="850" w:type="dxa"/>
            <w:vAlign w:val="center"/>
          </w:tcPr>
          <w:p w:rsidR="008C2833" w:rsidRPr="003322A4" w:rsidRDefault="008C2833" w:rsidP="00F153F5">
            <w:pPr>
              <w:spacing w:after="0" w:line="240" w:lineRule="auto"/>
              <w:rPr>
                <w:b/>
                <w:bCs/>
                <w:sz w:val="22"/>
                <w:szCs w:val="22"/>
              </w:rPr>
            </w:pPr>
            <w:r w:rsidRPr="003322A4">
              <w:rPr>
                <w:b/>
                <w:bCs/>
                <w:sz w:val="22"/>
                <w:szCs w:val="22"/>
              </w:rPr>
              <w:t>2020</w:t>
            </w:r>
          </w:p>
        </w:tc>
        <w:tc>
          <w:tcPr>
            <w:tcW w:w="851" w:type="dxa"/>
            <w:vAlign w:val="center"/>
          </w:tcPr>
          <w:p w:rsidR="008C2833" w:rsidRPr="003322A4" w:rsidRDefault="008C2833" w:rsidP="00F153F5">
            <w:pPr>
              <w:spacing w:after="0" w:line="240" w:lineRule="auto"/>
              <w:rPr>
                <w:b/>
                <w:bCs/>
                <w:sz w:val="22"/>
                <w:szCs w:val="22"/>
              </w:rPr>
            </w:pPr>
            <w:r w:rsidRPr="003322A4">
              <w:rPr>
                <w:b/>
                <w:bCs/>
                <w:sz w:val="22"/>
                <w:szCs w:val="22"/>
              </w:rPr>
              <w:t>2021</w:t>
            </w:r>
          </w:p>
        </w:tc>
        <w:tc>
          <w:tcPr>
            <w:tcW w:w="708" w:type="dxa"/>
            <w:vAlign w:val="center"/>
          </w:tcPr>
          <w:p w:rsidR="008C2833" w:rsidRPr="003322A4" w:rsidRDefault="008C2833" w:rsidP="00F153F5">
            <w:pPr>
              <w:spacing w:after="0" w:line="240" w:lineRule="auto"/>
              <w:rPr>
                <w:b/>
                <w:bCs/>
                <w:sz w:val="22"/>
                <w:szCs w:val="22"/>
              </w:rPr>
            </w:pPr>
            <w:r w:rsidRPr="003322A4">
              <w:rPr>
                <w:b/>
                <w:bCs/>
                <w:sz w:val="22"/>
                <w:szCs w:val="22"/>
              </w:rPr>
              <w:t>2022</w:t>
            </w:r>
          </w:p>
        </w:tc>
        <w:tc>
          <w:tcPr>
            <w:tcW w:w="851" w:type="dxa"/>
            <w:vAlign w:val="center"/>
          </w:tcPr>
          <w:p w:rsidR="008C2833" w:rsidRPr="003322A4" w:rsidRDefault="008C2833" w:rsidP="00F153F5">
            <w:pPr>
              <w:spacing w:after="0" w:line="240" w:lineRule="auto"/>
              <w:rPr>
                <w:b/>
                <w:bCs/>
                <w:sz w:val="22"/>
                <w:szCs w:val="22"/>
              </w:rPr>
            </w:pPr>
            <w:r w:rsidRPr="003322A4">
              <w:rPr>
                <w:b/>
                <w:bCs/>
                <w:sz w:val="22"/>
                <w:szCs w:val="22"/>
              </w:rPr>
              <w:t>2023</w:t>
            </w:r>
          </w:p>
        </w:tc>
      </w:tr>
      <w:tr w:rsidR="008C2833" w:rsidRPr="00A47F2F" w:rsidTr="00F153F5">
        <w:trPr>
          <w:trHeight w:val="549"/>
        </w:trPr>
        <w:tc>
          <w:tcPr>
            <w:tcW w:w="1526" w:type="dxa"/>
            <w:shd w:val="clear" w:color="auto" w:fill="auto"/>
            <w:vAlign w:val="center"/>
          </w:tcPr>
          <w:p w:rsidR="008C2833" w:rsidRPr="003322A4" w:rsidRDefault="00704747" w:rsidP="0081680B">
            <w:pPr>
              <w:spacing w:after="0" w:line="240" w:lineRule="auto"/>
              <w:rPr>
                <w:b/>
                <w:bCs/>
                <w:color w:val="FF0000"/>
                <w:sz w:val="22"/>
                <w:szCs w:val="22"/>
              </w:rPr>
            </w:pPr>
            <w:r>
              <w:rPr>
                <w:b/>
                <w:bCs/>
                <w:color w:val="FF0000"/>
                <w:sz w:val="22"/>
                <w:szCs w:val="22"/>
              </w:rPr>
              <w:t>PG.2</w:t>
            </w:r>
            <w:r w:rsidR="008C2833" w:rsidRPr="003322A4">
              <w:rPr>
                <w:b/>
                <w:bCs/>
                <w:color w:val="FF0000"/>
                <w:sz w:val="22"/>
                <w:szCs w:val="22"/>
              </w:rPr>
              <w:t>.</w:t>
            </w:r>
            <w:r>
              <w:rPr>
                <w:b/>
                <w:bCs/>
                <w:color w:val="FF0000"/>
                <w:sz w:val="22"/>
                <w:szCs w:val="22"/>
              </w:rPr>
              <w:t>2.1</w:t>
            </w:r>
          </w:p>
        </w:tc>
        <w:tc>
          <w:tcPr>
            <w:tcW w:w="7513" w:type="dxa"/>
            <w:shd w:val="clear" w:color="auto" w:fill="auto"/>
            <w:vAlign w:val="center"/>
          </w:tcPr>
          <w:p w:rsidR="008C2833" w:rsidRPr="003322A4" w:rsidRDefault="00D61DE4" w:rsidP="0081680B">
            <w:pPr>
              <w:spacing w:after="0" w:line="240" w:lineRule="auto"/>
              <w:rPr>
                <w:sz w:val="22"/>
                <w:szCs w:val="22"/>
              </w:rPr>
            </w:pPr>
            <w:r>
              <w:rPr>
                <w:sz w:val="22"/>
                <w:szCs w:val="22"/>
              </w:rPr>
              <w:t>Üst öğrenime</w:t>
            </w:r>
            <w:r w:rsidR="000E2C9D">
              <w:rPr>
                <w:sz w:val="22"/>
                <w:szCs w:val="22"/>
              </w:rPr>
              <w:t xml:space="preserve"> hazırlanmaları konusunda gerekli rehberlik ve danışmanlık hizmetlerinden yararlan</w:t>
            </w:r>
            <w:r w:rsidR="009C516D">
              <w:rPr>
                <w:sz w:val="22"/>
                <w:szCs w:val="22"/>
              </w:rPr>
              <w:t>an öğrenci sayısı</w:t>
            </w:r>
          </w:p>
        </w:tc>
        <w:tc>
          <w:tcPr>
            <w:tcW w:w="850" w:type="dxa"/>
            <w:shd w:val="clear" w:color="auto" w:fill="auto"/>
            <w:noWrap/>
            <w:vAlign w:val="center"/>
          </w:tcPr>
          <w:p w:rsidR="008C2833" w:rsidRPr="003322A4" w:rsidRDefault="00A00D15" w:rsidP="00F153F5">
            <w:pPr>
              <w:spacing w:after="0" w:line="240" w:lineRule="auto"/>
              <w:rPr>
                <w:sz w:val="22"/>
                <w:szCs w:val="22"/>
              </w:rPr>
            </w:pPr>
            <w:r>
              <w:rPr>
                <w:sz w:val="22"/>
                <w:szCs w:val="22"/>
              </w:rPr>
              <w:t>3</w:t>
            </w:r>
            <w:r w:rsidR="0024160D">
              <w:rPr>
                <w:sz w:val="22"/>
                <w:szCs w:val="22"/>
              </w:rPr>
              <w:t>15</w:t>
            </w:r>
          </w:p>
        </w:tc>
        <w:tc>
          <w:tcPr>
            <w:tcW w:w="851" w:type="dxa"/>
            <w:shd w:val="clear" w:color="auto" w:fill="auto"/>
            <w:noWrap/>
            <w:vAlign w:val="center"/>
          </w:tcPr>
          <w:p w:rsidR="008C2833" w:rsidRPr="003322A4" w:rsidRDefault="004405F9" w:rsidP="00F153F5">
            <w:pPr>
              <w:spacing w:after="0" w:line="240" w:lineRule="auto"/>
              <w:rPr>
                <w:sz w:val="22"/>
                <w:szCs w:val="22"/>
              </w:rPr>
            </w:pPr>
            <w:r>
              <w:rPr>
                <w:sz w:val="22"/>
                <w:szCs w:val="22"/>
              </w:rPr>
              <w:t>350</w:t>
            </w:r>
          </w:p>
        </w:tc>
        <w:tc>
          <w:tcPr>
            <w:tcW w:w="850" w:type="dxa"/>
            <w:vAlign w:val="center"/>
          </w:tcPr>
          <w:p w:rsidR="008C2833" w:rsidRPr="003322A4" w:rsidRDefault="004405F9" w:rsidP="00F153F5">
            <w:pPr>
              <w:spacing w:after="0" w:line="240" w:lineRule="auto"/>
              <w:rPr>
                <w:sz w:val="22"/>
                <w:szCs w:val="22"/>
              </w:rPr>
            </w:pPr>
            <w:r>
              <w:rPr>
                <w:sz w:val="22"/>
                <w:szCs w:val="22"/>
              </w:rPr>
              <w:t>370</w:t>
            </w:r>
          </w:p>
        </w:tc>
        <w:tc>
          <w:tcPr>
            <w:tcW w:w="851" w:type="dxa"/>
            <w:vAlign w:val="center"/>
          </w:tcPr>
          <w:p w:rsidR="008C2833" w:rsidRPr="003322A4" w:rsidRDefault="00293DE5" w:rsidP="00F153F5">
            <w:pPr>
              <w:spacing w:after="0" w:line="240" w:lineRule="auto"/>
              <w:rPr>
                <w:sz w:val="22"/>
                <w:szCs w:val="22"/>
              </w:rPr>
            </w:pPr>
            <w:r>
              <w:rPr>
                <w:sz w:val="22"/>
                <w:szCs w:val="22"/>
              </w:rPr>
              <w:t>375</w:t>
            </w:r>
          </w:p>
        </w:tc>
        <w:tc>
          <w:tcPr>
            <w:tcW w:w="708" w:type="dxa"/>
            <w:vAlign w:val="center"/>
          </w:tcPr>
          <w:p w:rsidR="008C2833" w:rsidRPr="003322A4" w:rsidRDefault="00596EB3" w:rsidP="00F153F5">
            <w:pPr>
              <w:spacing w:after="0" w:line="240" w:lineRule="auto"/>
              <w:rPr>
                <w:sz w:val="22"/>
                <w:szCs w:val="22"/>
              </w:rPr>
            </w:pPr>
            <w:r>
              <w:rPr>
                <w:sz w:val="22"/>
                <w:szCs w:val="22"/>
              </w:rPr>
              <w:t>385</w:t>
            </w:r>
          </w:p>
        </w:tc>
        <w:tc>
          <w:tcPr>
            <w:tcW w:w="851" w:type="dxa"/>
            <w:vAlign w:val="center"/>
          </w:tcPr>
          <w:p w:rsidR="008C2833" w:rsidRPr="003322A4" w:rsidRDefault="00596EB3" w:rsidP="00F153F5">
            <w:pPr>
              <w:spacing w:after="0" w:line="240" w:lineRule="auto"/>
              <w:rPr>
                <w:sz w:val="22"/>
                <w:szCs w:val="22"/>
              </w:rPr>
            </w:pPr>
            <w:r>
              <w:rPr>
                <w:sz w:val="22"/>
                <w:szCs w:val="22"/>
              </w:rPr>
              <w:t>390</w:t>
            </w:r>
          </w:p>
        </w:tc>
      </w:tr>
    </w:tbl>
    <w:p w:rsidR="00F153F5" w:rsidRDefault="00F153F5" w:rsidP="008C2833">
      <w:pPr>
        <w:rPr>
          <w:b/>
          <w:sz w:val="28"/>
        </w:rPr>
      </w:pPr>
    </w:p>
    <w:p w:rsidR="009D30D7" w:rsidRDefault="009D30D7" w:rsidP="008C2833">
      <w:pPr>
        <w:rPr>
          <w:b/>
          <w:sz w:val="28"/>
        </w:rPr>
      </w:pPr>
    </w:p>
    <w:p w:rsidR="004F337B" w:rsidRDefault="004F337B" w:rsidP="008C2833">
      <w:pPr>
        <w:rPr>
          <w:b/>
          <w:sz w:val="28"/>
        </w:rPr>
      </w:pPr>
    </w:p>
    <w:p w:rsidR="004F337B" w:rsidRDefault="004F337B" w:rsidP="008C2833">
      <w:pPr>
        <w:rPr>
          <w:b/>
          <w:sz w:val="28"/>
        </w:rPr>
      </w:pPr>
    </w:p>
    <w:p w:rsidR="008C2833" w:rsidRPr="002B6FDB" w:rsidRDefault="008C2833" w:rsidP="008C2833">
      <w:pPr>
        <w:rPr>
          <w:b/>
          <w:sz w:val="28"/>
        </w:rPr>
      </w:pPr>
      <w:r w:rsidRPr="002B6FDB">
        <w:rPr>
          <w:b/>
          <w:sz w:val="28"/>
        </w:rPr>
        <w:lastRenderedPageBreak/>
        <w:t>Eylemler</w:t>
      </w:r>
      <w:r w:rsidR="00D84686">
        <w:rPr>
          <w:b/>
          <w:i/>
          <w:szCs w:val="24"/>
        </w:rPr>
        <w:t>*</w:t>
      </w:r>
    </w:p>
    <w:tbl>
      <w:tblPr>
        <w:tblW w:w="4936" w:type="pct"/>
        <w:tblLayout w:type="fixed"/>
        <w:tblCellMar>
          <w:left w:w="70" w:type="dxa"/>
          <w:right w:w="70" w:type="dxa"/>
        </w:tblCellMar>
        <w:tblLook w:val="04A0"/>
      </w:tblPr>
      <w:tblGrid>
        <w:gridCol w:w="963"/>
        <w:gridCol w:w="7895"/>
        <w:gridCol w:w="2131"/>
        <w:gridCol w:w="2974"/>
      </w:tblGrid>
      <w:tr w:rsidR="008C2833" w:rsidRPr="00A47F2F" w:rsidTr="00F153F5">
        <w:trPr>
          <w:trHeight w:val="441"/>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827"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763"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065"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F153F5">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8C2833" w:rsidRPr="00704747" w:rsidRDefault="00704747" w:rsidP="00704747">
            <w:pPr>
              <w:spacing w:after="0" w:line="240" w:lineRule="auto"/>
              <w:jc w:val="center"/>
              <w:rPr>
                <w:b/>
                <w:bCs/>
                <w:color w:val="FF0000"/>
                <w:szCs w:val="24"/>
              </w:rPr>
            </w:pPr>
            <w:r w:rsidRPr="00704747">
              <w:rPr>
                <w:b/>
                <w:bCs/>
                <w:color w:val="FF0000"/>
                <w:szCs w:val="24"/>
              </w:rPr>
              <w:t>2</w:t>
            </w:r>
            <w:r w:rsidR="008C2833" w:rsidRPr="00704747">
              <w:rPr>
                <w:b/>
                <w:bCs/>
                <w:color w:val="FF0000"/>
                <w:szCs w:val="24"/>
              </w:rPr>
              <w:t>.</w:t>
            </w:r>
            <w:r w:rsidRPr="00704747">
              <w:rPr>
                <w:b/>
                <w:bCs/>
                <w:color w:val="FF0000"/>
                <w:szCs w:val="24"/>
              </w:rPr>
              <w:t>2.1</w:t>
            </w:r>
          </w:p>
        </w:tc>
        <w:tc>
          <w:tcPr>
            <w:tcW w:w="2827" w:type="pct"/>
            <w:tcBorders>
              <w:top w:val="nil"/>
              <w:left w:val="nil"/>
              <w:bottom w:val="single" w:sz="8" w:space="0" w:color="auto"/>
              <w:right w:val="single" w:sz="8" w:space="0" w:color="auto"/>
            </w:tcBorders>
            <w:shd w:val="clear" w:color="auto" w:fill="auto"/>
            <w:vAlign w:val="center"/>
          </w:tcPr>
          <w:p w:rsidR="008C2833" w:rsidRPr="00A47F2F" w:rsidRDefault="003F1EA5" w:rsidP="0081680B">
            <w:pPr>
              <w:spacing w:after="0" w:line="240" w:lineRule="auto"/>
              <w:jc w:val="both"/>
              <w:rPr>
                <w:color w:val="000000"/>
                <w:szCs w:val="24"/>
              </w:rPr>
            </w:pPr>
            <w:r w:rsidRPr="003F1EA5">
              <w:rPr>
                <w:color w:val="000000"/>
                <w:szCs w:val="24"/>
              </w:rPr>
              <w:t>Kurum ve kuruluşlarla işbirliği yapılarak öğrencilere mesleklere yönelik bilgilendirme çalışmaları yapılacaktır.</w:t>
            </w:r>
          </w:p>
        </w:tc>
        <w:tc>
          <w:tcPr>
            <w:tcW w:w="763" w:type="pct"/>
            <w:tcBorders>
              <w:top w:val="nil"/>
              <w:left w:val="nil"/>
              <w:bottom w:val="single" w:sz="8" w:space="0" w:color="auto"/>
              <w:right w:val="single" w:sz="8" w:space="0" w:color="auto"/>
            </w:tcBorders>
            <w:shd w:val="clear" w:color="auto" w:fill="auto"/>
            <w:vAlign w:val="center"/>
          </w:tcPr>
          <w:p w:rsidR="008C2833" w:rsidRPr="00A47F2F" w:rsidRDefault="001C0E60" w:rsidP="0081680B">
            <w:pPr>
              <w:spacing w:after="0" w:line="240" w:lineRule="auto"/>
              <w:jc w:val="both"/>
              <w:rPr>
                <w:color w:val="000000"/>
                <w:szCs w:val="24"/>
              </w:rPr>
            </w:pPr>
            <w:r>
              <w:rPr>
                <w:color w:val="000000"/>
                <w:szCs w:val="24"/>
              </w:rPr>
              <w:t>Rehberlik Servisi</w:t>
            </w:r>
          </w:p>
        </w:tc>
        <w:tc>
          <w:tcPr>
            <w:tcW w:w="1065" w:type="pct"/>
            <w:tcBorders>
              <w:top w:val="nil"/>
              <w:left w:val="nil"/>
              <w:bottom w:val="single" w:sz="8" w:space="0" w:color="auto"/>
              <w:right w:val="single" w:sz="8" w:space="0" w:color="auto"/>
            </w:tcBorders>
            <w:shd w:val="clear" w:color="auto" w:fill="auto"/>
            <w:vAlign w:val="center"/>
          </w:tcPr>
          <w:p w:rsidR="008C2833" w:rsidRPr="00A47F2F" w:rsidRDefault="004F337B"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8C2833" w:rsidRPr="00A47F2F" w:rsidTr="00F153F5">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8C2833" w:rsidRPr="00704747" w:rsidRDefault="00704747" w:rsidP="0081680B">
            <w:pPr>
              <w:spacing w:after="0" w:line="240" w:lineRule="auto"/>
              <w:jc w:val="center"/>
              <w:rPr>
                <w:b/>
                <w:bCs/>
                <w:color w:val="FF0000"/>
                <w:szCs w:val="24"/>
              </w:rPr>
            </w:pPr>
            <w:r w:rsidRPr="00704747">
              <w:rPr>
                <w:b/>
                <w:bCs/>
                <w:color w:val="FF0000"/>
                <w:szCs w:val="24"/>
              </w:rPr>
              <w:t>2.2.2</w:t>
            </w:r>
          </w:p>
        </w:tc>
        <w:tc>
          <w:tcPr>
            <w:tcW w:w="2827" w:type="pct"/>
            <w:tcBorders>
              <w:top w:val="nil"/>
              <w:left w:val="nil"/>
              <w:bottom w:val="single" w:sz="8" w:space="0" w:color="auto"/>
              <w:right w:val="single" w:sz="8" w:space="0" w:color="auto"/>
            </w:tcBorders>
            <w:shd w:val="clear" w:color="auto" w:fill="auto"/>
            <w:vAlign w:val="center"/>
          </w:tcPr>
          <w:p w:rsidR="008C2833" w:rsidRPr="00A47F2F" w:rsidRDefault="000A2885" w:rsidP="0081680B">
            <w:pPr>
              <w:spacing w:after="0" w:line="240" w:lineRule="auto"/>
              <w:jc w:val="both"/>
              <w:rPr>
                <w:szCs w:val="24"/>
                <w:highlight w:val="green"/>
              </w:rPr>
            </w:pPr>
            <w:r>
              <w:rPr>
                <w:szCs w:val="24"/>
              </w:rPr>
              <w:t>Okulumuzda çalışma g</w:t>
            </w:r>
            <w:r w:rsidR="00321154" w:rsidRPr="00321154">
              <w:rPr>
                <w:szCs w:val="24"/>
              </w:rPr>
              <w:t>rubu oluşturarak özel eğitim ihtiyacı olan bireylerin engel durumlarına göre yapabilecekleri meslekler ve bu meslekler için gerekli yeterlilikler belirlenecektir.</w:t>
            </w:r>
          </w:p>
        </w:tc>
        <w:tc>
          <w:tcPr>
            <w:tcW w:w="763" w:type="pct"/>
            <w:tcBorders>
              <w:top w:val="nil"/>
              <w:left w:val="nil"/>
              <w:bottom w:val="single" w:sz="8" w:space="0" w:color="auto"/>
              <w:right w:val="single" w:sz="8" w:space="0" w:color="auto"/>
            </w:tcBorders>
            <w:shd w:val="clear" w:color="auto" w:fill="auto"/>
            <w:vAlign w:val="center"/>
          </w:tcPr>
          <w:p w:rsidR="008C2833" w:rsidRPr="00A47F2F" w:rsidRDefault="00463F5A" w:rsidP="0081680B">
            <w:pPr>
              <w:spacing w:after="0" w:line="240" w:lineRule="auto"/>
              <w:jc w:val="both"/>
              <w:rPr>
                <w:color w:val="000000"/>
                <w:szCs w:val="24"/>
              </w:rPr>
            </w:pPr>
            <w:r>
              <w:rPr>
                <w:color w:val="000000"/>
                <w:szCs w:val="24"/>
              </w:rPr>
              <w:t>Rehberlik Servisi</w:t>
            </w:r>
          </w:p>
        </w:tc>
        <w:tc>
          <w:tcPr>
            <w:tcW w:w="1065" w:type="pct"/>
            <w:tcBorders>
              <w:top w:val="nil"/>
              <w:left w:val="nil"/>
              <w:bottom w:val="single" w:sz="8" w:space="0" w:color="auto"/>
              <w:right w:val="single" w:sz="8" w:space="0" w:color="auto"/>
            </w:tcBorders>
            <w:shd w:val="clear" w:color="auto" w:fill="auto"/>
            <w:vAlign w:val="center"/>
          </w:tcPr>
          <w:p w:rsidR="008C2833" w:rsidRPr="00A47F2F" w:rsidRDefault="004F337B"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F74981" w:rsidRPr="00A47F2F" w:rsidTr="00F153F5">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F74981" w:rsidRPr="00704747" w:rsidRDefault="00704747" w:rsidP="0081680B">
            <w:pPr>
              <w:spacing w:after="0" w:line="240" w:lineRule="auto"/>
              <w:jc w:val="center"/>
              <w:rPr>
                <w:b/>
                <w:bCs/>
                <w:color w:val="FF0000"/>
                <w:szCs w:val="24"/>
              </w:rPr>
            </w:pPr>
            <w:r w:rsidRPr="00704747">
              <w:rPr>
                <w:b/>
                <w:bCs/>
                <w:color w:val="FF0000"/>
                <w:szCs w:val="24"/>
              </w:rPr>
              <w:t>2.2</w:t>
            </w:r>
            <w:r w:rsidR="00F74981" w:rsidRPr="00704747">
              <w:rPr>
                <w:b/>
                <w:bCs/>
                <w:color w:val="FF0000"/>
                <w:szCs w:val="24"/>
              </w:rPr>
              <w:t>.3</w:t>
            </w:r>
          </w:p>
        </w:tc>
        <w:tc>
          <w:tcPr>
            <w:tcW w:w="2827" w:type="pct"/>
            <w:tcBorders>
              <w:top w:val="nil"/>
              <w:left w:val="nil"/>
              <w:bottom w:val="single" w:sz="8" w:space="0" w:color="auto"/>
              <w:right w:val="single" w:sz="8" w:space="0" w:color="auto"/>
            </w:tcBorders>
            <w:shd w:val="clear" w:color="auto" w:fill="auto"/>
            <w:vAlign w:val="center"/>
          </w:tcPr>
          <w:p w:rsidR="00F74981" w:rsidRPr="00A47F2F" w:rsidRDefault="00F74981" w:rsidP="0081680B">
            <w:pPr>
              <w:spacing w:after="0" w:line="240" w:lineRule="auto"/>
              <w:jc w:val="both"/>
              <w:rPr>
                <w:szCs w:val="24"/>
                <w:highlight w:val="green"/>
              </w:rPr>
            </w:pPr>
            <w:r>
              <w:rPr>
                <w:rFonts w:ascii="Times New Roman" w:hAnsi="Times New Roman"/>
                <w:color w:val="000000"/>
                <w:szCs w:val="24"/>
              </w:rPr>
              <w:t>Rehberlik  çalışmaları  ile  ilgili  olarak  merkez  rehberlik  ve  araştırma  merkezi  ile  sürekli  bir  irtibat  halinde  bulunarak  ö</w:t>
            </w:r>
            <w:r w:rsidRPr="003119A9">
              <w:rPr>
                <w:rFonts w:ascii="Times New Roman" w:hAnsi="Times New Roman"/>
                <w:color w:val="000000"/>
                <w:szCs w:val="24"/>
              </w:rPr>
              <w:t xml:space="preserve">zel eğitim ihtiyacı olan bireylerin engel durumlarına göre </w:t>
            </w:r>
            <w:r>
              <w:rPr>
                <w:rFonts w:ascii="Times New Roman" w:hAnsi="Times New Roman"/>
                <w:color w:val="000000"/>
                <w:szCs w:val="24"/>
              </w:rPr>
              <w:t xml:space="preserve"> yönlendirmelerle  eğitimden  mahrum  kalmamaları  sağlanacak.</w:t>
            </w:r>
          </w:p>
        </w:tc>
        <w:tc>
          <w:tcPr>
            <w:tcW w:w="763" w:type="pct"/>
            <w:tcBorders>
              <w:top w:val="nil"/>
              <w:left w:val="nil"/>
              <w:bottom w:val="single" w:sz="8" w:space="0" w:color="auto"/>
              <w:right w:val="single" w:sz="8" w:space="0" w:color="auto"/>
            </w:tcBorders>
            <w:shd w:val="clear" w:color="auto" w:fill="auto"/>
            <w:vAlign w:val="center"/>
          </w:tcPr>
          <w:p w:rsidR="00F74981" w:rsidRPr="00A47F2F" w:rsidRDefault="00F74981" w:rsidP="0099558F">
            <w:pPr>
              <w:spacing w:after="0" w:line="240" w:lineRule="auto"/>
              <w:jc w:val="both"/>
              <w:rPr>
                <w:color w:val="000000"/>
                <w:szCs w:val="24"/>
              </w:rPr>
            </w:pPr>
            <w:r>
              <w:rPr>
                <w:color w:val="000000"/>
                <w:szCs w:val="24"/>
              </w:rPr>
              <w:t>Rehberlik Servisi</w:t>
            </w:r>
          </w:p>
        </w:tc>
        <w:tc>
          <w:tcPr>
            <w:tcW w:w="1065" w:type="pct"/>
            <w:tcBorders>
              <w:top w:val="nil"/>
              <w:left w:val="nil"/>
              <w:bottom w:val="single" w:sz="8" w:space="0" w:color="auto"/>
              <w:right w:val="single" w:sz="8" w:space="0" w:color="auto"/>
            </w:tcBorders>
            <w:shd w:val="clear" w:color="auto" w:fill="auto"/>
            <w:vAlign w:val="center"/>
          </w:tcPr>
          <w:p w:rsidR="00F74981" w:rsidRPr="00A47F2F" w:rsidRDefault="004F337B"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6C6C63" w:rsidRPr="00A47F2F" w:rsidTr="004F337B">
        <w:trPr>
          <w:trHeight w:val="382"/>
        </w:trPr>
        <w:tc>
          <w:tcPr>
            <w:tcW w:w="345" w:type="pct"/>
            <w:tcBorders>
              <w:top w:val="nil"/>
              <w:left w:val="single" w:sz="8" w:space="0" w:color="auto"/>
              <w:bottom w:val="single" w:sz="8" w:space="0" w:color="auto"/>
              <w:right w:val="single" w:sz="8" w:space="0" w:color="auto"/>
            </w:tcBorders>
            <w:shd w:val="clear" w:color="auto" w:fill="auto"/>
            <w:noWrap/>
            <w:vAlign w:val="center"/>
          </w:tcPr>
          <w:p w:rsidR="006C6C63" w:rsidRPr="00704747" w:rsidRDefault="00704747" w:rsidP="0081680B">
            <w:pPr>
              <w:spacing w:after="0" w:line="240" w:lineRule="auto"/>
              <w:jc w:val="center"/>
              <w:rPr>
                <w:b/>
                <w:bCs/>
                <w:color w:val="FF0000"/>
                <w:szCs w:val="24"/>
              </w:rPr>
            </w:pPr>
            <w:r w:rsidRPr="00704747">
              <w:rPr>
                <w:b/>
                <w:bCs/>
                <w:color w:val="FF0000"/>
                <w:szCs w:val="24"/>
              </w:rPr>
              <w:t>2.2</w:t>
            </w:r>
            <w:r w:rsidR="006C6C63" w:rsidRPr="00704747">
              <w:rPr>
                <w:b/>
                <w:bCs/>
                <w:color w:val="FF0000"/>
                <w:szCs w:val="24"/>
              </w:rPr>
              <w:t>.4</w:t>
            </w:r>
          </w:p>
        </w:tc>
        <w:tc>
          <w:tcPr>
            <w:tcW w:w="2827" w:type="pct"/>
            <w:tcBorders>
              <w:top w:val="nil"/>
              <w:left w:val="nil"/>
              <w:bottom w:val="single" w:sz="8" w:space="0" w:color="auto"/>
              <w:right w:val="single" w:sz="8" w:space="0" w:color="auto"/>
            </w:tcBorders>
            <w:shd w:val="clear" w:color="auto" w:fill="auto"/>
            <w:vAlign w:val="center"/>
          </w:tcPr>
          <w:p w:rsidR="006C6C63" w:rsidRPr="00A47F2F" w:rsidRDefault="006C6C63" w:rsidP="0081680B">
            <w:pPr>
              <w:spacing w:after="0" w:line="240" w:lineRule="auto"/>
              <w:jc w:val="both"/>
              <w:rPr>
                <w:szCs w:val="24"/>
                <w:highlight w:val="green"/>
              </w:rPr>
            </w:pPr>
            <w:r w:rsidRPr="009C1590">
              <w:rPr>
                <w:szCs w:val="24"/>
              </w:rPr>
              <w:t xml:space="preserve">Bir üst öğrenime geçişteki Rehberlik ve yönlendirme faaliyetlerinin sayısının artırılması. </w:t>
            </w:r>
          </w:p>
        </w:tc>
        <w:tc>
          <w:tcPr>
            <w:tcW w:w="763" w:type="pct"/>
            <w:tcBorders>
              <w:top w:val="nil"/>
              <w:left w:val="nil"/>
              <w:bottom w:val="single" w:sz="8" w:space="0" w:color="auto"/>
              <w:right w:val="single" w:sz="8" w:space="0" w:color="auto"/>
            </w:tcBorders>
            <w:shd w:val="clear" w:color="auto" w:fill="auto"/>
            <w:vAlign w:val="center"/>
          </w:tcPr>
          <w:p w:rsidR="006C6C63" w:rsidRPr="00A47F2F" w:rsidRDefault="006C6C63" w:rsidP="0099558F">
            <w:pPr>
              <w:spacing w:after="0" w:line="240" w:lineRule="auto"/>
              <w:jc w:val="both"/>
              <w:rPr>
                <w:color w:val="000000"/>
                <w:szCs w:val="24"/>
              </w:rPr>
            </w:pPr>
            <w:r>
              <w:rPr>
                <w:color w:val="000000"/>
                <w:szCs w:val="24"/>
              </w:rPr>
              <w:t>Rehberlik Servisi</w:t>
            </w:r>
          </w:p>
        </w:tc>
        <w:tc>
          <w:tcPr>
            <w:tcW w:w="1065" w:type="pct"/>
            <w:tcBorders>
              <w:top w:val="nil"/>
              <w:left w:val="nil"/>
              <w:bottom w:val="single" w:sz="8" w:space="0" w:color="auto"/>
              <w:right w:val="single" w:sz="8" w:space="0" w:color="auto"/>
            </w:tcBorders>
            <w:shd w:val="clear" w:color="auto" w:fill="auto"/>
            <w:vAlign w:val="center"/>
          </w:tcPr>
          <w:p w:rsidR="006C6C63" w:rsidRPr="00A47F2F" w:rsidRDefault="004F337B"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bl>
    <w:p w:rsidR="008C2833" w:rsidRDefault="008C2833" w:rsidP="008C2833"/>
    <w:p w:rsidR="009D30D7" w:rsidRDefault="009D30D7" w:rsidP="006F5E12">
      <w:pPr>
        <w:pStyle w:val="Balk2"/>
        <w:spacing w:after="0" w:line="0" w:lineRule="atLeast"/>
      </w:pPr>
      <w:bookmarkStart w:id="48" w:name="_Toc531097546"/>
    </w:p>
    <w:p w:rsidR="009D30D7" w:rsidRDefault="009D30D7" w:rsidP="009D30D7"/>
    <w:p w:rsidR="004F337B" w:rsidRDefault="004F337B" w:rsidP="009D30D7"/>
    <w:p w:rsidR="004F337B" w:rsidRDefault="004F337B" w:rsidP="009D30D7">
      <w:pPr>
        <w:rPr>
          <w:rFonts w:ascii="Times New Roman" w:hAnsi="Times New Roman"/>
          <w:szCs w:val="24"/>
        </w:rPr>
      </w:pPr>
    </w:p>
    <w:p w:rsidR="004F337B" w:rsidRPr="004F337B" w:rsidRDefault="004F337B" w:rsidP="009D30D7">
      <w:pPr>
        <w:rPr>
          <w:rFonts w:ascii="Times New Roman" w:hAnsi="Times New Roman"/>
          <w:szCs w:val="24"/>
        </w:rPr>
      </w:pPr>
    </w:p>
    <w:p w:rsidR="009D30D7" w:rsidRDefault="009D30D7" w:rsidP="006F5E12">
      <w:pPr>
        <w:pStyle w:val="Balk2"/>
        <w:spacing w:after="0" w:line="0" w:lineRule="atLeast"/>
      </w:pPr>
    </w:p>
    <w:p w:rsidR="00481D63" w:rsidRPr="004F337B" w:rsidRDefault="002159E5" w:rsidP="006F5E12">
      <w:pPr>
        <w:pStyle w:val="Balk2"/>
        <w:spacing w:after="0" w:line="0" w:lineRule="atLeast"/>
        <w:rPr>
          <w:rFonts w:ascii="Times New Roman" w:hAnsi="Times New Roman"/>
          <w:sz w:val="24"/>
          <w:szCs w:val="24"/>
        </w:rPr>
      </w:pPr>
      <w:r w:rsidRPr="004F337B">
        <w:rPr>
          <w:rFonts w:ascii="Times New Roman" w:hAnsi="Times New Roman"/>
          <w:sz w:val="24"/>
          <w:szCs w:val="24"/>
        </w:rPr>
        <w:t>TEMA I</w:t>
      </w:r>
      <w:r w:rsidR="008D4E73" w:rsidRPr="004F337B">
        <w:rPr>
          <w:rFonts w:ascii="Times New Roman" w:hAnsi="Times New Roman"/>
          <w:sz w:val="24"/>
          <w:szCs w:val="24"/>
        </w:rPr>
        <w:t>II</w:t>
      </w:r>
      <w:r w:rsidRPr="004F337B">
        <w:rPr>
          <w:rFonts w:ascii="Times New Roman" w:hAnsi="Times New Roman"/>
          <w:sz w:val="24"/>
          <w:szCs w:val="24"/>
        </w:rPr>
        <w:t>: KURUMSAL KAPASİTE</w:t>
      </w:r>
      <w:bookmarkEnd w:id="48"/>
    </w:p>
    <w:p w:rsidR="008D4E73" w:rsidRPr="004F337B" w:rsidRDefault="008D4E73" w:rsidP="006F5E12">
      <w:pPr>
        <w:pStyle w:val="Balk3"/>
        <w:spacing w:after="0" w:line="0" w:lineRule="atLeast"/>
        <w:rPr>
          <w:rFonts w:ascii="Times New Roman" w:hAnsi="Times New Roman"/>
          <w:b/>
          <w:sz w:val="24"/>
          <w:szCs w:val="24"/>
        </w:rPr>
      </w:pPr>
      <w:bookmarkStart w:id="49" w:name="_Toc416085167"/>
      <w:bookmarkStart w:id="50" w:name="_Toc529519470"/>
      <w:r w:rsidRPr="004F337B">
        <w:rPr>
          <w:rFonts w:ascii="Times New Roman" w:hAnsi="Times New Roman"/>
          <w:b/>
          <w:i/>
          <w:sz w:val="24"/>
          <w:szCs w:val="24"/>
        </w:rPr>
        <w:t>Stratejik Amaç 3:</w:t>
      </w:r>
      <w:r w:rsidRPr="004F337B">
        <w:rPr>
          <w:rFonts w:ascii="Times New Roman" w:hAnsi="Times New Roman"/>
          <w:sz w:val="24"/>
          <w:szCs w:val="24"/>
        </w:rPr>
        <w:t xml:space="preserve"> </w:t>
      </w:r>
      <w:r w:rsidR="00F432FD" w:rsidRPr="004F337B">
        <w:rPr>
          <w:rFonts w:ascii="Times New Roman" w:hAnsi="Times New Roman"/>
          <w:sz w:val="24"/>
          <w:szCs w:val="24"/>
        </w:rPr>
        <w:t>Eğitim ve öğretim faaliyetlerinin daha nitelikli olarak verilebilmesi için okulumuzun kurumsal kapasitesi güçlendirilecektir.</w:t>
      </w:r>
    </w:p>
    <w:p w:rsidR="009D30D7" w:rsidRPr="004F337B" w:rsidRDefault="008D4E73" w:rsidP="006F5E12">
      <w:pPr>
        <w:spacing w:after="0" w:line="0" w:lineRule="atLeast"/>
        <w:rPr>
          <w:rFonts w:ascii="Times New Roman" w:hAnsi="Times New Roman"/>
          <w:szCs w:val="24"/>
        </w:rPr>
      </w:pPr>
      <w:r w:rsidRPr="00D431AD">
        <w:rPr>
          <w:rStyle w:val="Balk4Char"/>
          <w:rFonts w:ascii="Times New Roman" w:hAnsi="Times New Roman"/>
          <w:b/>
          <w:color w:val="FF0000"/>
          <w:sz w:val="24"/>
          <w:szCs w:val="24"/>
        </w:rPr>
        <w:t xml:space="preserve">Stratejik Hedef </w:t>
      </w:r>
      <w:r w:rsidR="008C2833" w:rsidRPr="00D431AD">
        <w:rPr>
          <w:rStyle w:val="Balk4Char"/>
          <w:rFonts w:ascii="Times New Roman" w:hAnsi="Times New Roman"/>
          <w:b/>
          <w:color w:val="FF0000"/>
          <w:sz w:val="24"/>
          <w:szCs w:val="24"/>
        </w:rPr>
        <w:t>3</w:t>
      </w:r>
      <w:r w:rsidRPr="00D431AD">
        <w:rPr>
          <w:rStyle w:val="Balk4Char"/>
          <w:rFonts w:ascii="Times New Roman" w:hAnsi="Times New Roman"/>
          <w:b/>
          <w:color w:val="FF0000"/>
          <w:sz w:val="24"/>
          <w:szCs w:val="24"/>
        </w:rPr>
        <w:t>.1</w:t>
      </w:r>
      <w:r w:rsidRPr="004F337B">
        <w:rPr>
          <w:rStyle w:val="Balk4Char"/>
          <w:rFonts w:ascii="Times New Roman" w:hAnsi="Times New Roman"/>
          <w:b/>
          <w:sz w:val="24"/>
          <w:szCs w:val="24"/>
        </w:rPr>
        <w:t>.</w:t>
      </w:r>
      <w:r w:rsidRPr="004F337B">
        <w:rPr>
          <w:rFonts w:ascii="Times New Roman" w:hAnsi="Times New Roman"/>
          <w:szCs w:val="24"/>
        </w:rPr>
        <w:t xml:space="preserve">  </w:t>
      </w:r>
      <w:r w:rsidR="00896248" w:rsidRPr="004F337B">
        <w:rPr>
          <w:rFonts w:ascii="Times New Roman" w:hAnsi="Times New Roman"/>
          <w:szCs w:val="24"/>
        </w:rPr>
        <w:t xml:space="preserve">İnsan kaynaklarının doğru planlamasını yaparak, kariyer gelişimleri fırsatlarını sunarak mesleki ve kişisel niteliklerini arttırmak. </w:t>
      </w:r>
    </w:p>
    <w:p w:rsidR="009D30D7" w:rsidRPr="004F337B" w:rsidRDefault="009D30D7" w:rsidP="006F5E12">
      <w:pPr>
        <w:spacing w:after="0" w:line="0" w:lineRule="atLeast"/>
        <w:rPr>
          <w:rFonts w:ascii="Times New Roman" w:hAnsi="Times New Roman"/>
          <w:b/>
          <w:i/>
          <w:szCs w:val="24"/>
        </w:rPr>
      </w:pPr>
    </w:p>
    <w:p w:rsidR="008D4E73" w:rsidRPr="002B6FDB" w:rsidRDefault="008D4E73" w:rsidP="008D4E73">
      <w:pPr>
        <w:rPr>
          <w:b/>
          <w:color w:val="FF0000"/>
          <w:sz w:val="28"/>
        </w:rPr>
      </w:pPr>
      <w:r w:rsidRPr="002B6FDB">
        <w:rPr>
          <w:b/>
          <w:sz w:val="28"/>
        </w:rPr>
        <w:t>Performans Göstergeleri</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505"/>
        <w:gridCol w:w="709"/>
        <w:gridCol w:w="198"/>
        <w:gridCol w:w="511"/>
        <w:gridCol w:w="709"/>
        <w:gridCol w:w="708"/>
        <w:gridCol w:w="709"/>
        <w:gridCol w:w="709"/>
        <w:gridCol w:w="28"/>
      </w:tblGrid>
      <w:tr w:rsidR="00283919" w:rsidRPr="00A47F2F" w:rsidTr="00283919">
        <w:trPr>
          <w:trHeight w:val="421"/>
        </w:trPr>
        <w:tc>
          <w:tcPr>
            <w:tcW w:w="1242"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8505" w:type="dxa"/>
            <w:vMerge w:val="restart"/>
            <w:shd w:val="clear" w:color="auto" w:fill="auto"/>
            <w:vAlign w:val="center"/>
            <w:hideMark/>
          </w:tcPr>
          <w:p w:rsidR="008D4E73" w:rsidRPr="003322A4" w:rsidRDefault="008D4E73" w:rsidP="006F5E12">
            <w:pPr>
              <w:spacing w:after="0" w:line="240" w:lineRule="auto"/>
              <w:rPr>
                <w:b/>
                <w:bCs/>
                <w:color w:val="000000"/>
                <w:sz w:val="20"/>
                <w:szCs w:val="22"/>
              </w:rPr>
            </w:pPr>
            <w:r w:rsidRPr="003322A4">
              <w:rPr>
                <w:b/>
                <w:bCs/>
                <w:color w:val="000000"/>
                <w:sz w:val="20"/>
                <w:szCs w:val="22"/>
              </w:rPr>
              <w:t>PERFORMANS</w:t>
            </w:r>
            <w:r w:rsidR="006F5E12">
              <w:rPr>
                <w:b/>
                <w:bCs/>
                <w:color w:val="000000"/>
                <w:sz w:val="20"/>
                <w:szCs w:val="22"/>
              </w:rPr>
              <w:t xml:space="preserve"> </w:t>
            </w:r>
            <w:r w:rsidRPr="003322A4">
              <w:rPr>
                <w:b/>
                <w:bCs/>
                <w:color w:val="000000"/>
                <w:sz w:val="20"/>
                <w:szCs w:val="22"/>
              </w:rPr>
              <w:t>GÖSTERGESİ</w:t>
            </w:r>
          </w:p>
        </w:tc>
        <w:tc>
          <w:tcPr>
            <w:tcW w:w="907" w:type="dxa"/>
            <w:gridSpan w:val="2"/>
            <w:shd w:val="clear" w:color="auto" w:fill="auto"/>
            <w:vAlign w:val="center"/>
          </w:tcPr>
          <w:p w:rsidR="008D4E73" w:rsidRPr="003322A4" w:rsidRDefault="008D4E73" w:rsidP="006F5E12">
            <w:pPr>
              <w:spacing w:after="0" w:line="240" w:lineRule="auto"/>
              <w:rPr>
                <w:b/>
                <w:bCs/>
                <w:color w:val="000000"/>
                <w:sz w:val="20"/>
                <w:szCs w:val="22"/>
              </w:rPr>
            </w:pPr>
            <w:r w:rsidRPr="003322A4">
              <w:rPr>
                <w:b/>
                <w:bCs/>
                <w:color w:val="000000"/>
                <w:sz w:val="20"/>
                <w:szCs w:val="22"/>
              </w:rPr>
              <w:t>Mevcut</w:t>
            </w:r>
          </w:p>
        </w:tc>
        <w:tc>
          <w:tcPr>
            <w:tcW w:w="3374" w:type="dxa"/>
            <w:gridSpan w:val="6"/>
            <w:shd w:val="clear" w:color="auto" w:fill="auto"/>
            <w:vAlign w:val="center"/>
          </w:tcPr>
          <w:p w:rsidR="008D4E73" w:rsidRPr="003322A4" w:rsidRDefault="008D4E73" w:rsidP="006F5E12">
            <w:pPr>
              <w:spacing w:after="0" w:line="240" w:lineRule="auto"/>
              <w:rPr>
                <w:b/>
                <w:bCs/>
                <w:color w:val="000000"/>
                <w:sz w:val="22"/>
                <w:szCs w:val="22"/>
              </w:rPr>
            </w:pPr>
            <w:r w:rsidRPr="003322A4">
              <w:rPr>
                <w:b/>
                <w:bCs/>
                <w:color w:val="000000"/>
                <w:sz w:val="22"/>
                <w:szCs w:val="22"/>
              </w:rPr>
              <w:t>HEDEF</w:t>
            </w:r>
          </w:p>
        </w:tc>
      </w:tr>
      <w:tr w:rsidR="006F5E12" w:rsidRPr="00A47F2F" w:rsidTr="00283919">
        <w:trPr>
          <w:gridAfter w:val="1"/>
          <w:wAfter w:w="28" w:type="dxa"/>
          <w:trHeight w:val="309"/>
        </w:trPr>
        <w:tc>
          <w:tcPr>
            <w:tcW w:w="1242" w:type="dxa"/>
            <w:vMerge/>
            <w:shd w:val="clear" w:color="auto" w:fill="auto"/>
            <w:vAlign w:val="center"/>
            <w:hideMark/>
          </w:tcPr>
          <w:p w:rsidR="008D4E73" w:rsidRPr="003322A4" w:rsidRDefault="008D4E73" w:rsidP="008D4E73">
            <w:pPr>
              <w:spacing w:after="0" w:line="240" w:lineRule="auto"/>
              <w:rPr>
                <w:b/>
                <w:bCs/>
                <w:sz w:val="22"/>
                <w:szCs w:val="22"/>
              </w:rPr>
            </w:pPr>
          </w:p>
        </w:tc>
        <w:tc>
          <w:tcPr>
            <w:tcW w:w="8505" w:type="dxa"/>
            <w:vMerge/>
            <w:shd w:val="clear" w:color="auto" w:fill="auto"/>
            <w:vAlign w:val="center"/>
            <w:hideMark/>
          </w:tcPr>
          <w:p w:rsidR="008D4E73" w:rsidRPr="003322A4" w:rsidRDefault="008D4E73" w:rsidP="008D4E73">
            <w:pPr>
              <w:spacing w:after="0" w:line="240" w:lineRule="auto"/>
              <w:rPr>
                <w:b/>
                <w:bCs/>
                <w:sz w:val="22"/>
                <w:szCs w:val="22"/>
              </w:rPr>
            </w:pPr>
          </w:p>
        </w:tc>
        <w:tc>
          <w:tcPr>
            <w:tcW w:w="709" w:type="dxa"/>
            <w:shd w:val="clear" w:color="auto" w:fill="auto"/>
            <w:noWrap/>
            <w:vAlign w:val="center"/>
            <w:hideMark/>
          </w:tcPr>
          <w:p w:rsidR="008D4E73" w:rsidRPr="00283919" w:rsidRDefault="008D4E73" w:rsidP="006F5E12">
            <w:pPr>
              <w:spacing w:after="0" w:line="240" w:lineRule="auto"/>
              <w:jc w:val="center"/>
              <w:rPr>
                <w:b/>
                <w:bCs/>
                <w:sz w:val="20"/>
                <w:szCs w:val="20"/>
              </w:rPr>
            </w:pPr>
            <w:r w:rsidRPr="00283919">
              <w:rPr>
                <w:b/>
                <w:bCs/>
                <w:sz w:val="20"/>
                <w:szCs w:val="20"/>
              </w:rPr>
              <w:t>2018</w:t>
            </w:r>
          </w:p>
        </w:tc>
        <w:tc>
          <w:tcPr>
            <w:tcW w:w="709" w:type="dxa"/>
            <w:gridSpan w:val="2"/>
            <w:shd w:val="clear" w:color="auto" w:fill="auto"/>
            <w:noWrap/>
            <w:vAlign w:val="center"/>
            <w:hideMark/>
          </w:tcPr>
          <w:p w:rsidR="008D4E73" w:rsidRPr="00283919" w:rsidRDefault="008D4E73" w:rsidP="006F5E12">
            <w:pPr>
              <w:spacing w:after="0" w:line="240" w:lineRule="auto"/>
              <w:jc w:val="center"/>
              <w:rPr>
                <w:b/>
                <w:bCs/>
                <w:sz w:val="20"/>
                <w:szCs w:val="20"/>
              </w:rPr>
            </w:pPr>
            <w:r w:rsidRPr="00283919">
              <w:rPr>
                <w:b/>
                <w:bCs/>
                <w:sz w:val="20"/>
                <w:szCs w:val="20"/>
              </w:rPr>
              <w:t>2019</w:t>
            </w:r>
          </w:p>
        </w:tc>
        <w:tc>
          <w:tcPr>
            <w:tcW w:w="709" w:type="dxa"/>
            <w:vAlign w:val="center"/>
          </w:tcPr>
          <w:p w:rsidR="008D4E73" w:rsidRPr="00283919" w:rsidRDefault="008D4E73" w:rsidP="006F5E12">
            <w:pPr>
              <w:spacing w:after="0" w:line="240" w:lineRule="auto"/>
              <w:jc w:val="center"/>
              <w:rPr>
                <w:b/>
                <w:bCs/>
                <w:sz w:val="20"/>
                <w:szCs w:val="20"/>
              </w:rPr>
            </w:pPr>
            <w:r w:rsidRPr="00283919">
              <w:rPr>
                <w:b/>
                <w:bCs/>
                <w:sz w:val="20"/>
                <w:szCs w:val="20"/>
              </w:rPr>
              <w:t>2020</w:t>
            </w:r>
          </w:p>
        </w:tc>
        <w:tc>
          <w:tcPr>
            <w:tcW w:w="708" w:type="dxa"/>
            <w:vAlign w:val="center"/>
          </w:tcPr>
          <w:p w:rsidR="008D4E73" w:rsidRPr="00283919" w:rsidRDefault="008D4E73" w:rsidP="006F5E12">
            <w:pPr>
              <w:spacing w:after="0" w:line="240" w:lineRule="auto"/>
              <w:jc w:val="center"/>
              <w:rPr>
                <w:b/>
                <w:bCs/>
                <w:sz w:val="20"/>
                <w:szCs w:val="20"/>
              </w:rPr>
            </w:pPr>
            <w:r w:rsidRPr="00283919">
              <w:rPr>
                <w:b/>
                <w:bCs/>
                <w:sz w:val="20"/>
                <w:szCs w:val="20"/>
              </w:rPr>
              <w:t>2021</w:t>
            </w:r>
          </w:p>
        </w:tc>
        <w:tc>
          <w:tcPr>
            <w:tcW w:w="709" w:type="dxa"/>
            <w:vAlign w:val="center"/>
          </w:tcPr>
          <w:p w:rsidR="008D4E73" w:rsidRPr="00283919" w:rsidRDefault="008D4E73" w:rsidP="006F5E12">
            <w:pPr>
              <w:spacing w:after="0" w:line="240" w:lineRule="auto"/>
              <w:jc w:val="center"/>
              <w:rPr>
                <w:b/>
                <w:bCs/>
                <w:sz w:val="20"/>
                <w:szCs w:val="20"/>
              </w:rPr>
            </w:pPr>
            <w:r w:rsidRPr="00283919">
              <w:rPr>
                <w:b/>
                <w:bCs/>
                <w:sz w:val="20"/>
                <w:szCs w:val="20"/>
              </w:rPr>
              <w:t>2022</w:t>
            </w:r>
          </w:p>
        </w:tc>
        <w:tc>
          <w:tcPr>
            <w:tcW w:w="709" w:type="dxa"/>
            <w:vAlign w:val="center"/>
          </w:tcPr>
          <w:p w:rsidR="008D4E73" w:rsidRPr="00283919" w:rsidRDefault="008D4E73" w:rsidP="006F5E12">
            <w:pPr>
              <w:spacing w:after="0" w:line="240" w:lineRule="auto"/>
              <w:jc w:val="center"/>
              <w:rPr>
                <w:b/>
                <w:bCs/>
                <w:sz w:val="20"/>
                <w:szCs w:val="20"/>
              </w:rPr>
            </w:pPr>
            <w:r w:rsidRPr="00283919">
              <w:rPr>
                <w:b/>
                <w:bCs/>
                <w:sz w:val="20"/>
                <w:szCs w:val="20"/>
              </w:rPr>
              <w:t>2023</w:t>
            </w:r>
          </w:p>
        </w:tc>
      </w:tr>
      <w:tr w:rsidR="006F5E12" w:rsidRPr="00A47F2F" w:rsidTr="00283919">
        <w:trPr>
          <w:gridAfter w:val="1"/>
          <w:wAfter w:w="28" w:type="dxa"/>
          <w:trHeight w:val="320"/>
        </w:trPr>
        <w:tc>
          <w:tcPr>
            <w:tcW w:w="1242" w:type="dxa"/>
            <w:shd w:val="clear" w:color="auto" w:fill="auto"/>
            <w:vAlign w:val="center"/>
          </w:tcPr>
          <w:p w:rsidR="008D4E73" w:rsidRPr="003322A4" w:rsidRDefault="008D4E73" w:rsidP="00283919">
            <w:pPr>
              <w:spacing w:after="0" w:line="0" w:lineRule="atLeast"/>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w:t>
            </w:r>
            <w:r w:rsidR="00704747">
              <w:rPr>
                <w:b/>
                <w:bCs/>
                <w:color w:val="FF0000"/>
                <w:sz w:val="22"/>
                <w:szCs w:val="22"/>
              </w:rPr>
              <w:t>1</w:t>
            </w:r>
          </w:p>
        </w:tc>
        <w:tc>
          <w:tcPr>
            <w:tcW w:w="8505" w:type="dxa"/>
            <w:shd w:val="clear" w:color="auto" w:fill="auto"/>
            <w:vAlign w:val="center"/>
          </w:tcPr>
          <w:p w:rsidR="008D4E73" w:rsidRPr="00283919" w:rsidRDefault="00C178E2" w:rsidP="00283919">
            <w:pPr>
              <w:spacing w:after="0" w:line="0" w:lineRule="atLeast"/>
              <w:rPr>
                <w:sz w:val="20"/>
                <w:szCs w:val="20"/>
              </w:rPr>
            </w:pPr>
            <w:r w:rsidRPr="00283919">
              <w:rPr>
                <w:bCs/>
                <w:sz w:val="20"/>
                <w:szCs w:val="20"/>
              </w:rPr>
              <w:t>Mahalli Hizmetiçi eğitime katılan idareci sayısının toplam idareci sayısına oranı (%)</w:t>
            </w:r>
          </w:p>
        </w:tc>
        <w:tc>
          <w:tcPr>
            <w:tcW w:w="709" w:type="dxa"/>
            <w:shd w:val="clear" w:color="auto" w:fill="auto"/>
            <w:noWrap/>
            <w:vAlign w:val="center"/>
          </w:tcPr>
          <w:p w:rsidR="008D4E73" w:rsidRPr="003322A4" w:rsidRDefault="00BD1058" w:rsidP="00283919">
            <w:pPr>
              <w:spacing w:after="0" w:line="0" w:lineRule="atLeast"/>
              <w:jc w:val="center"/>
              <w:rPr>
                <w:sz w:val="22"/>
                <w:szCs w:val="22"/>
              </w:rPr>
            </w:pPr>
            <w:r>
              <w:rPr>
                <w:sz w:val="22"/>
                <w:szCs w:val="22"/>
              </w:rPr>
              <w:t>100</w:t>
            </w:r>
          </w:p>
        </w:tc>
        <w:tc>
          <w:tcPr>
            <w:tcW w:w="709" w:type="dxa"/>
            <w:gridSpan w:val="2"/>
            <w:shd w:val="clear" w:color="auto" w:fill="auto"/>
            <w:noWrap/>
            <w:vAlign w:val="center"/>
          </w:tcPr>
          <w:p w:rsidR="008D4E73" w:rsidRPr="003322A4" w:rsidRDefault="00087A05" w:rsidP="00283919">
            <w:pPr>
              <w:spacing w:after="0" w:line="0" w:lineRule="atLeast"/>
              <w:jc w:val="center"/>
              <w:rPr>
                <w:sz w:val="22"/>
                <w:szCs w:val="22"/>
              </w:rPr>
            </w:pPr>
            <w:r>
              <w:rPr>
                <w:sz w:val="22"/>
                <w:szCs w:val="22"/>
              </w:rPr>
              <w:t>100</w:t>
            </w:r>
          </w:p>
        </w:tc>
        <w:tc>
          <w:tcPr>
            <w:tcW w:w="709" w:type="dxa"/>
            <w:vAlign w:val="center"/>
          </w:tcPr>
          <w:p w:rsidR="008D4E73" w:rsidRPr="003322A4" w:rsidRDefault="00087A05" w:rsidP="00283919">
            <w:pPr>
              <w:spacing w:after="0" w:line="0" w:lineRule="atLeast"/>
              <w:jc w:val="center"/>
              <w:rPr>
                <w:sz w:val="22"/>
                <w:szCs w:val="22"/>
              </w:rPr>
            </w:pPr>
            <w:r>
              <w:rPr>
                <w:sz w:val="22"/>
                <w:szCs w:val="22"/>
              </w:rPr>
              <w:t>100</w:t>
            </w:r>
          </w:p>
        </w:tc>
        <w:tc>
          <w:tcPr>
            <w:tcW w:w="708" w:type="dxa"/>
            <w:vAlign w:val="center"/>
          </w:tcPr>
          <w:p w:rsidR="008D4E73" w:rsidRPr="003322A4" w:rsidRDefault="00087A05" w:rsidP="00283919">
            <w:pPr>
              <w:spacing w:after="0" w:line="0" w:lineRule="atLeast"/>
              <w:jc w:val="center"/>
              <w:rPr>
                <w:sz w:val="22"/>
                <w:szCs w:val="22"/>
              </w:rPr>
            </w:pPr>
            <w:r>
              <w:rPr>
                <w:sz w:val="22"/>
                <w:szCs w:val="22"/>
              </w:rPr>
              <w:t>100</w:t>
            </w:r>
          </w:p>
        </w:tc>
        <w:tc>
          <w:tcPr>
            <w:tcW w:w="709" w:type="dxa"/>
            <w:vAlign w:val="center"/>
          </w:tcPr>
          <w:p w:rsidR="008D4E73" w:rsidRPr="003322A4" w:rsidRDefault="00087A05" w:rsidP="00283919">
            <w:pPr>
              <w:spacing w:after="0" w:line="0" w:lineRule="atLeast"/>
              <w:jc w:val="center"/>
              <w:rPr>
                <w:sz w:val="22"/>
                <w:szCs w:val="22"/>
              </w:rPr>
            </w:pPr>
            <w:r>
              <w:rPr>
                <w:sz w:val="22"/>
                <w:szCs w:val="22"/>
              </w:rPr>
              <w:t>100</w:t>
            </w:r>
          </w:p>
        </w:tc>
        <w:tc>
          <w:tcPr>
            <w:tcW w:w="709" w:type="dxa"/>
            <w:vAlign w:val="center"/>
          </w:tcPr>
          <w:p w:rsidR="008D4E73" w:rsidRPr="003322A4" w:rsidRDefault="00087A05" w:rsidP="00283919">
            <w:pPr>
              <w:spacing w:after="0" w:line="0" w:lineRule="atLeast"/>
              <w:jc w:val="center"/>
              <w:rPr>
                <w:sz w:val="22"/>
                <w:szCs w:val="22"/>
              </w:rPr>
            </w:pPr>
            <w:r>
              <w:rPr>
                <w:sz w:val="22"/>
                <w:szCs w:val="22"/>
              </w:rPr>
              <w:t>100</w:t>
            </w:r>
          </w:p>
        </w:tc>
      </w:tr>
      <w:tr w:rsidR="006F5E12" w:rsidRPr="00A47F2F" w:rsidTr="00283919">
        <w:trPr>
          <w:gridAfter w:val="1"/>
          <w:wAfter w:w="28" w:type="dxa"/>
          <w:trHeight w:val="282"/>
        </w:trPr>
        <w:tc>
          <w:tcPr>
            <w:tcW w:w="1242" w:type="dxa"/>
            <w:shd w:val="clear" w:color="auto" w:fill="auto"/>
            <w:vAlign w:val="center"/>
          </w:tcPr>
          <w:p w:rsidR="008D4E73" w:rsidRPr="003322A4" w:rsidRDefault="008D4E73" w:rsidP="00283919">
            <w:pPr>
              <w:spacing w:after="0" w:line="0" w:lineRule="atLeast"/>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704747">
              <w:rPr>
                <w:b/>
                <w:bCs/>
                <w:color w:val="FF0000"/>
                <w:sz w:val="22"/>
                <w:szCs w:val="22"/>
              </w:rPr>
              <w:t>1</w:t>
            </w:r>
            <w:r>
              <w:rPr>
                <w:b/>
                <w:bCs/>
                <w:color w:val="FF0000"/>
                <w:sz w:val="22"/>
                <w:szCs w:val="22"/>
              </w:rPr>
              <w:t>.</w:t>
            </w:r>
            <w:r w:rsidR="00704747">
              <w:rPr>
                <w:b/>
                <w:bCs/>
                <w:color w:val="FF0000"/>
                <w:sz w:val="22"/>
                <w:szCs w:val="22"/>
              </w:rPr>
              <w:t>2</w:t>
            </w:r>
          </w:p>
        </w:tc>
        <w:tc>
          <w:tcPr>
            <w:tcW w:w="8505" w:type="dxa"/>
            <w:shd w:val="clear" w:color="auto" w:fill="auto"/>
            <w:vAlign w:val="center"/>
          </w:tcPr>
          <w:p w:rsidR="008D4E73" w:rsidRPr="00283919" w:rsidRDefault="00483F75" w:rsidP="00283919">
            <w:pPr>
              <w:spacing w:after="0" w:line="0" w:lineRule="atLeast"/>
              <w:rPr>
                <w:sz w:val="20"/>
                <w:szCs w:val="20"/>
              </w:rPr>
            </w:pPr>
            <w:r w:rsidRPr="00283919">
              <w:rPr>
                <w:bCs/>
                <w:sz w:val="20"/>
                <w:szCs w:val="20"/>
              </w:rPr>
              <w:t>Mahalli Hizmetiçi eğitime katılan öğretmen sayısının toplam öğretmen sayısına oranı (%)</w:t>
            </w:r>
          </w:p>
        </w:tc>
        <w:tc>
          <w:tcPr>
            <w:tcW w:w="709" w:type="dxa"/>
            <w:shd w:val="clear" w:color="auto" w:fill="auto"/>
            <w:noWrap/>
            <w:vAlign w:val="center"/>
          </w:tcPr>
          <w:p w:rsidR="008D4E73" w:rsidRPr="003322A4" w:rsidRDefault="00374380" w:rsidP="00283919">
            <w:pPr>
              <w:spacing w:after="0" w:line="0" w:lineRule="atLeast"/>
              <w:jc w:val="center"/>
              <w:rPr>
                <w:sz w:val="22"/>
                <w:szCs w:val="22"/>
              </w:rPr>
            </w:pPr>
            <w:r>
              <w:rPr>
                <w:sz w:val="22"/>
                <w:szCs w:val="22"/>
              </w:rPr>
              <w:t>100</w:t>
            </w:r>
          </w:p>
        </w:tc>
        <w:tc>
          <w:tcPr>
            <w:tcW w:w="709" w:type="dxa"/>
            <w:gridSpan w:val="2"/>
            <w:shd w:val="clear" w:color="auto" w:fill="auto"/>
            <w:noWrap/>
            <w:vAlign w:val="center"/>
          </w:tcPr>
          <w:p w:rsidR="008D4E73" w:rsidRPr="003322A4" w:rsidRDefault="003C530C" w:rsidP="00283919">
            <w:pPr>
              <w:spacing w:after="0" w:line="0" w:lineRule="atLeast"/>
              <w:jc w:val="center"/>
              <w:rPr>
                <w:sz w:val="22"/>
                <w:szCs w:val="22"/>
              </w:rPr>
            </w:pPr>
            <w:r>
              <w:rPr>
                <w:sz w:val="22"/>
                <w:szCs w:val="22"/>
              </w:rPr>
              <w:t>100</w:t>
            </w:r>
          </w:p>
        </w:tc>
        <w:tc>
          <w:tcPr>
            <w:tcW w:w="709" w:type="dxa"/>
            <w:vAlign w:val="center"/>
          </w:tcPr>
          <w:p w:rsidR="008D4E73" w:rsidRPr="003322A4" w:rsidRDefault="003C530C" w:rsidP="00283919">
            <w:pPr>
              <w:spacing w:after="0" w:line="0" w:lineRule="atLeast"/>
              <w:jc w:val="center"/>
              <w:rPr>
                <w:sz w:val="22"/>
                <w:szCs w:val="22"/>
              </w:rPr>
            </w:pPr>
            <w:r>
              <w:rPr>
                <w:sz w:val="22"/>
                <w:szCs w:val="22"/>
              </w:rPr>
              <w:t>100</w:t>
            </w:r>
          </w:p>
        </w:tc>
        <w:tc>
          <w:tcPr>
            <w:tcW w:w="708" w:type="dxa"/>
            <w:vAlign w:val="center"/>
          </w:tcPr>
          <w:p w:rsidR="008D4E73" w:rsidRPr="003322A4" w:rsidRDefault="003C530C" w:rsidP="00283919">
            <w:pPr>
              <w:spacing w:after="0" w:line="0" w:lineRule="atLeast"/>
              <w:jc w:val="center"/>
              <w:rPr>
                <w:sz w:val="22"/>
                <w:szCs w:val="22"/>
              </w:rPr>
            </w:pPr>
            <w:r>
              <w:rPr>
                <w:sz w:val="22"/>
                <w:szCs w:val="22"/>
              </w:rPr>
              <w:t>100</w:t>
            </w:r>
          </w:p>
        </w:tc>
        <w:tc>
          <w:tcPr>
            <w:tcW w:w="709" w:type="dxa"/>
            <w:vAlign w:val="center"/>
          </w:tcPr>
          <w:p w:rsidR="008D4E73" w:rsidRPr="003322A4" w:rsidRDefault="003C530C" w:rsidP="00283919">
            <w:pPr>
              <w:spacing w:after="0" w:line="0" w:lineRule="atLeast"/>
              <w:jc w:val="center"/>
              <w:rPr>
                <w:sz w:val="22"/>
                <w:szCs w:val="22"/>
              </w:rPr>
            </w:pPr>
            <w:r>
              <w:rPr>
                <w:sz w:val="22"/>
                <w:szCs w:val="22"/>
              </w:rPr>
              <w:t>100</w:t>
            </w:r>
          </w:p>
        </w:tc>
        <w:tc>
          <w:tcPr>
            <w:tcW w:w="709" w:type="dxa"/>
            <w:vAlign w:val="center"/>
          </w:tcPr>
          <w:p w:rsidR="008D4E73" w:rsidRPr="003322A4" w:rsidRDefault="003C530C" w:rsidP="00283919">
            <w:pPr>
              <w:spacing w:after="0" w:line="0" w:lineRule="atLeast"/>
              <w:jc w:val="center"/>
              <w:rPr>
                <w:sz w:val="22"/>
                <w:szCs w:val="22"/>
              </w:rPr>
            </w:pPr>
            <w:r>
              <w:rPr>
                <w:sz w:val="22"/>
                <w:szCs w:val="22"/>
              </w:rPr>
              <w:t>100</w:t>
            </w:r>
          </w:p>
        </w:tc>
      </w:tr>
      <w:tr w:rsidR="006F5E12" w:rsidRPr="00A47F2F" w:rsidTr="00283919">
        <w:trPr>
          <w:gridAfter w:val="1"/>
          <w:wAfter w:w="28" w:type="dxa"/>
          <w:trHeight w:val="414"/>
        </w:trPr>
        <w:tc>
          <w:tcPr>
            <w:tcW w:w="1242" w:type="dxa"/>
            <w:shd w:val="clear" w:color="auto" w:fill="auto"/>
            <w:vAlign w:val="center"/>
          </w:tcPr>
          <w:p w:rsidR="008D4E73" w:rsidRPr="003322A4" w:rsidRDefault="008D4E73" w:rsidP="00283919">
            <w:pPr>
              <w:spacing w:after="0" w:line="0" w:lineRule="atLeast"/>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704747">
              <w:rPr>
                <w:b/>
                <w:bCs/>
                <w:color w:val="FF0000"/>
                <w:sz w:val="22"/>
                <w:szCs w:val="22"/>
              </w:rPr>
              <w:t>1.3</w:t>
            </w:r>
          </w:p>
        </w:tc>
        <w:tc>
          <w:tcPr>
            <w:tcW w:w="8505" w:type="dxa"/>
            <w:shd w:val="clear" w:color="auto" w:fill="auto"/>
            <w:vAlign w:val="center"/>
          </w:tcPr>
          <w:p w:rsidR="008D4E73" w:rsidRPr="00283919" w:rsidRDefault="00F107A6" w:rsidP="00283919">
            <w:pPr>
              <w:spacing w:after="0" w:line="0" w:lineRule="atLeast"/>
              <w:rPr>
                <w:sz w:val="20"/>
                <w:szCs w:val="20"/>
              </w:rPr>
            </w:pPr>
            <w:r w:rsidRPr="00283919">
              <w:rPr>
                <w:bCs/>
                <w:sz w:val="20"/>
                <w:szCs w:val="20"/>
              </w:rPr>
              <w:t>Mahalli Hizmetiçi eğitime katılan personel sayısının toplam personel sayısına oranı (%)</w:t>
            </w:r>
          </w:p>
        </w:tc>
        <w:tc>
          <w:tcPr>
            <w:tcW w:w="709" w:type="dxa"/>
            <w:shd w:val="clear" w:color="auto" w:fill="auto"/>
            <w:noWrap/>
            <w:vAlign w:val="center"/>
          </w:tcPr>
          <w:p w:rsidR="008D4E73" w:rsidRPr="003322A4" w:rsidRDefault="004A1B90" w:rsidP="00283919">
            <w:pPr>
              <w:spacing w:after="0" w:line="0" w:lineRule="atLeast"/>
              <w:jc w:val="center"/>
              <w:rPr>
                <w:sz w:val="22"/>
                <w:szCs w:val="22"/>
              </w:rPr>
            </w:pPr>
            <w:r>
              <w:rPr>
                <w:sz w:val="22"/>
                <w:szCs w:val="22"/>
              </w:rPr>
              <w:t>96</w:t>
            </w:r>
          </w:p>
        </w:tc>
        <w:tc>
          <w:tcPr>
            <w:tcW w:w="709" w:type="dxa"/>
            <w:gridSpan w:val="2"/>
            <w:shd w:val="clear" w:color="auto" w:fill="auto"/>
            <w:noWrap/>
            <w:vAlign w:val="center"/>
          </w:tcPr>
          <w:p w:rsidR="008D4E73" w:rsidRPr="003322A4" w:rsidRDefault="009B366E" w:rsidP="00283919">
            <w:pPr>
              <w:spacing w:after="0" w:line="0" w:lineRule="atLeast"/>
              <w:jc w:val="center"/>
              <w:rPr>
                <w:sz w:val="22"/>
                <w:szCs w:val="22"/>
              </w:rPr>
            </w:pPr>
            <w:r>
              <w:rPr>
                <w:sz w:val="22"/>
                <w:szCs w:val="22"/>
              </w:rPr>
              <w:t>96</w:t>
            </w:r>
          </w:p>
        </w:tc>
        <w:tc>
          <w:tcPr>
            <w:tcW w:w="709" w:type="dxa"/>
            <w:vAlign w:val="center"/>
          </w:tcPr>
          <w:p w:rsidR="008D4E73" w:rsidRPr="003322A4" w:rsidRDefault="009B366E" w:rsidP="00283919">
            <w:pPr>
              <w:spacing w:after="0" w:line="0" w:lineRule="atLeast"/>
              <w:jc w:val="center"/>
              <w:rPr>
                <w:sz w:val="22"/>
                <w:szCs w:val="22"/>
              </w:rPr>
            </w:pPr>
            <w:r>
              <w:rPr>
                <w:sz w:val="22"/>
                <w:szCs w:val="22"/>
              </w:rPr>
              <w:t>97</w:t>
            </w:r>
          </w:p>
        </w:tc>
        <w:tc>
          <w:tcPr>
            <w:tcW w:w="708" w:type="dxa"/>
            <w:vAlign w:val="center"/>
          </w:tcPr>
          <w:p w:rsidR="008D4E73" w:rsidRPr="003322A4" w:rsidRDefault="009B366E" w:rsidP="00283919">
            <w:pPr>
              <w:spacing w:after="0" w:line="0" w:lineRule="atLeast"/>
              <w:jc w:val="center"/>
              <w:rPr>
                <w:sz w:val="22"/>
                <w:szCs w:val="22"/>
              </w:rPr>
            </w:pPr>
            <w:r>
              <w:rPr>
                <w:sz w:val="22"/>
                <w:szCs w:val="22"/>
              </w:rPr>
              <w:t>98</w:t>
            </w:r>
          </w:p>
        </w:tc>
        <w:tc>
          <w:tcPr>
            <w:tcW w:w="709" w:type="dxa"/>
            <w:vAlign w:val="center"/>
          </w:tcPr>
          <w:p w:rsidR="008D4E73" w:rsidRPr="003322A4" w:rsidRDefault="009B366E" w:rsidP="00283919">
            <w:pPr>
              <w:spacing w:after="0" w:line="0" w:lineRule="atLeast"/>
              <w:jc w:val="center"/>
              <w:rPr>
                <w:sz w:val="22"/>
                <w:szCs w:val="22"/>
              </w:rPr>
            </w:pPr>
            <w:r>
              <w:rPr>
                <w:sz w:val="22"/>
                <w:szCs w:val="22"/>
              </w:rPr>
              <w:t>99</w:t>
            </w:r>
          </w:p>
        </w:tc>
        <w:tc>
          <w:tcPr>
            <w:tcW w:w="709" w:type="dxa"/>
            <w:vAlign w:val="center"/>
          </w:tcPr>
          <w:p w:rsidR="008D4E73" w:rsidRPr="003322A4" w:rsidRDefault="009B366E" w:rsidP="00283919">
            <w:pPr>
              <w:spacing w:after="0" w:line="0" w:lineRule="atLeast"/>
              <w:jc w:val="center"/>
              <w:rPr>
                <w:sz w:val="22"/>
                <w:szCs w:val="22"/>
              </w:rPr>
            </w:pPr>
            <w:r>
              <w:rPr>
                <w:sz w:val="22"/>
                <w:szCs w:val="22"/>
              </w:rPr>
              <w:t>100</w:t>
            </w:r>
          </w:p>
        </w:tc>
      </w:tr>
      <w:tr w:rsidR="006F5E12" w:rsidRPr="00A47F2F" w:rsidTr="00283919">
        <w:trPr>
          <w:gridAfter w:val="1"/>
          <w:wAfter w:w="28" w:type="dxa"/>
          <w:trHeight w:val="420"/>
        </w:trPr>
        <w:tc>
          <w:tcPr>
            <w:tcW w:w="1242" w:type="dxa"/>
            <w:shd w:val="clear" w:color="auto" w:fill="auto"/>
            <w:vAlign w:val="center"/>
          </w:tcPr>
          <w:p w:rsidR="008D4E73" w:rsidRPr="003322A4" w:rsidRDefault="00550955" w:rsidP="00283919">
            <w:pPr>
              <w:spacing w:after="0" w:line="0" w:lineRule="atLeast"/>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704747">
              <w:rPr>
                <w:b/>
                <w:bCs/>
                <w:color w:val="FF0000"/>
                <w:sz w:val="22"/>
                <w:szCs w:val="22"/>
              </w:rPr>
              <w:t>1.4</w:t>
            </w:r>
          </w:p>
        </w:tc>
        <w:tc>
          <w:tcPr>
            <w:tcW w:w="8505" w:type="dxa"/>
            <w:shd w:val="clear" w:color="auto" w:fill="auto"/>
            <w:vAlign w:val="center"/>
          </w:tcPr>
          <w:p w:rsidR="008D4E73" w:rsidRPr="00283919" w:rsidRDefault="00762896" w:rsidP="00283919">
            <w:pPr>
              <w:spacing w:after="0" w:line="0" w:lineRule="atLeast"/>
              <w:rPr>
                <w:sz w:val="20"/>
                <w:szCs w:val="20"/>
              </w:rPr>
            </w:pPr>
            <w:r w:rsidRPr="00283919">
              <w:rPr>
                <w:bCs/>
                <w:sz w:val="20"/>
                <w:szCs w:val="20"/>
              </w:rPr>
              <w:t>Mesleğe yeni başlayan, görev veya yer değiştiren personelden işe başlama ve uyum eğitimi alanların oranı (%)</w:t>
            </w:r>
          </w:p>
        </w:tc>
        <w:tc>
          <w:tcPr>
            <w:tcW w:w="709" w:type="dxa"/>
            <w:shd w:val="clear" w:color="auto" w:fill="auto"/>
            <w:noWrap/>
            <w:vAlign w:val="center"/>
          </w:tcPr>
          <w:p w:rsidR="008D4E73" w:rsidRPr="003322A4" w:rsidRDefault="00203779" w:rsidP="00283919">
            <w:pPr>
              <w:spacing w:after="0" w:line="0" w:lineRule="atLeast"/>
              <w:jc w:val="center"/>
              <w:rPr>
                <w:sz w:val="22"/>
                <w:szCs w:val="22"/>
              </w:rPr>
            </w:pPr>
            <w:r>
              <w:rPr>
                <w:sz w:val="22"/>
                <w:szCs w:val="22"/>
              </w:rPr>
              <w:t>94</w:t>
            </w:r>
          </w:p>
        </w:tc>
        <w:tc>
          <w:tcPr>
            <w:tcW w:w="709" w:type="dxa"/>
            <w:gridSpan w:val="2"/>
            <w:shd w:val="clear" w:color="auto" w:fill="auto"/>
            <w:noWrap/>
            <w:vAlign w:val="center"/>
          </w:tcPr>
          <w:p w:rsidR="008D4E73" w:rsidRPr="003322A4" w:rsidRDefault="00203779" w:rsidP="00283919">
            <w:pPr>
              <w:spacing w:after="0" w:line="0" w:lineRule="atLeast"/>
              <w:jc w:val="center"/>
              <w:rPr>
                <w:sz w:val="22"/>
                <w:szCs w:val="22"/>
              </w:rPr>
            </w:pPr>
            <w:r>
              <w:rPr>
                <w:sz w:val="22"/>
                <w:szCs w:val="22"/>
              </w:rPr>
              <w:t>94</w:t>
            </w:r>
          </w:p>
        </w:tc>
        <w:tc>
          <w:tcPr>
            <w:tcW w:w="709" w:type="dxa"/>
            <w:vAlign w:val="center"/>
          </w:tcPr>
          <w:p w:rsidR="008D4E73" w:rsidRPr="003322A4" w:rsidRDefault="00203779" w:rsidP="00283919">
            <w:pPr>
              <w:spacing w:after="0" w:line="0" w:lineRule="atLeast"/>
              <w:jc w:val="center"/>
              <w:rPr>
                <w:sz w:val="22"/>
                <w:szCs w:val="22"/>
              </w:rPr>
            </w:pPr>
            <w:r>
              <w:rPr>
                <w:sz w:val="22"/>
                <w:szCs w:val="22"/>
              </w:rPr>
              <w:t>96</w:t>
            </w:r>
          </w:p>
        </w:tc>
        <w:tc>
          <w:tcPr>
            <w:tcW w:w="708" w:type="dxa"/>
            <w:vAlign w:val="center"/>
          </w:tcPr>
          <w:p w:rsidR="008D4E73" w:rsidRPr="003322A4" w:rsidRDefault="00203779" w:rsidP="00283919">
            <w:pPr>
              <w:spacing w:after="0" w:line="0" w:lineRule="atLeast"/>
              <w:jc w:val="center"/>
              <w:rPr>
                <w:sz w:val="22"/>
                <w:szCs w:val="22"/>
              </w:rPr>
            </w:pPr>
            <w:r>
              <w:rPr>
                <w:sz w:val="22"/>
                <w:szCs w:val="22"/>
              </w:rPr>
              <w:t>97</w:t>
            </w:r>
          </w:p>
        </w:tc>
        <w:tc>
          <w:tcPr>
            <w:tcW w:w="709" w:type="dxa"/>
            <w:vAlign w:val="center"/>
          </w:tcPr>
          <w:p w:rsidR="008D4E73" w:rsidRPr="003322A4" w:rsidRDefault="00203779" w:rsidP="00283919">
            <w:pPr>
              <w:spacing w:after="0" w:line="0" w:lineRule="atLeast"/>
              <w:jc w:val="center"/>
              <w:rPr>
                <w:sz w:val="22"/>
                <w:szCs w:val="22"/>
              </w:rPr>
            </w:pPr>
            <w:r>
              <w:rPr>
                <w:sz w:val="22"/>
                <w:szCs w:val="22"/>
              </w:rPr>
              <w:t>99</w:t>
            </w:r>
          </w:p>
        </w:tc>
        <w:tc>
          <w:tcPr>
            <w:tcW w:w="709" w:type="dxa"/>
            <w:vAlign w:val="center"/>
          </w:tcPr>
          <w:p w:rsidR="008D4E73" w:rsidRPr="003322A4" w:rsidRDefault="00203779" w:rsidP="00283919">
            <w:pPr>
              <w:spacing w:after="0" w:line="0" w:lineRule="atLeast"/>
              <w:jc w:val="center"/>
              <w:rPr>
                <w:sz w:val="22"/>
                <w:szCs w:val="22"/>
              </w:rPr>
            </w:pPr>
            <w:r>
              <w:rPr>
                <w:sz w:val="22"/>
                <w:szCs w:val="22"/>
              </w:rPr>
              <w:t>100</w:t>
            </w:r>
          </w:p>
        </w:tc>
      </w:tr>
      <w:tr w:rsidR="006F5E12" w:rsidRPr="00A47F2F" w:rsidTr="00283919">
        <w:trPr>
          <w:gridAfter w:val="1"/>
          <w:wAfter w:w="28" w:type="dxa"/>
          <w:trHeight w:val="484"/>
        </w:trPr>
        <w:tc>
          <w:tcPr>
            <w:tcW w:w="1242" w:type="dxa"/>
            <w:shd w:val="clear" w:color="auto" w:fill="auto"/>
            <w:vAlign w:val="center"/>
          </w:tcPr>
          <w:p w:rsidR="00762896" w:rsidRPr="003322A4" w:rsidRDefault="00550955" w:rsidP="00283919">
            <w:pPr>
              <w:spacing w:after="0" w:line="0" w:lineRule="atLeast"/>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704747">
              <w:rPr>
                <w:b/>
                <w:bCs/>
                <w:color w:val="FF0000"/>
                <w:sz w:val="22"/>
                <w:szCs w:val="22"/>
              </w:rPr>
              <w:t>1.5</w:t>
            </w:r>
          </w:p>
        </w:tc>
        <w:tc>
          <w:tcPr>
            <w:tcW w:w="8505" w:type="dxa"/>
            <w:shd w:val="clear" w:color="auto" w:fill="auto"/>
            <w:vAlign w:val="center"/>
          </w:tcPr>
          <w:p w:rsidR="00762896" w:rsidRPr="00283919" w:rsidRDefault="003B1A88" w:rsidP="00283919">
            <w:pPr>
              <w:spacing w:after="0" w:line="0" w:lineRule="atLeast"/>
              <w:rPr>
                <w:bCs/>
                <w:sz w:val="20"/>
                <w:szCs w:val="20"/>
              </w:rPr>
            </w:pPr>
            <w:r w:rsidRPr="00283919">
              <w:rPr>
                <w:bCs/>
                <w:sz w:val="20"/>
                <w:szCs w:val="20"/>
              </w:rPr>
              <w:t>Yüksek lisans yapan personelin tüm personele oranı  ( % )</w:t>
            </w:r>
          </w:p>
        </w:tc>
        <w:tc>
          <w:tcPr>
            <w:tcW w:w="709" w:type="dxa"/>
            <w:shd w:val="clear" w:color="auto" w:fill="auto"/>
            <w:noWrap/>
            <w:vAlign w:val="center"/>
          </w:tcPr>
          <w:p w:rsidR="00762896" w:rsidRPr="003322A4" w:rsidRDefault="00864627" w:rsidP="00283919">
            <w:pPr>
              <w:spacing w:after="0" w:line="0" w:lineRule="atLeast"/>
              <w:jc w:val="center"/>
              <w:rPr>
                <w:sz w:val="22"/>
                <w:szCs w:val="22"/>
              </w:rPr>
            </w:pPr>
            <w:r>
              <w:rPr>
                <w:sz w:val="22"/>
                <w:szCs w:val="22"/>
              </w:rPr>
              <w:t>2</w:t>
            </w:r>
          </w:p>
        </w:tc>
        <w:tc>
          <w:tcPr>
            <w:tcW w:w="709" w:type="dxa"/>
            <w:gridSpan w:val="2"/>
            <w:shd w:val="clear" w:color="auto" w:fill="auto"/>
            <w:noWrap/>
            <w:vAlign w:val="center"/>
          </w:tcPr>
          <w:p w:rsidR="00762896" w:rsidRPr="003322A4" w:rsidRDefault="00E10FBB" w:rsidP="00283919">
            <w:pPr>
              <w:spacing w:after="0" w:line="0" w:lineRule="atLeast"/>
              <w:jc w:val="center"/>
              <w:rPr>
                <w:sz w:val="22"/>
                <w:szCs w:val="22"/>
              </w:rPr>
            </w:pPr>
            <w:r>
              <w:rPr>
                <w:sz w:val="22"/>
                <w:szCs w:val="22"/>
              </w:rPr>
              <w:t>2</w:t>
            </w:r>
          </w:p>
        </w:tc>
        <w:tc>
          <w:tcPr>
            <w:tcW w:w="709" w:type="dxa"/>
            <w:vAlign w:val="center"/>
          </w:tcPr>
          <w:p w:rsidR="00762896" w:rsidRPr="003322A4" w:rsidRDefault="00E10FBB" w:rsidP="00283919">
            <w:pPr>
              <w:spacing w:after="0" w:line="0" w:lineRule="atLeast"/>
              <w:jc w:val="center"/>
              <w:rPr>
                <w:sz w:val="22"/>
                <w:szCs w:val="22"/>
              </w:rPr>
            </w:pPr>
            <w:r>
              <w:rPr>
                <w:sz w:val="22"/>
                <w:szCs w:val="22"/>
              </w:rPr>
              <w:t>2</w:t>
            </w:r>
          </w:p>
        </w:tc>
        <w:tc>
          <w:tcPr>
            <w:tcW w:w="708" w:type="dxa"/>
            <w:vAlign w:val="center"/>
          </w:tcPr>
          <w:p w:rsidR="00762896" w:rsidRPr="003322A4" w:rsidRDefault="00E10FBB" w:rsidP="00283919">
            <w:pPr>
              <w:spacing w:after="0" w:line="0" w:lineRule="atLeast"/>
              <w:jc w:val="center"/>
              <w:rPr>
                <w:sz w:val="22"/>
                <w:szCs w:val="22"/>
              </w:rPr>
            </w:pPr>
            <w:r>
              <w:rPr>
                <w:sz w:val="22"/>
                <w:szCs w:val="22"/>
              </w:rPr>
              <w:t>2</w:t>
            </w:r>
          </w:p>
        </w:tc>
        <w:tc>
          <w:tcPr>
            <w:tcW w:w="709" w:type="dxa"/>
            <w:vAlign w:val="center"/>
          </w:tcPr>
          <w:p w:rsidR="00762896" w:rsidRPr="003322A4" w:rsidRDefault="00E10FBB" w:rsidP="00283919">
            <w:pPr>
              <w:spacing w:after="0" w:line="0" w:lineRule="atLeast"/>
              <w:jc w:val="center"/>
              <w:rPr>
                <w:sz w:val="22"/>
                <w:szCs w:val="22"/>
              </w:rPr>
            </w:pPr>
            <w:r>
              <w:rPr>
                <w:sz w:val="22"/>
                <w:szCs w:val="22"/>
              </w:rPr>
              <w:t>2</w:t>
            </w:r>
          </w:p>
        </w:tc>
        <w:tc>
          <w:tcPr>
            <w:tcW w:w="709" w:type="dxa"/>
            <w:vAlign w:val="center"/>
          </w:tcPr>
          <w:p w:rsidR="00762896" w:rsidRPr="003322A4" w:rsidRDefault="00D42F91" w:rsidP="00283919">
            <w:pPr>
              <w:spacing w:after="0" w:line="0" w:lineRule="atLeast"/>
              <w:jc w:val="center"/>
              <w:rPr>
                <w:sz w:val="22"/>
                <w:szCs w:val="22"/>
              </w:rPr>
            </w:pPr>
            <w:r>
              <w:rPr>
                <w:sz w:val="22"/>
                <w:szCs w:val="22"/>
              </w:rPr>
              <w:t>4</w:t>
            </w:r>
          </w:p>
        </w:tc>
      </w:tr>
      <w:tr w:rsidR="006F5E12" w:rsidRPr="00A47F2F" w:rsidTr="00283919">
        <w:trPr>
          <w:gridAfter w:val="1"/>
          <w:wAfter w:w="28" w:type="dxa"/>
          <w:trHeight w:val="406"/>
        </w:trPr>
        <w:tc>
          <w:tcPr>
            <w:tcW w:w="1242" w:type="dxa"/>
            <w:shd w:val="clear" w:color="auto" w:fill="auto"/>
            <w:vAlign w:val="center"/>
          </w:tcPr>
          <w:p w:rsidR="00762896" w:rsidRPr="003322A4" w:rsidRDefault="00550955" w:rsidP="00283919">
            <w:pPr>
              <w:spacing w:after="0" w:line="0" w:lineRule="atLeast"/>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704747">
              <w:rPr>
                <w:b/>
                <w:bCs/>
                <w:color w:val="FF0000"/>
                <w:sz w:val="22"/>
                <w:szCs w:val="22"/>
              </w:rPr>
              <w:t>1.6</w:t>
            </w:r>
          </w:p>
        </w:tc>
        <w:tc>
          <w:tcPr>
            <w:tcW w:w="8505" w:type="dxa"/>
            <w:shd w:val="clear" w:color="auto" w:fill="auto"/>
            <w:vAlign w:val="center"/>
          </w:tcPr>
          <w:p w:rsidR="00762896" w:rsidRPr="00283919" w:rsidRDefault="00C614DF" w:rsidP="00283919">
            <w:pPr>
              <w:spacing w:after="0" w:line="0" w:lineRule="atLeast"/>
              <w:rPr>
                <w:bCs/>
                <w:sz w:val="20"/>
                <w:szCs w:val="20"/>
              </w:rPr>
            </w:pPr>
            <w:r w:rsidRPr="00283919">
              <w:rPr>
                <w:bCs/>
                <w:sz w:val="20"/>
                <w:szCs w:val="20"/>
              </w:rPr>
              <w:t>Doktora yapan personelin tüm personele oranı  ( % )</w:t>
            </w:r>
          </w:p>
        </w:tc>
        <w:tc>
          <w:tcPr>
            <w:tcW w:w="709" w:type="dxa"/>
            <w:shd w:val="clear" w:color="auto" w:fill="auto"/>
            <w:noWrap/>
            <w:vAlign w:val="center"/>
          </w:tcPr>
          <w:p w:rsidR="00762896" w:rsidRPr="003322A4" w:rsidRDefault="00BD047E" w:rsidP="00283919">
            <w:pPr>
              <w:spacing w:after="0" w:line="0" w:lineRule="atLeast"/>
              <w:jc w:val="center"/>
              <w:rPr>
                <w:sz w:val="22"/>
                <w:szCs w:val="22"/>
              </w:rPr>
            </w:pPr>
            <w:r>
              <w:rPr>
                <w:sz w:val="22"/>
                <w:szCs w:val="22"/>
              </w:rPr>
              <w:t>0</w:t>
            </w:r>
          </w:p>
        </w:tc>
        <w:tc>
          <w:tcPr>
            <w:tcW w:w="709" w:type="dxa"/>
            <w:gridSpan w:val="2"/>
            <w:shd w:val="clear" w:color="auto" w:fill="auto"/>
            <w:noWrap/>
            <w:vAlign w:val="center"/>
          </w:tcPr>
          <w:p w:rsidR="00762896" w:rsidRPr="003322A4" w:rsidRDefault="009B4AFA" w:rsidP="00283919">
            <w:pPr>
              <w:spacing w:after="0" w:line="0" w:lineRule="atLeast"/>
              <w:jc w:val="center"/>
              <w:rPr>
                <w:sz w:val="22"/>
                <w:szCs w:val="22"/>
              </w:rPr>
            </w:pPr>
            <w:r>
              <w:rPr>
                <w:sz w:val="22"/>
                <w:szCs w:val="22"/>
              </w:rPr>
              <w:t>0</w:t>
            </w:r>
          </w:p>
        </w:tc>
        <w:tc>
          <w:tcPr>
            <w:tcW w:w="709" w:type="dxa"/>
            <w:vAlign w:val="center"/>
          </w:tcPr>
          <w:p w:rsidR="00762896" w:rsidRPr="003322A4" w:rsidRDefault="009B4AFA" w:rsidP="00283919">
            <w:pPr>
              <w:spacing w:after="0" w:line="0" w:lineRule="atLeast"/>
              <w:jc w:val="center"/>
              <w:rPr>
                <w:sz w:val="22"/>
                <w:szCs w:val="22"/>
              </w:rPr>
            </w:pPr>
            <w:r>
              <w:rPr>
                <w:sz w:val="22"/>
                <w:szCs w:val="22"/>
              </w:rPr>
              <w:t>0</w:t>
            </w:r>
          </w:p>
        </w:tc>
        <w:tc>
          <w:tcPr>
            <w:tcW w:w="708" w:type="dxa"/>
            <w:vAlign w:val="center"/>
          </w:tcPr>
          <w:p w:rsidR="00762896" w:rsidRPr="003322A4" w:rsidRDefault="009B4AFA" w:rsidP="00283919">
            <w:pPr>
              <w:spacing w:after="0" w:line="0" w:lineRule="atLeast"/>
              <w:jc w:val="center"/>
              <w:rPr>
                <w:sz w:val="22"/>
                <w:szCs w:val="22"/>
              </w:rPr>
            </w:pPr>
            <w:r>
              <w:rPr>
                <w:sz w:val="22"/>
                <w:szCs w:val="22"/>
              </w:rPr>
              <w:t>0</w:t>
            </w:r>
          </w:p>
        </w:tc>
        <w:tc>
          <w:tcPr>
            <w:tcW w:w="709" w:type="dxa"/>
            <w:vAlign w:val="center"/>
          </w:tcPr>
          <w:p w:rsidR="00762896" w:rsidRPr="003322A4" w:rsidRDefault="009B4AFA" w:rsidP="00283919">
            <w:pPr>
              <w:spacing w:after="0" w:line="0" w:lineRule="atLeast"/>
              <w:jc w:val="center"/>
              <w:rPr>
                <w:sz w:val="22"/>
                <w:szCs w:val="22"/>
              </w:rPr>
            </w:pPr>
            <w:r>
              <w:rPr>
                <w:sz w:val="22"/>
                <w:szCs w:val="22"/>
              </w:rPr>
              <w:t>0</w:t>
            </w:r>
          </w:p>
        </w:tc>
        <w:tc>
          <w:tcPr>
            <w:tcW w:w="709" w:type="dxa"/>
            <w:vAlign w:val="center"/>
          </w:tcPr>
          <w:p w:rsidR="00762896" w:rsidRPr="003322A4" w:rsidRDefault="009B4AFA" w:rsidP="00283919">
            <w:pPr>
              <w:spacing w:after="0" w:line="0" w:lineRule="atLeast"/>
              <w:jc w:val="center"/>
              <w:rPr>
                <w:sz w:val="22"/>
                <w:szCs w:val="22"/>
              </w:rPr>
            </w:pPr>
            <w:r>
              <w:rPr>
                <w:sz w:val="22"/>
                <w:szCs w:val="22"/>
              </w:rPr>
              <w:t>1</w:t>
            </w:r>
          </w:p>
        </w:tc>
      </w:tr>
      <w:tr w:rsidR="006F5E12" w:rsidRPr="00A47F2F" w:rsidTr="00283919">
        <w:trPr>
          <w:gridAfter w:val="1"/>
          <w:wAfter w:w="28" w:type="dxa"/>
          <w:trHeight w:val="412"/>
        </w:trPr>
        <w:tc>
          <w:tcPr>
            <w:tcW w:w="1242" w:type="dxa"/>
            <w:shd w:val="clear" w:color="auto" w:fill="auto"/>
            <w:vAlign w:val="center"/>
          </w:tcPr>
          <w:p w:rsidR="00762896" w:rsidRPr="003322A4" w:rsidRDefault="00550955" w:rsidP="00283919">
            <w:pPr>
              <w:spacing w:after="0" w:line="0" w:lineRule="atLeast"/>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704747">
              <w:rPr>
                <w:b/>
                <w:bCs/>
                <w:color w:val="FF0000"/>
                <w:sz w:val="22"/>
                <w:szCs w:val="22"/>
              </w:rPr>
              <w:t>1.7</w:t>
            </w:r>
          </w:p>
        </w:tc>
        <w:tc>
          <w:tcPr>
            <w:tcW w:w="8505" w:type="dxa"/>
            <w:shd w:val="clear" w:color="auto" w:fill="auto"/>
            <w:vAlign w:val="center"/>
          </w:tcPr>
          <w:p w:rsidR="00762896" w:rsidRPr="00283919" w:rsidRDefault="005A600A" w:rsidP="00283919">
            <w:pPr>
              <w:spacing w:after="0" w:line="0" w:lineRule="atLeast"/>
              <w:rPr>
                <w:bCs/>
                <w:sz w:val="20"/>
                <w:szCs w:val="20"/>
              </w:rPr>
            </w:pPr>
            <w:r w:rsidRPr="00283919">
              <w:rPr>
                <w:sz w:val="20"/>
                <w:szCs w:val="20"/>
              </w:rPr>
              <w:t>Asil yönetici sayısının toplam yönetici sayısına oranı (%)</w:t>
            </w:r>
          </w:p>
        </w:tc>
        <w:tc>
          <w:tcPr>
            <w:tcW w:w="709" w:type="dxa"/>
            <w:shd w:val="clear" w:color="auto" w:fill="auto"/>
            <w:noWrap/>
            <w:vAlign w:val="center"/>
          </w:tcPr>
          <w:p w:rsidR="00762896" w:rsidRPr="003322A4" w:rsidRDefault="00A559B3" w:rsidP="00283919">
            <w:pPr>
              <w:spacing w:after="0" w:line="0" w:lineRule="atLeast"/>
              <w:jc w:val="center"/>
              <w:rPr>
                <w:sz w:val="22"/>
                <w:szCs w:val="22"/>
              </w:rPr>
            </w:pPr>
            <w:r>
              <w:rPr>
                <w:sz w:val="22"/>
                <w:szCs w:val="22"/>
              </w:rPr>
              <w:t>100</w:t>
            </w:r>
          </w:p>
        </w:tc>
        <w:tc>
          <w:tcPr>
            <w:tcW w:w="709" w:type="dxa"/>
            <w:gridSpan w:val="2"/>
            <w:shd w:val="clear" w:color="auto" w:fill="auto"/>
            <w:noWrap/>
            <w:vAlign w:val="center"/>
          </w:tcPr>
          <w:p w:rsidR="00762896" w:rsidRPr="003322A4" w:rsidRDefault="002A0153" w:rsidP="00283919">
            <w:pPr>
              <w:spacing w:after="0" w:line="0" w:lineRule="atLeast"/>
              <w:jc w:val="center"/>
              <w:rPr>
                <w:sz w:val="22"/>
                <w:szCs w:val="22"/>
              </w:rPr>
            </w:pPr>
            <w:r>
              <w:rPr>
                <w:sz w:val="22"/>
                <w:szCs w:val="22"/>
              </w:rPr>
              <w:t>100</w:t>
            </w:r>
          </w:p>
        </w:tc>
        <w:tc>
          <w:tcPr>
            <w:tcW w:w="709" w:type="dxa"/>
            <w:vAlign w:val="center"/>
          </w:tcPr>
          <w:p w:rsidR="00762896" w:rsidRPr="003322A4" w:rsidRDefault="002A0153" w:rsidP="00283919">
            <w:pPr>
              <w:spacing w:after="0" w:line="0" w:lineRule="atLeast"/>
              <w:jc w:val="center"/>
              <w:rPr>
                <w:sz w:val="22"/>
                <w:szCs w:val="22"/>
              </w:rPr>
            </w:pPr>
            <w:r>
              <w:rPr>
                <w:sz w:val="22"/>
                <w:szCs w:val="22"/>
              </w:rPr>
              <w:t>100</w:t>
            </w:r>
          </w:p>
        </w:tc>
        <w:tc>
          <w:tcPr>
            <w:tcW w:w="708" w:type="dxa"/>
            <w:vAlign w:val="center"/>
          </w:tcPr>
          <w:p w:rsidR="00762896" w:rsidRPr="003322A4" w:rsidRDefault="002A0153" w:rsidP="00283919">
            <w:pPr>
              <w:spacing w:after="0" w:line="0" w:lineRule="atLeast"/>
              <w:jc w:val="center"/>
              <w:rPr>
                <w:sz w:val="22"/>
                <w:szCs w:val="22"/>
              </w:rPr>
            </w:pPr>
            <w:r>
              <w:rPr>
                <w:sz w:val="22"/>
                <w:szCs w:val="22"/>
              </w:rPr>
              <w:t>100</w:t>
            </w:r>
          </w:p>
        </w:tc>
        <w:tc>
          <w:tcPr>
            <w:tcW w:w="709" w:type="dxa"/>
            <w:vAlign w:val="center"/>
          </w:tcPr>
          <w:p w:rsidR="00762896" w:rsidRPr="003322A4" w:rsidRDefault="002A0153" w:rsidP="00283919">
            <w:pPr>
              <w:spacing w:after="0" w:line="0" w:lineRule="atLeast"/>
              <w:jc w:val="center"/>
              <w:rPr>
                <w:sz w:val="22"/>
                <w:szCs w:val="22"/>
              </w:rPr>
            </w:pPr>
            <w:r>
              <w:rPr>
                <w:sz w:val="22"/>
                <w:szCs w:val="22"/>
              </w:rPr>
              <w:t>100</w:t>
            </w:r>
          </w:p>
        </w:tc>
        <w:tc>
          <w:tcPr>
            <w:tcW w:w="709" w:type="dxa"/>
            <w:vAlign w:val="center"/>
          </w:tcPr>
          <w:p w:rsidR="00762896" w:rsidRPr="003322A4" w:rsidRDefault="002A0153" w:rsidP="00283919">
            <w:pPr>
              <w:spacing w:after="0" w:line="0" w:lineRule="atLeast"/>
              <w:jc w:val="center"/>
              <w:rPr>
                <w:sz w:val="22"/>
                <w:szCs w:val="22"/>
              </w:rPr>
            </w:pPr>
            <w:r>
              <w:rPr>
                <w:sz w:val="22"/>
                <w:szCs w:val="22"/>
              </w:rPr>
              <w:t>100</w:t>
            </w:r>
          </w:p>
        </w:tc>
      </w:tr>
      <w:tr w:rsidR="006F5E12" w:rsidRPr="00A47F2F" w:rsidTr="00283919">
        <w:trPr>
          <w:gridAfter w:val="1"/>
          <w:wAfter w:w="28" w:type="dxa"/>
          <w:trHeight w:val="417"/>
        </w:trPr>
        <w:tc>
          <w:tcPr>
            <w:tcW w:w="1242" w:type="dxa"/>
            <w:shd w:val="clear" w:color="auto" w:fill="auto"/>
            <w:vAlign w:val="center"/>
          </w:tcPr>
          <w:p w:rsidR="00762896" w:rsidRPr="003322A4" w:rsidRDefault="00550955"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704747">
              <w:rPr>
                <w:b/>
                <w:bCs/>
                <w:color w:val="FF0000"/>
                <w:sz w:val="22"/>
                <w:szCs w:val="22"/>
              </w:rPr>
              <w:t>1.8</w:t>
            </w:r>
          </w:p>
        </w:tc>
        <w:tc>
          <w:tcPr>
            <w:tcW w:w="8505" w:type="dxa"/>
            <w:shd w:val="clear" w:color="auto" w:fill="auto"/>
            <w:vAlign w:val="center"/>
          </w:tcPr>
          <w:p w:rsidR="00762896" w:rsidRPr="00283919" w:rsidRDefault="006B1FFD" w:rsidP="008D4E73">
            <w:pPr>
              <w:spacing w:after="0" w:line="240" w:lineRule="auto"/>
              <w:rPr>
                <w:bCs/>
                <w:sz w:val="20"/>
                <w:szCs w:val="20"/>
              </w:rPr>
            </w:pPr>
            <w:r w:rsidRPr="00283919">
              <w:rPr>
                <w:w w:val="0"/>
                <w:sz w:val="20"/>
                <w:szCs w:val="20"/>
              </w:rPr>
              <w:t>Ücretli öğretmen sayısının toplam öğretmen sayısına oranı (%)</w:t>
            </w:r>
          </w:p>
        </w:tc>
        <w:tc>
          <w:tcPr>
            <w:tcW w:w="709" w:type="dxa"/>
            <w:shd w:val="clear" w:color="auto" w:fill="auto"/>
            <w:noWrap/>
            <w:vAlign w:val="center"/>
          </w:tcPr>
          <w:p w:rsidR="00762896" w:rsidRPr="003322A4" w:rsidRDefault="00BE307A" w:rsidP="00283919">
            <w:pPr>
              <w:spacing w:after="0" w:line="240" w:lineRule="auto"/>
              <w:jc w:val="center"/>
              <w:rPr>
                <w:sz w:val="22"/>
                <w:szCs w:val="22"/>
              </w:rPr>
            </w:pPr>
            <w:r>
              <w:rPr>
                <w:sz w:val="22"/>
                <w:szCs w:val="22"/>
              </w:rPr>
              <w:t>3</w:t>
            </w:r>
          </w:p>
        </w:tc>
        <w:tc>
          <w:tcPr>
            <w:tcW w:w="709" w:type="dxa"/>
            <w:gridSpan w:val="2"/>
            <w:shd w:val="clear" w:color="auto" w:fill="auto"/>
            <w:noWrap/>
            <w:vAlign w:val="center"/>
          </w:tcPr>
          <w:p w:rsidR="00762896" w:rsidRPr="003322A4" w:rsidRDefault="009C0DBF" w:rsidP="00283919">
            <w:pPr>
              <w:spacing w:after="0" w:line="240" w:lineRule="auto"/>
              <w:jc w:val="center"/>
              <w:rPr>
                <w:sz w:val="22"/>
                <w:szCs w:val="22"/>
              </w:rPr>
            </w:pPr>
            <w:r>
              <w:rPr>
                <w:sz w:val="22"/>
                <w:szCs w:val="22"/>
              </w:rPr>
              <w:t>4</w:t>
            </w:r>
          </w:p>
        </w:tc>
        <w:tc>
          <w:tcPr>
            <w:tcW w:w="709" w:type="dxa"/>
            <w:vAlign w:val="center"/>
          </w:tcPr>
          <w:p w:rsidR="00762896" w:rsidRPr="003322A4" w:rsidRDefault="00CA7608" w:rsidP="00283919">
            <w:pPr>
              <w:spacing w:after="0" w:line="240" w:lineRule="auto"/>
              <w:jc w:val="center"/>
              <w:rPr>
                <w:sz w:val="22"/>
                <w:szCs w:val="22"/>
              </w:rPr>
            </w:pPr>
            <w:r>
              <w:rPr>
                <w:sz w:val="22"/>
                <w:szCs w:val="22"/>
              </w:rPr>
              <w:t>2</w:t>
            </w:r>
          </w:p>
        </w:tc>
        <w:tc>
          <w:tcPr>
            <w:tcW w:w="708" w:type="dxa"/>
            <w:vAlign w:val="center"/>
          </w:tcPr>
          <w:p w:rsidR="00762896" w:rsidRPr="003322A4" w:rsidRDefault="00CA7608" w:rsidP="00283919">
            <w:pPr>
              <w:spacing w:after="0" w:line="240" w:lineRule="auto"/>
              <w:jc w:val="center"/>
              <w:rPr>
                <w:sz w:val="22"/>
                <w:szCs w:val="22"/>
              </w:rPr>
            </w:pPr>
            <w:r>
              <w:rPr>
                <w:sz w:val="22"/>
                <w:szCs w:val="22"/>
              </w:rPr>
              <w:t>2</w:t>
            </w:r>
          </w:p>
        </w:tc>
        <w:tc>
          <w:tcPr>
            <w:tcW w:w="709" w:type="dxa"/>
            <w:vAlign w:val="center"/>
          </w:tcPr>
          <w:p w:rsidR="00762896" w:rsidRPr="003322A4" w:rsidRDefault="00CA7608" w:rsidP="00283919">
            <w:pPr>
              <w:spacing w:after="0" w:line="240" w:lineRule="auto"/>
              <w:jc w:val="center"/>
              <w:rPr>
                <w:sz w:val="22"/>
                <w:szCs w:val="22"/>
              </w:rPr>
            </w:pPr>
            <w:r>
              <w:rPr>
                <w:sz w:val="22"/>
                <w:szCs w:val="22"/>
              </w:rPr>
              <w:t>2</w:t>
            </w:r>
          </w:p>
        </w:tc>
        <w:tc>
          <w:tcPr>
            <w:tcW w:w="709" w:type="dxa"/>
            <w:vAlign w:val="center"/>
          </w:tcPr>
          <w:p w:rsidR="00762896" w:rsidRPr="003322A4" w:rsidRDefault="00CA7608" w:rsidP="00283919">
            <w:pPr>
              <w:spacing w:after="0" w:line="240" w:lineRule="auto"/>
              <w:jc w:val="center"/>
              <w:rPr>
                <w:sz w:val="22"/>
                <w:szCs w:val="22"/>
              </w:rPr>
            </w:pPr>
            <w:r>
              <w:rPr>
                <w:sz w:val="22"/>
                <w:szCs w:val="22"/>
              </w:rPr>
              <w:t>1</w:t>
            </w:r>
          </w:p>
        </w:tc>
      </w:tr>
      <w:tr w:rsidR="006F5E12" w:rsidRPr="00A47F2F" w:rsidTr="00283919">
        <w:trPr>
          <w:gridAfter w:val="1"/>
          <w:wAfter w:w="28" w:type="dxa"/>
          <w:trHeight w:val="549"/>
        </w:trPr>
        <w:tc>
          <w:tcPr>
            <w:tcW w:w="1242" w:type="dxa"/>
            <w:shd w:val="clear" w:color="auto" w:fill="auto"/>
            <w:vAlign w:val="center"/>
          </w:tcPr>
          <w:p w:rsidR="00772F84" w:rsidRPr="003322A4" w:rsidRDefault="00550955" w:rsidP="008D4E73">
            <w:pPr>
              <w:rPr>
                <w:sz w:val="22"/>
                <w:szCs w:val="22"/>
              </w:rPr>
            </w:pPr>
            <w:r w:rsidRPr="003322A4">
              <w:rPr>
                <w:b/>
                <w:bCs/>
                <w:color w:val="FF0000"/>
                <w:sz w:val="22"/>
                <w:szCs w:val="22"/>
              </w:rPr>
              <w:t>PG.</w:t>
            </w:r>
            <w:r>
              <w:rPr>
                <w:b/>
                <w:bCs/>
                <w:color w:val="FF0000"/>
                <w:sz w:val="22"/>
                <w:szCs w:val="22"/>
              </w:rPr>
              <w:t>3</w:t>
            </w:r>
            <w:r w:rsidR="00704747">
              <w:rPr>
                <w:b/>
                <w:bCs/>
                <w:color w:val="FF0000"/>
                <w:sz w:val="22"/>
                <w:szCs w:val="22"/>
              </w:rPr>
              <w:t>.1.9</w:t>
            </w:r>
          </w:p>
        </w:tc>
        <w:tc>
          <w:tcPr>
            <w:tcW w:w="8505" w:type="dxa"/>
            <w:shd w:val="clear" w:color="auto" w:fill="auto"/>
            <w:vAlign w:val="center"/>
          </w:tcPr>
          <w:p w:rsidR="00772F84" w:rsidRPr="00283919" w:rsidRDefault="00772F84" w:rsidP="008D4E73">
            <w:pPr>
              <w:spacing w:after="0" w:line="240" w:lineRule="auto"/>
              <w:rPr>
                <w:w w:val="0"/>
                <w:sz w:val="20"/>
                <w:szCs w:val="20"/>
              </w:rPr>
            </w:pPr>
            <w:r w:rsidRPr="00283919">
              <w:rPr>
                <w:sz w:val="20"/>
                <w:szCs w:val="20"/>
              </w:rPr>
              <w:t>Norm kadro doluluk oranı</w:t>
            </w:r>
            <w:r w:rsidR="00086F98" w:rsidRPr="00283919">
              <w:rPr>
                <w:sz w:val="20"/>
                <w:szCs w:val="20"/>
              </w:rPr>
              <w:t xml:space="preserve"> (%)</w:t>
            </w:r>
          </w:p>
        </w:tc>
        <w:tc>
          <w:tcPr>
            <w:tcW w:w="709" w:type="dxa"/>
            <w:shd w:val="clear" w:color="auto" w:fill="auto"/>
            <w:noWrap/>
            <w:vAlign w:val="center"/>
          </w:tcPr>
          <w:p w:rsidR="00772F84" w:rsidRPr="003322A4" w:rsidRDefault="00D25A0E" w:rsidP="00283919">
            <w:pPr>
              <w:spacing w:after="0" w:line="240" w:lineRule="auto"/>
              <w:jc w:val="center"/>
              <w:rPr>
                <w:sz w:val="22"/>
                <w:szCs w:val="22"/>
              </w:rPr>
            </w:pPr>
            <w:r>
              <w:rPr>
                <w:sz w:val="22"/>
                <w:szCs w:val="22"/>
              </w:rPr>
              <w:t>9</w:t>
            </w:r>
            <w:r w:rsidR="00E76E10">
              <w:rPr>
                <w:sz w:val="22"/>
                <w:szCs w:val="22"/>
              </w:rPr>
              <w:t>0</w:t>
            </w:r>
          </w:p>
        </w:tc>
        <w:tc>
          <w:tcPr>
            <w:tcW w:w="709" w:type="dxa"/>
            <w:gridSpan w:val="2"/>
            <w:shd w:val="clear" w:color="auto" w:fill="auto"/>
            <w:noWrap/>
            <w:vAlign w:val="center"/>
          </w:tcPr>
          <w:p w:rsidR="00772F84" w:rsidRPr="003322A4" w:rsidRDefault="006B6573" w:rsidP="00283919">
            <w:pPr>
              <w:spacing w:after="0" w:line="240" w:lineRule="auto"/>
              <w:jc w:val="center"/>
              <w:rPr>
                <w:sz w:val="22"/>
                <w:szCs w:val="22"/>
              </w:rPr>
            </w:pPr>
            <w:r>
              <w:rPr>
                <w:sz w:val="22"/>
                <w:szCs w:val="22"/>
              </w:rPr>
              <w:t>90</w:t>
            </w:r>
          </w:p>
        </w:tc>
        <w:tc>
          <w:tcPr>
            <w:tcW w:w="709" w:type="dxa"/>
            <w:vAlign w:val="center"/>
          </w:tcPr>
          <w:p w:rsidR="00772F84" w:rsidRPr="003322A4" w:rsidRDefault="006B6573" w:rsidP="00283919">
            <w:pPr>
              <w:spacing w:after="0" w:line="240" w:lineRule="auto"/>
              <w:jc w:val="center"/>
              <w:rPr>
                <w:sz w:val="22"/>
                <w:szCs w:val="22"/>
              </w:rPr>
            </w:pPr>
            <w:r>
              <w:rPr>
                <w:sz w:val="22"/>
                <w:szCs w:val="22"/>
              </w:rPr>
              <w:t>92</w:t>
            </w:r>
          </w:p>
        </w:tc>
        <w:tc>
          <w:tcPr>
            <w:tcW w:w="708" w:type="dxa"/>
            <w:vAlign w:val="center"/>
          </w:tcPr>
          <w:p w:rsidR="00772F84" w:rsidRPr="003322A4" w:rsidRDefault="006B6573" w:rsidP="00283919">
            <w:pPr>
              <w:spacing w:after="0" w:line="240" w:lineRule="auto"/>
              <w:jc w:val="center"/>
              <w:rPr>
                <w:sz w:val="22"/>
                <w:szCs w:val="22"/>
              </w:rPr>
            </w:pPr>
            <w:r>
              <w:rPr>
                <w:sz w:val="22"/>
                <w:szCs w:val="22"/>
              </w:rPr>
              <w:t>94</w:t>
            </w:r>
          </w:p>
        </w:tc>
        <w:tc>
          <w:tcPr>
            <w:tcW w:w="709" w:type="dxa"/>
            <w:vAlign w:val="center"/>
          </w:tcPr>
          <w:p w:rsidR="00772F84" w:rsidRPr="003322A4" w:rsidRDefault="006B6573" w:rsidP="00283919">
            <w:pPr>
              <w:spacing w:after="0" w:line="240" w:lineRule="auto"/>
              <w:jc w:val="center"/>
              <w:rPr>
                <w:sz w:val="22"/>
                <w:szCs w:val="22"/>
              </w:rPr>
            </w:pPr>
            <w:r>
              <w:rPr>
                <w:sz w:val="22"/>
                <w:szCs w:val="22"/>
              </w:rPr>
              <w:t>96</w:t>
            </w:r>
          </w:p>
        </w:tc>
        <w:tc>
          <w:tcPr>
            <w:tcW w:w="709" w:type="dxa"/>
            <w:vAlign w:val="center"/>
          </w:tcPr>
          <w:p w:rsidR="00772F84" w:rsidRPr="003322A4" w:rsidRDefault="006B6573" w:rsidP="00283919">
            <w:pPr>
              <w:spacing w:after="0" w:line="240" w:lineRule="auto"/>
              <w:jc w:val="center"/>
              <w:rPr>
                <w:sz w:val="22"/>
                <w:szCs w:val="22"/>
              </w:rPr>
            </w:pPr>
            <w:r>
              <w:rPr>
                <w:sz w:val="22"/>
                <w:szCs w:val="22"/>
              </w:rPr>
              <w:t>98</w:t>
            </w:r>
          </w:p>
        </w:tc>
      </w:tr>
    </w:tbl>
    <w:p w:rsidR="009D30D7" w:rsidRDefault="009D30D7" w:rsidP="008D4E73">
      <w:pPr>
        <w:jc w:val="both"/>
        <w:rPr>
          <w:b/>
          <w:i/>
          <w:szCs w:val="24"/>
        </w:rPr>
      </w:pPr>
    </w:p>
    <w:p w:rsidR="00704747" w:rsidRDefault="00704747" w:rsidP="008D4E73">
      <w:pPr>
        <w:jc w:val="both"/>
        <w:rPr>
          <w:b/>
          <w:i/>
          <w:szCs w:val="24"/>
        </w:rPr>
      </w:pPr>
    </w:p>
    <w:p w:rsidR="00704747" w:rsidRPr="002B6FDB" w:rsidRDefault="00704747" w:rsidP="008D4E73">
      <w:pPr>
        <w:jc w:val="both"/>
        <w:rPr>
          <w:b/>
          <w:i/>
          <w:szCs w:val="24"/>
        </w:rPr>
      </w:pPr>
    </w:p>
    <w:p w:rsidR="008D4E73" w:rsidRPr="002B6FDB" w:rsidRDefault="008D4E73" w:rsidP="008D4E73">
      <w:pPr>
        <w:rPr>
          <w:b/>
          <w:sz w:val="28"/>
        </w:rPr>
      </w:pPr>
      <w:r w:rsidRPr="002B6FDB">
        <w:rPr>
          <w:b/>
          <w:sz w:val="28"/>
        </w:rPr>
        <w:lastRenderedPageBreak/>
        <w:t>Eylemler</w:t>
      </w:r>
    </w:p>
    <w:tbl>
      <w:tblPr>
        <w:tblW w:w="4936" w:type="pct"/>
        <w:tblLayout w:type="fixed"/>
        <w:tblCellMar>
          <w:left w:w="70" w:type="dxa"/>
          <w:right w:w="70" w:type="dxa"/>
        </w:tblCellMar>
        <w:tblLook w:val="04A0"/>
      </w:tblPr>
      <w:tblGrid>
        <w:gridCol w:w="963"/>
        <w:gridCol w:w="7046"/>
        <w:gridCol w:w="2977"/>
        <w:gridCol w:w="2977"/>
      </w:tblGrid>
      <w:tr w:rsidR="008D4E73" w:rsidRPr="00A47F2F" w:rsidTr="00283919">
        <w:trPr>
          <w:trHeight w:val="441"/>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522"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066"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066"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283919">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8D4E73" w:rsidRPr="00704747" w:rsidRDefault="00704747" w:rsidP="008D4E73">
            <w:pPr>
              <w:spacing w:after="0" w:line="240" w:lineRule="auto"/>
              <w:jc w:val="center"/>
              <w:rPr>
                <w:b/>
                <w:bCs/>
                <w:color w:val="FF0000"/>
                <w:szCs w:val="24"/>
              </w:rPr>
            </w:pPr>
            <w:r w:rsidRPr="00704747">
              <w:rPr>
                <w:b/>
                <w:bCs/>
                <w:color w:val="FF0000"/>
                <w:szCs w:val="24"/>
              </w:rPr>
              <w:t>3</w:t>
            </w:r>
            <w:r w:rsidR="008D4E73" w:rsidRPr="00704747">
              <w:rPr>
                <w:b/>
                <w:bCs/>
                <w:color w:val="FF0000"/>
                <w:szCs w:val="24"/>
              </w:rPr>
              <w:t>.1.1.</w:t>
            </w:r>
          </w:p>
        </w:tc>
        <w:tc>
          <w:tcPr>
            <w:tcW w:w="2522" w:type="pct"/>
            <w:tcBorders>
              <w:top w:val="nil"/>
              <w:left w:val="nil"/>
              <w:bottom w:val="single" w:sz="8" w:space="0" w:color="auto"/>
              <w:right w:val="single" w:sz="8" w:space="0" w:color="auto"/>
            </w:tcBorders>
            <w:shd w:val="clear" w:color="auto" w:fill="auto"/>
            <w:vAlign w:val="center"/>
          </w:tcPr>
          <w:p w:rsidR="008D4E73" w:rsidRPr="00A47F2F" w:rsidRDefault="00727D47" w:rsidP="008D4E73">
            <w:pPr>
              <w:spacing w:after="0" w:line="240" w:lineRule="auto"/>
              <w:jc w:val="both"/>
              <w:rPr>
                <w:color w:val="000000"/>
                <w:szCs w:val="24"/>
              </w:rPr>
            </w:pPr>
            <w:r w:rsidRPr="00FA107D">
              <w:rPr>
                <w:sz w:val="22"/>
                <w:szCs w:val="22"/>
              </w:rPr>
              <w:t>Eğitim öğretimin her kademesinde görev yapan öğretmenlerimizin plan dönemi sonuna kadar kendi alanlarıyla ilgili en az bir hizmet içi faaliyetine katılmasını teşvik çalışmaları yapılacaktır.</w:t>
            </w:r>
          </w:p>
        </w:tc>
        <w:tc>
          <w:tcPr>
            <w:tcW w:w="1066" w:type="pct"/>
            <w:tcBorders>
              <w:top w:val="nil"/>
              <w:left w:val="nil"/>
              <w:bottom w:val="single" w:sz="8" w:space="0" w:color="auto"/>
              <w:right w:val="single" w:sz="8" w:space="0" w:color="auto"/>
            </w:tcBorders>
            <w:shd w:val="clear" w:color="auto" w:fill="auto"/>
            <w:vAlign w:val="center"/>
          </w:tcPr>
          <w:p w:rsidR="008D4E73" w:rsidRPr="00A47F2F" w:rsidRDefault="0056780C" w:rsidP="008D4E73">
            <w:pPr>
              <w:spacing w:after="0" w:line="240" w:lineRule="auto"/>
              <w:jc w:val="both"/>
              <w:rPr>
                <w:color w:val="000000"/>
                <w:szCs w:val="24"/>
              </w:rPr>
            </w:pPr>
            <w:r>
              <w:rPr>
                <w:color w:val="000000"/>
                <w:szCs w:val="24"/>
              </w:rPr>
              <w:t>Okul İdaresi</w:t>
            </w:r>
          </w:p>
        </w:tc>
        <w:tc>
          <w:tcPr>
            <w:tcW w:w="1066" w:type="pct"/>
            <w:tcBorders>
              <w:top w:val="nil"/>
              <w:left w:val="nil"/>
              <w:bottom w:val="single" w:sz="8" w:space="0" w:color="auto"/>
              <w:right w:val="single" w:sz="8" w:space="0" w:color="auto"/>
            </w:tcBorders>
            <w:shd w:val="clear" w:color="auto" w:fill="auto"/>
            <w:vAlign w:val="center"/>
          </w:tcPr>
          <w:p w:rsidR="008D4E73" w:rsidRPr="00A47F2F" w:rsidRDefault="008E7CAC"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8D4E73" w:rsidRPr="00A47F2F" w:rsidTr="00283919">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8D4E73" w:rsidRPr="00704747" w:rsidRDefault="00704747" w:rsidP="008D4E73">
            <w:pPr>
              <w:spacing w:after="0" w:line="240" w:lineRule="auto"/>
              <w:jc w:val="center"/>
              <w:rPr>
                <w:b/>
                <w:bCs/>
                <w:color w:val="FF0000"/>
                <w:szCs w:val="24"/>
              </w:rPr>
            </w:pPr>
            <w:r w:rsidRPr="00704747">
              <w:rPr>
                <w:b/>
                <w:bCs/>
                <w:color w:val="FF0000"/>
                <w:szCs w:val="24"/>
              </w:rPr>
              <w:t>3</w:t>
            </w:r>
            <w:r w:rsidR="008D4E73" w:rsidRPr="00704747">
              <w:rPr>
                <w:b/>
                <w:bCs/>
                <w:color w:val="FF0000"/>
                <w:szCs w:val="24"/>
              </w:rPr>
              <w:t>.1.2</w:t>
            </w:r>
          </w:p>
        </w:tc>
        <w:tc>
          <w:tcPr>
            <w:tcW w:w="2522" w:type="pct"/>
            <w:tcBorders>
              <w:top w:val="nil"/>
              <w:left w:val="nil"/>
              <w:bottom w:val="single" w:sz="8" w:space="0" w:color="auto"/>
              <w:right w:val="single" w:sz="8" w:space="0" w:color="auto"/>
            </w:tcBorders>
            <w:shd w:val="clear" w:color="auto" w:fill="auto"/>
            <w:vAlign w:val="center"/>
          </w:tcPr>
          <w:p w:rsidR="00F56ED8" w:rsidRPr="00FA107D" w:rsidRDefault="00F56ED8" w:rsidP="00F56ED8">
            <w:pPr>
              <w:rPr>
                <w:rFonts w:eastAsia="Wingdings-Regular" w:cs="Calibri"/>
                <w:sz w:val="22"/>
                <w:szCs w:val="22"/>
              </w:rPr>
            </w:pPr>
            <w:r w:rsidRPr="00FA107D">
              <w:rPr>
                <w:rFonts w:eastAsia="Wingdings-Regular" w:cs="Calibri"/>
                <w:sz w:val="22"/>
                <w:szCs w:val="22"/>
              </w:rPr>
              <w:t>Eğitim ihtiyaçları doğrultusunda yıllık hizmet içi eğitim ihtiyaç programının oluşturulması ve</w:t>
            </w:r>
            <w:r>
              <w:rPr>
                <w:rFonts w:eastAsia="Wingdings-Regular" w:cs="Calibri"/>
                <w:sz w:val="22"/>
                <w:szCs w:val="22"/>
              </w:rPr>
              <w:t xml:space="preserve"> </w:t>
            </w:r>
            <w:r w:rsidRPr="00FA107D">
              <w:rPr>
                <w:rFonts w:eastAsia="Wingdings-Regular" w:cs="Calibri"/>
                <w:sz w:val="22"/>
                <w:szCs w:val="22"/>
              </w:rPr>
              <w:t>İl Milli Eğitim Müdürlüğü</w:t>
            </w:r>
            <w:r w:rsidR="00C73F5F">
              <w:rPr>
                <w:rFonts w:eastAsia="Wingdings-Regular" w:cs="Calibri"/>
                <w:sz w:val="22"/>
                <w:szCs w:val="22"/>
              </w:rPr>
              <w:t>’</w:t>
            </w:r>
            <w:r w:rsidRPr="00FA107D">
              <w:rPr>
                <w:rFonts w:eastAsia="Wingdings-Regular" w:cs="Calibri"/>
                <w:sz w:val="22"/>
                <w:szCs w:val="22"/>
              </w:rPr>
              <w:t xml:space="preserve"> ne gönderilmesi</w:t>
            </w:r>
          </w:p>
          <w:p w:rsidR="008D4E73" w:rsidRPr="00A47F2F" w:rsidRDefault="008D4E73" w:rsidP="008D4E73">
            <w:pPr>
              <w:spacing w:after="0" w:line="240" w:lineRule="auto"/>
              <w:jc w:val="both"/>
              <w:rPr>
                <w:szCs w:val="24"/>
                <w:highlight w:val="green"/>
              </w:rPr>
            </w:pPr>
          </w:p>
        </w:tc>
        <w:tc>
          <w:tcPr>
            <w:tcW w:w="1066" w:type="pct"/>
            <w:tcBorders>
              <w:top w:val="nil"/>
              <w:left w:val="nil"/>
              <w:bottom w:val="single" w:sz="8" w:space="0" w:color="auto"/>
              <w:right w:val="single" w:sz="8" w:space="0" w:color="auto"/>
            </w:tcBorders>
            <w:shd w:val="clear" w:color="auto" w:fill="auto"/>
            <w:vAlign w:val="center"/>
          </w:tcPr>
          <w:p w:rsidR="008D4E73" w:rsidRPr="00A47F2F" w:rsidRDefault="00E62F0F" w:rsidP="008D4E73">
            <w:pPr>
              <w:spacing w:after="0" w:line="240" w:lineRule="auto"/>
              <w:jc w:val="both"/>
              <w:rPr>
                <w:color w:val="000000"/>
                <w:szCs w:val="24"/>
              </w:rPr>
            </w:pPr>
            <w:r>
              <w:rPr>
                <w:color w:val="000000"/>
                <w:szCs w:val="24"/>
              </w:rPr>
              <w:t>Okul İdaresi</w:t>
            </w:r>
          </w:p>
        </w:tc>
        <w:tc>
          <w:tcPr>
            <w:tcW w:w="1066" w:type="pct"/>
            <w:tcBorders>
              <w:top w:val="nil"/>
              <w:left w:val="nil"/>
              <w:bottom w:val="single" w:sz="8" w:space="0" w:color="auto"/>
              <w:right w:val="single" w:sz="8" w:space="0" w:color="auto"/>
            </w:tcBorders>
            <w:shd w:val="clear" w:color="auto" w:fill="auto"/>
            <w:vAlign w:val="center"/>
          </w:tcPr>
          <w:p w:rsidR="008D4E73" w:rsidRPr="00A47F2F" w:rsidRDefault="008E7CAC" w:rsidP="008D4E73">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DB1DC1" w:rsidRPr="00A47F2F" w:rsidTr="00283919">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DB1DC1" w:rsidRPr="00704747" w:rsidRDefault="00704747" w:rsidP="008D4E73">
            <w:pPr>
              <w:spacing w:after="0" w:line="240" w:lineRule="auto"/>
              <w:jc w:val="center"/>
              <w:rPr>
                <w:b/>
                <w:bCs/>
                <w:color w:val="FF0000"/>
                <w:szCs w:val="24"/>
              </w:rPr>
            </w:pPr>
            <w:r w:rsidRPr="00704747">
              <w:rPr>
                <w:b/>
                <w:bCs/>
                <w:color w:val="FF0000"/>
                <w:szCs w:val="24"/>
              </w:rPr>
              <w:t>3</w:t>
            </w:r>
            <w:r w:rsidR="00DB1DC1" w:rsidRPr="00704747">
              <w:rPr>
                <w:b/>
                <w:bCs/>
                <w:color w:val="FF0000"/>
                <w:szCs w:val="24"/>
              </w:rPr>
              <w:t>.1.3</w:t>
            </w:r>
          </w:p>
        </w:tc>
        <w:tc>
          <w:tcPr>
            <w:tcW w:w="2522" w:type="pct"/>
            <w:tcBorders>
              <w:top w:val="nil"/>
              <w:left w:val="nil"/>
              <w:bottom w:val="single" w:sz="8" w:space="0" w:color="auto"/>
              <w:right w:val="single" w:sz="8" w:space="0" w:color="auto"/>
            </w:tcBorders>
            <w:shd w:val="clear" w:color="auto" w:fill="auto"/>
            <w:vAlign w:val="center"/>
          </w:tcPr>
          <w:p w:rsidR="00DB1DC1" w:rsidRPr="00A47F2F" w:rsidRDefault="00DB1DC1" w:rsidP="008D4E73">
            <w:pPr>
              <w:spacing w:after="0" w:line="240" w:lineRule="auto"/>
              <w:jc w:val="both"/>
              <w:rPr>
                <w:szCs w:val="24"/>
                <w:highlight w:val="green"/>
              </w:rPr>
            </w:pPr>
            <w:r w:rsidRPr="00FA107D">
              <w:rPr>
                <w:sz w:val="22"/>
                <w:szCs w:val="22"/>
              </w:rPr>
              <w:t>Tüm personelin kariyer sınavlarına hazırlanmasını ve girmesini teşvik edecek çalışmalar yap</w:t>
            </w:r>
            <w:r>
              <w:rPr>
                <w:sz w:val="22"/>
                <w:szCs w:val="22"/>
              </w:rPr>
              <w:t>ıacaktır.</w:t>
            </w:r>
          </w:p>
        </w:tc>
        <w:tc>
          <w:tcPr>
            <w:tcW w:w="1066" w:type="pct"/>
            <w:tcBorders>
              <w:top w:val="nil"/>
              <w:left w:val="nil"/>
              <w:bottom w:val="single" w:sz="8" w:space="0" w:color="auto"/>
              <w:right w:val="single" w:sz="8" w:space="0" w:color="auto"/>
            </w:tcBorders>
            <w:shd w:val="clear" w:color="auto" w:fill="auto"/>
            <w:vAlign w:val="center"/>
          </w:tcPr>
          <w:p w:rsidR="00DB1DC1" w:rsidRPr="00A47F2F" w:rsidRDefault="00DB1DC1" w:rsidP="0099558F">
            <w:pPr>
              <w:spacing w:after="0" w:line="240" w:lineRule="auto"/>
              <w:jc w:val="both"/>
              <w:rPr>
                <w:color w:val="000000"/>
                <w:szCs w:val="24"/>
              </w:rPr>
            </w:pPr>
            <w:r>
              <w:rPr>
                <w:color w:val="000000"/>
                <w:szCs w:val="24"/>
              </w:rPr>
              <w:t>Okul İdaresi</w:t>
            </w:r>
          </w:p>
        </w:tc>
        <w:tc>
          <w:tcPr>
            <w:tcW w:w="1066" w:type="pct"/>
            <w:tcBorders>
              <w:top w:val="nil"/>
              <w:left w:val="nil"/>
              <w:bottom w:val="single" w:sz="8" w:space="0" w:color="auto"/>
              <w:right w:val="single" w:sz="8" w:space="0" w:color="auto"/>
            </w:tcBorders>
            <w:shd w:val="clear" w:color="auto" w:fill="auto"/>
            <w:vAlign w:val="center"/>
          </w:tcPr>
          <w:p w:rsidR="00DB1DC1" w:rsidRPr="00A47F2F" w:rsidRDefault="008E7CAC" w:rsidP="0099558F">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977245" w:rsidRPr="00A47F2F" w:rsidTr="00283919">
        <w:trPr>
          <w:trHeight w:val="567"/>
        </w:trPr>
        <w:tc>
          <w:tcPr>
            <w:tcW w:w="345" w:type="pct"/>
            <w:tcBorders>
              <w:top w:val="nil"/>
              <w:left w:val="single" w:sz="8" w:space="0" w:color="auto"/>
              <w:bottom w:val="single" w:sz="4" w:space="0" w:color="auto"/>
              <w:right w:val="single" w:sz="8" w:space="0" w:color="auto"/>
            </w:tcBorders>
            <w:shd w:val="clear" w:color="auto" w:fill="auto"/>
            <w:noWrap/>
            <w:vAlign w:val="center"/>
          </w:tcPr>
          <w:p w:rsidR="00977245" w:rsidRPr="00704747" w:rsidRDefault="00704747" w:rsidP="008D4E73">
            <w:pPr>
              <w:spacing w:after="0" w:line="240" w:lineRule="auto"/>
              <w:jc w:val="center"/>
              <w:rPr>
                <w:b/>
                <w:bCs/>
                <w:color w:val="FF0000"/>
                <w:szCs w:val="24"/>
              </w:rPr>
            </w:pPr>
            <w:r w:rsidRPr="00704747">
              <w:rPr>
                <w:b/>
                <w:bCs/>
                <w:color w:val="FF0000"/>
                <w:szCs w:val="24"/>
              </w:rPr>
              <w:t>3</w:t>
            </w:r>
            <w:r w:rsidR="00977245" w:rsidRPr="00704747">
              <w:rPr>
                <w:b/>
                <w:bCs/>
                <w:color w:val="FF0000"/>
                <w:szCs w:val="24"/>
              </w:rPr>
              <w:t>.1.4</w:t>
            </w:r>
          </w:p>
        </w:tc>
        <w:tc>
          <w:tcPr>
            <w:tcW w:w="2522" w:type="pct"/>
            <w:tcBorders>
              <w:top w:val="nil"/>
              <w:left w:val="nil"/>
              <w:bottom w:val="single" w:sz="4" w:space="0" w:color="auto"/>
              <w:right w:val="single" w:sz="8" w:space="0" w:color="auto"/>
            </w:tcBorders>
            <w:shd w:val="clear" w:color="auto" w:fill="auto"/>
            <w:vAlign w:val="center"/>
          </w:tcPr>
          <w:p w:rsidR="00977245" w:rsidRPr="00A47F2F" w:rsidRDefault="00977245" w:rsidP="008D4E73">
            <w:pPr>
              <w:spacing w:after="0" w:line="240" w:lineRule="auto"/>
              <w:jc w:val="both"/>
              <w:rPr>
                <w:szCs w:val="24"/>
                <w:highlight w:val="green"/>
              </w:rPr>
            </w:pPr>
            <w:r w:rsidRPr="00FA107D">
              <w:rPr>
                <w:sz w:val="22"/>
                <w:szCs w:val="22"/>
              </w:rPr>
              <w:t>Okulumuzda stratejik yönetim anlayışı kazandırma ve farkındalık oluşturma  çalışmaları yapılacaktır.</w:t>
            </w:r>
          </w:p>
        </w:tc>
        <w:tc>
          <w:tcPr>
            <w:tcW w:w="1066" w:type="pct"/>
            <w:tcBorders>
              <w:top w:val="nil"/>
              <w:left w:val="nil"/>
              <w:bottom w:val="single" w:sz="4" w:space="0" w:color="auto"/>
              <w:right w:val="single" w:sz="8" w:space="0" w:color="auto"/>
            </w:tcBorders>
            <w:shd w:val="clear" w:color="auto" w:fill="auto"/>
            <w:vAlign w:val="center"/>
          </w:tcPr>
          <w:p w:rsidR="00977245" w:rsidRPr="00A47F2F" w:rsidRDefault="00843FBC" w:rsidP="0099558F">
            <w:pPr>
              <w:spacing w:after="0" w:line="240" w:lineRule="auto"/>
              <w:jc w:val="both"/>
              <w:rPr>
                <w:color w:val="000000"/>
                <w:szCs w:val="24"/>
              </w:rPr>
            </w:pPr>
            <w:r>
              <w:rPr>
                <w:color w:val="000000"/>
                <w:szCs w:val="24"/>
              </w:rPr>
              <w:t>Okul İdaresi</w:t>
            </w:r>
          </w:p>
        </w:tc>
        <w:tc>
          <w:tcPr>
            <w:tcW w:w="1066" w:type="pct"/>
            <w:tcBorders>
              <w:top w:val="nil"/>
              <w:left w:val="nil"/>
              <w:bottom w:val="single" w:sz="4" w:space="0" w:color="auto"/>
              <w:right w:val="single" w:sz="8" w:space="0" w:color="auto"/>
            </w:tcBorders>
            <w:shd w:val="clear" w:color="auto" w:fill="auto"/>
            <w:vAlign w:val="center"/>
          </w:tcPr>
          <w:p w:rsidR="00977245" w:rsidRPr="00A47F2F" w:rsidRDefault="008E7CAC" w:rsidP="0099558F">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7577E2" w:rsidRPr="00A47F2F" w:rsidTr="00283919">
        <w:trPr>
          <w:trHeight w:val="567"/>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77E2" w:rsidRPr="00704747" w:rsidRDefault="00704747" w:rsidP="008D4E73">
            <w:pPr>
              <w:spacing w:after="0" w:line="240" w:lineRule="auto"/>
              <w:jc w:val="center"/>
              <w:rPr>
                <w:b/>
                <w:bCs/>
                <w:color w:val="FF0000"/>
                <w:szCs w:val="24"/>
              </w:rPr>
            </w:pPr>
            <w:r w:rsidRPr="00704747">
              <w:rPr>
                <w:b/>
                <w:bCs/>
                <w:color w:val="FF0000"/>
                <w:szCs w:val="24"/>
              </w:rPr>
              <w:t>3</w:t>
            </w:r>
            <w:r w:rsidR="007577E2" w:rsidRPr="00704747">
              <w:rPr>
                <w:b/>
                <w:bCs/>
                <w:color w:val="FF0000"/>
                <w:szCs w:val="24"/>
              </w:rPr>
              <w:t>.1.5</w:t>
            </w:r>
          </w:p>
        </w:tc>
        <w:tc>
          <w:tcPr>
            <w:tcW w:w="2522" w:type="pct"/>
            <w:tcBorders>
              <w:top w:val="single" w:sz="4" w:space="0" w:color="auto"/>
              <w:left w:val="single" w:sz="4" w:space="0" w:color="auto"/>
              <w:bottom w:val="single" w:sz="4" w:space="0" w:color="auto"/>
              <w:right w:val="single" w:sz="4" w:space="0" w:color="auto"/>
            </w:tcBorders>
            <w:shd w:val="clear" w:color="auto" w:fill="auto"/>
            <w:vAlign w:val="center"/>
          </w:tcPr>
          <w:p w:rsidR="007577E2" w:rsidRPr="00A47F2F" w:rsidRDefault="007577E2" w:rsidP="008D4E73">
            <w:pPr>
              <w:spacing w:after="0" w:line="240" w:lineRule="auto"/>
              <w:jc w:val="both"/>
              <w:rPr>
                <w:szCs w:val="24"/>
                <w:highlight w:val="green"/>
              </w:rPr>
            </w:pPr>
            <w:r w:rsidRPr="00FA107D">
              <w:rPr>
                <w:sz w:val="22"/>
                <w:szCs w:val="22"/>
              </w:rPr>
              <w:t>Okulumuzun çalışanlarının motivasyon ve iş doyumunu artırmaya yönelik çalışmalar yapılacaktır.</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7577E2" w:rsidRPr="00A47F2F" w:rsidRDefault="007577E2" w:rsidP="0099558F">
            <w:pPr>
              <w:spacing w:after="0" w:line="240" w:lineRule="auto"/>
              <w:jc w:val="both"/>
              <w:rPr>
                <w:color w:val="000000"/>
                <w:szCs w:val="24"/>
              </w:rPr>
            </w:pPr>
            <w:r>
              <w:rPr>
                <w:color w:val="000000"/>
                <w:szCs w:val="24"/>
              </w:rPr>
              <w:t>Okul İdaresi</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7577E2" w:rsidRPr="00A47F2F" w:rsidRDefault="008E7CAC" w:rsidP="0099558F">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9468EA" w:rsidRPr="00A47F2F" w:rsidTr="00283919">
        <w:trPr>
          <w:trHeight w:val="567"/>
        </w:trPr>
        <w:tc>
          <w:tcPr>
            <w:tcW w:w="345" w:type="pct"/>
            <w:tcBorders>
              <w:top w:val="single" w:sz="4" w:space="0" w:color="auto"/>
              <w:left w:val="single" w:sz="8" w:space="0" w:color="auto"/>
              <w:bottom w:val="single" w:sz="4" w:space="0" w:color="auto"/>
              <w:right w:val="single" w:sz="8" w:space="0" w:color="auto"/>
            </w:tcBorders>
            <w:shd w:val="clear" w:color="auto" w:fill="auto"/>
            <w:noWrap/>
            <w:vAlign w:val="center"/>
          </w:tcPr>
          <w:p w:rsidR="009468EA" w:rsidRPr="00704747" w:rsidRDefault="00704747" w:rsidP="008D4E73">
            <w:pPr>
              <w:spacing w:after="0" w:line="240" w:lineRule="auto"/>
              <w:jc w:val="center"/>
              <w:rPr>
                <w:b/>
                <w:bCs/>
                <w:color w:val="FF0000"/>
                <w:szCs w:val="24"/>
              </w:rPr>
            </w:pPr>
            <w:r w:rsidRPr="00704747">
              <w:rPr>
                <w:b/>
                <w:bCs/>
                <w:color w:val="FF0000"/>
                <w:szCs w:val="24"/>
              </w:rPr>
              <w:t>3</w:t>
            </w:r>
            <w:r w:rsidR="009468EA" w:rsidRPr="00704747">
              <w:rPr>
                <w:b/>
                <w:bCs/>
                <w:color w:val="FF0000"/>
                <w:szCs w:val="24"/>
              </w:rPr>
              <w:t>.1.6</w:t>
            </w:r>
          </w:p>
        </w:tc>
        <w:tc>
          <w:tcPr>
            <w:tcW w:w="2522" w:type="pct"/>
            <w:tcBorders>
              <w:top w:val="single" w:sz="4" w:space="0" w:color="auto"/>
              <w:left w:val="nil"/>
              <w:bottom w:val="single" w:sz="4" w:space="0" w:color="auto"/>
              <w:right w:val="single" w:sz="8" w:space="0" w:color="auto"/>
            </w:tcBorders>
            <w:shd w:val="clear" w:color="auto" w:fill="auto"/>
            <w:vAlign w:val="center"/>
          </w:tcPr>
          <w:p w:rsidR="009468EA" w:rsidRPr="00FA107D" w:rsidRDefault="009468EA" w:rsidP="008D4E73">
            <w:pPr>
              <w:spacing w:after="0" w:line="240" w:lineRule="auto"/>
              <w:jc w:val="both"/>
              <w:rPr>
                <w:sz w:val="22"/>
                <w:szCs w:val="22"/>
              </w:rPr>
            </w:pPr>
            <w:r w:rsidRPr="00C77E83">
              <w:rPr>
                <w:sz w:val="22"/>
                <w:szCs w:val="22"/>
              </w:rPr>
              <w:t>Topyekûn Savunma ve Seferberlik Hizmetleri konularında personel ve öğrencilerde var olan bilinç seviyesini sürekli olarak artırmak için tatbikat ve seminer faaliyetleri düzenlenecektir.</w:t>
            </w:r>
          </w:p>
        </w:tc>
        <w:tc>
          <w:tcPr>
            <w:tcW w:w="1066" w:type="pct"/>
            <w:tcBorders>
              <w:top w:val="single" w:sz="4" w:space="0" w:color="auto"/>
              <w:left w:val="nil"/>
              <w:bottom w:val="single" w:sz="4" w:space="0" w:color="auto"/>
              <w:right w:val="single" w:sz="8" w:space="0" w:color="auto"/>
            </w:tcBorders>
            <w:shd w:val="clear" w:color="auto" w:fill="auto"/>
            <w:vAlign w:val="center"/>
          </w:tcPr>
          <w:p w:rsidR="009468EA" w:rsidRPr="00A47F2F" w:rsidRDefault="00843FBC" w:rsidP="0099558F">
            <w:pPr>
              <w:spacing w:after="0" w:line="240" w:lineRule="auto"/>
              <w:jc w:val="both"/>
              <w:rPr>
                <w:color w:val="000000"/>
                <w:szCs w:val="24"/>
              </w:rPr>
            </w:pPr>
            <w:r>
              <w:rPr>
                <w:color w:val="000000"/>
                <w:szCs w:val="24"/>
              </w:rPr>
              <w:t>Okul İdaresi</w:t>
            </w:r>
          </w:p>
        </w:tc>
        <w:tc>
          <w:tcPr>
            <w:tcW w:w="1066" w:type="pct"/>
            <w:tcBorders>
              <w:top w:val="single" w:sz="4" w:space="0" w:color="auto"/>
              <w:left w:val="nil"/>
              <w:bottom w:val="single" w:sz="4" w:space="0" w:color="auto"/>
              <w:right w:val="single" w:sz="8" w:space="0" w:color="auto"/>
            </w:tcBorders>
            <w:shd w:val="clear" w:color="auto" w:fill="auto"/>
            <w:vAlign w:val="center"/>
          </w:tcPr>
          <w:p w:rsidR="009468EA" w:rsidRPr="00A47F2F" w:rsidRDefault="008E7CAC" w:rsidP="0099558F">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r w:rsidR="00623CB8" w:rsidRPr="00A47F2F" w:rsidTr="008E7CAC">
        <w:trPr>
          <w:trHeight w:val="410"/>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CB8" w:rsidRPr="00704747" w:rsidRDefault="00704747" w:rsidP="008D4E73">
            <w:pPr>
              <w:spacing w:after="0" w:line="240" w:lineRule="auto"/>
              <w:jc w:val="center"/>
              <w:rPr>
                <w:b/>
                <w:bCs/>
                <w:color w:val="FF0000"/>
                <w:szCs w:val="24"/>
              </w:rPr>
            </w:pPr>
            <w:r w:rsidRPr="00704747">
              <w:rPr>
                <w:b/>
                <w:bCs/>
                <w:color w:val="FF0000"/>
                <w:szCs w:val="24"/>
              </w:rPr>
              <w:t>3</w:t>
            </w:r>
            <w:r w:rsidR="00623CB8" w:rsidRPr="00704747">
              <w:rPr>
                <w:b/>
                <w:bCs/>
                <w:color w:val="FF0000"/>
                <w:szCs w:val="24"/>
              </w:rPr>
              <w:t>.1.</w:t>
            </w:r>
            <w:r w:rsidR="00BA1A39" w:rsidRPr="00704747">
              <w:rPr>
                <w:b/>
                <w:bCs/>
                <w:color w:val="FF0000"/>
                <w:szCs w:val="24"/>
              </w:rPr>
              <w:t>7</w:t>
            </w:r>
          </w:p>
        </w:tc>
        <w:tc>
          <w:tcPr>
            <w:tcW w:w="2522" w:type="pct"/>
            <w:tcBorders>
              <w:top w:val="single" w:sz="4" w:space="0" w:color="auto"/>
              <w:left w:val="single" w:sz="4" w:space="0" w:color="auto"/>
              <w:bottom w:val="single" w:sz="4" w:space="0" w:color="auto"/>
              <w:right w:val="single" w:sz="4" w:space="0" w:color="auto"/>
            </w:tcBorders>
            <w:shd w:val="clear" w:color="auto" w:fill="auto"/>
            <w:vAlign w:val="center"/>
          </w:tcPr>
          <w:p w:rsidR="00623CB8" w:rsidRPr="00FA107D" w:rsidRDefault="00623CB8" w:rsidP="008D4E73">
            <w:pPr>
              <w:spacing w:after="0" w:line="240" w:lineRule="auto"/>
              <w:jc w:val="both"/>
              <w:rPr>
                <w:sz w:val="22"/>
                <w:szCs w:val="22"/>
              </w:rPr>
            </w:pPr>
            <w:r w:rsidRPr="0077257F">
              <w:rPr>
                <w:sz w:val="22"/>
                <w:szCs w:val="22"/>
              </w:rPr>
              <w:t>Okul sağlığı ve sağlığa uygunluk konularında öğrencilerin, ailelerin ve çalışanların bilinçlendirilmesine yönelik faaliyetler yapılacaktır.</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623CB8" w:rsidRPr="00A47F2F" w:rsidRDefault="00843FBC" w:rsidP="0099558F">
            <w:pPr>
              <w:spacing w:after="0" w:line="240" w:lineRule="auto"/>
              <w:jc w:val="both"/>
              <w:rPr>
                <w:color w:val="000000"/>
                <w:szCs w:val="24"/>
              </w:rPr>
            </w:pPr>
            <w:r>
              <w:rPr>
                <w:color w:val="000000"/>
                <w:szCs w:val="24"/>
              </w:rPr>
              <w:t>Okul İdaresi</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623CB8" w:rsidRPr="00A47F2F" w:rsidRDefault="008E7CAC" w:rsidP="00A1028A">
            <w:pPr>
              <w:spacing w:after="0" w:line="240" w:lineRule="auto"/>
              <w:jc w:val="both"/>
              <w:rPr>
                <w:color w:val="000000"/>
                <w:szCs w:val="24"/>
              </w:rPr>
            </w:pPr>
            <w:r w:rsidRPr="0046186D">
              <w:rPr>
                <w:rFonts w:ascii="Times New Roman" w:hAnsi="Times New Roman"/>
                <w:color w:val="000000"/>
                <w:sz w:val="20"/>
                <w:szCs w:val="20"/>
              </w:rPr>
              <w:t>Eğitim-Öğretim Yılı İçinde</w:t>
            </w:r>
          </w:p>
        </w:tc>
      </w:tr>
    </w:tbl>
    <w:p w:rsidR="008D4E73" w:rsidRDefault="008D4E73" w:rsidP="008D4E73"/>
    <w:p w:rsidR="00283919" w:rsidRDefault="00283919" w:rsidP="008D4E73"/>
    <w:p w:rsidR="00704747" w:rsidRDefault="00704747" w:rsidP="008D4E73"/>
    <w:p w:rsidR="00704747" w:rsidRDefault="00704747" w:rsidP="008D4E73"/>
    <w:p w:rsidR="009D30D7" w:rsidRDefault="009D30D7" w:rsidP="00BE57AE">
      <w:pPr>
        <w:spacing w:after="0"/>
        <w:jc w:val="both"/>
        <w:rPr>
          <w:rFonts w:ascii="Calibri" w:hAnsi="Calibri"/>
          <w:color w:val="0070C0"/>
          <w:szCs w:val="24"/>
        </w:rPr>
      </w:pPr>
    </w:p>
    <w:p w:rsidR="00BE57AE" w:rsidRPr="001A0BAB" w:rsidRDefault="00BE57AE" w:rsidP="00BE57AE">
      <w:pPr>
        <w:spacing w:after="0"/>
        <w:jc w:val="both"/>
        <w:rPr>
          <w:rFonts w:ascii="Calibri Light" w:hAnsi="Calibri Light" w:cs="Calibri Light"/>
          <w:b/>
          <w:i/>
          <w:sz w:val="30"/>
          <w:szCs w:val="30"/>
        </w:rPr>
      </w:pPr>
      <w:r w:rsidRPr="001A0BAB">
        <w:rPr>
          <w:rFonts w:ascii="Calibri Light" w:hAnsi="Calibri Light" w:cs="Calibri Light"/>
          <w:b/>
          <w:i/>
          <w:sz w:val="30"/>
          <w:szCs w:val="30"/>
        </w:rPr>
        <w:lastRenderedPageBreak/>
        <w:t>3.2. Fiziki ve Mali Alt Yapı</w:t>
      </w:r>
    </w:p>
    <w:p w:rsidR="00BE57AE" w:rsidRPr="00953834" w:rsidRDefault="00BE57AE" w:rsidP="00BE57AE">
      <w:pPr>
        <w:spacing w:after="0"/>
        <w:jc w:val="both"/>
        <w:rPr>
          <w:rFonts w:ascii="Calibri" w:hAnsi="Calibri"/>
          <w:color w:val="FF0000"/>
          <w:szCs w:val="24"/>
        </w:rPr>
      </w:pPr>
    </w:p>
    <w:p w:rsidR="006443DD" w:rsidRDefault="002B425C" w:rsidP="006443DD">
      <w:pPr>
        <w:spacing w:after="0" w:line="0" w:lineRule="atLeast"/>
        <w:rPr>
          <w:szCs w:val="24"/>
        </w:rPr>
      </w:pPr>
      <w:r w:rsidRPr="00D431AD">
        <w:rPr>
          <w:rFonts w:ascii="Calibri Light" w:hAnsi="Calibri Light" w:cs="Calibri Light"/>
          <w:b/>
          <w:color w:val="FF0000"/>
          <w:sz w:val="30"/>
          <w:szCs w:val="30"/>
        </w:rPr>
        <w:t>Stratejik Hedef 3.2:</w:t>
      </w:r>
      <w:r w:rsidR="001A0BAB">
        <w:rPr>
          <w:rFonts w:ascii="Calibri" w:hAnsi="Calibri"/>
          <w:color w:val="0070C0"/>
          <w:szCs w:val="24"/>
        </w:rPr>
        <w:t xml:space="preserve">  </w:t>
      </w:r>
      <w:r w:rsidRPr="00953834">
        <w:rPr>
          <w:rFonts w:ascii="Calibri" w:hAnsi="Calibri"/>
          <w:szCs w:val="24"/>
        </w:rPr>
        <w:t>Plan dönemi sonuna kadar fiziki ve mali alt yapı kaynaklarını etkin ve verimli kullanma kapasitesini artırmak.</w:t>
      </w:r>
      <w:r w:rsidR="006443DD" w:rsidRPr="006443DD">
        <w:rPr>
          <w:szCs w:val="24"/>
        </w:rPr>
        <w:t xml:space="preserve"> </w:t>
      </w:r>
    </w:p>
    <w:p w:rsidR="009D30D7" w:rsidRDefault="009D30D7" w:rsidP="00F119DA">
      <w:pPr>
        <w:rPr>
          <w:b/>
          <w:sz w:val="28"/>
        </w:rPr>
      </w:pPr>
    </w:p>
    <w:p w:rsidR="00F119DA" w:rsidRPr="002B6FDB" w:rsidRDefault="00F119DA" w:rsidP="00F119DA">
      <w:pPr>
        <w:rPr>
          <w:b/>
          <w:color w:val="FF0000"/>
          <w:sz w:val="28"/>
        </w:rPr>
      </w:pPr>
      <w:r w:rsidRPr="002B6FDB">
        <w:rPr>
          <w:b/>
          <w:sz w:val="28"/>
        </w:rPr>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573"/>
        <w:gridCol w:w="1134"/>
        <w:gridCol w:w="850"/>
        <w:gridCol w:w="993"/>
        <w:gridCol w:w="850"/>
        <w:gridCol w:w="992"/>
        <w:gridCol w:w="851"/>
      </w:tblGrid>
      <w:tr w:rsidR="00F119DA" w:rsidRPr="00A47F2F" w:rsidTr="00283919">
        <w:trPr>
          <w:trHeight w:val="421"/>
        </w:trPr>
        <w:tc>
          <w:tcPr>
            <w:tcW w:w="1757" w:type="dxa"/>
            <w:vMerge w:val="restart"/>
            <w:shd w:val="clear" w:color="auto" w:fill="auto"/>
            <w:noWrap/>
            <w:vAlign w:val="center"/>
            <w:hideMark/>
          </w:tcPr>
          <w:p w:rsidR="00F119DA" w:rsidRPr="003322A4" w:rsidRDefault="00F119DA" w:rsidP="0099558F">
            <w:pPr>
              <w:spacing w:after="0" w:line="240" w:lineRule="auto"/>
              <w:rPr>
                <w:b/>
                <w:bCs/>
                <w:color w:val="000000"/>
                <w:sz w:val="22"/>
                <w:szCs w:val="22"/>
              </w:rPr>
            </w:pPr>
            <w:r>
              <w:rPr>
                <w:b/>
                <w:bCs/>
                <w:color w:val="000000"/>
                <w:sz w:val="22"/>
                <w:szCs w:val="22"/>
              </w:rPr>
              <w:t>No</w:t>
            </w:r>
          </w:p>
        </w:tc>
        <w:tc>
          <w:tcPr>
            <w:tcW w:w="6573" w:type="dxa"/>
            <w:vMerge w:val="restart"/>
            <w:shd w:val="clear" w:color="auto" w:fill="auto"/>
            <w:vAlign w:val="center"/>
            <w:hideMark/>
          </w:tcPr>
          <w:p w:rsidR="00F119DA" w:rsidRPr="003322A4" w:rsidRDefault="00F119DA" w:rsidP="0099558F">
            <w:pPr>
              <w:spacing w:after="0" w:line="240" w:lineRule="auto"/>
              <w:rPr>
                <w:b/>
                <w:bCs/>
                <w:color w:val="000000"/>
                <w:sz w:val="20"/>
                <w:szCs w:val="22"/>
              </w:rPr>
            </w:pPr>
            <w:r w:rsidRPr="003322A4">
              <w:rPr>
                <w:b/>
                <w:bCs/>
                <w:color w:val="000000"/>
                <w:sz w:val="20"/>
                <w:szCs w:val="22"/>
              </w:rPr>
              <w:t>PERFORMANS</w:t>
            </w:r>
          </w:p>
          <w:p w:rsidR="00F119DA" w:rsidRPr="003322A4" w:rsidRDefault="00F119DA" w:rsidP="0099558F">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rsidR="00F119DA" w:rsidRPr="003322A4" w:rsidRDefault="00F119DA" w:rsidP="00283919">
            <w:pPr>
              <w:spacing w:after="0" w:line="240" w:lineRule="auto"/>
              <w:rPr>
                <w:b/>
                <w:bCs/>
                <w:color w:val="000000"/>
                <w:sz w:val="20"/>
                <w:szCs w:val="22"/>
              </w:rPr>
            </w:pPr>
            <w:r w:rsidRPr="003322A4">
              <w:rPr>
                <w:b/>
                <w:bCs/>
                <w:color w:val="000000"/>
                <w:sz w:val="20"/>
                <w:szCs w:val="22"/>
              </w:rPr>
              <w:t>Mevcut</w:t>
            </w:r>
          </w:p>
        </w:tc>
        <w:tc>
          <w:tcPr>
            <w:tcW w:w="4536" w:type="dxa"/>
            <w:gridSpan w:val="5"/>
            <w:shd w:val="clear" w:color="auto" w:fill="auto"/>
            <w:vAlign w:val="center"/>
          </w:tcPr>
          <w:p w:rsidR="00F119DA" w:rsidRPr="003322A4" w:rsidRDefault="00F119DA" w:rsidP="00283919">
            <w:pPr>
              <w:spacing w:after="0" w:line="240" w:lineRule="auto"/>
              <w:rPr>
                <w:b/>
                <w:bCs/>
                <w:color w:val="000000"/>
                <w:sz w:val="22"/>
                <w:szCs w:val="22"/>
              </w:rPr>
            </w:pPr>
            <w:r w:rsidRPr="003322A4">
              <w:rPr>
                <w:b/>
                <w:bCs/>
                <w:color w:val="000000"/>
                <w:sz w:val="22"/>
                <w:szCs w:val="22"/>
              </w:rPr>
              <w:t>HEDEF</w:t>
            </w:r>
          </w:p>
        </w:tc>
      </w:tr>
      <w:tr w:rsidR="00F119DA" w:rsidRPr="00A47F2F" w:rsidTr="00283919">
        <w:trPr>
          <w:trHeight w:val="309"/>
        </w:trPr>
        <w:tc>
          <w:tcPr>
            <w:tcW w:w="1757" w:type="dxa"/>
            <w:vMerge/>
            <w:shd w:val="clear" w:color="auto" w:fill="auto"/>
            <w:vAlign w:val="center"/>
            <w:hideMark/>
          </w:tcPr>
          <w:p w:rsidR="00F119DA" w:rsidRPr="003322A4" w:rsidRDefault="00F119DA" w:rsidP="0099558F">
            <w:pPr>
              <w:spacing w:after="0" w:line="240" w:lineRule="auto"/>
              <w:rPr>
                <w:b/>
                <w:bCs/>
                <w:sz w:val="22"/>
                <w:szCs w:val="22"/>
              </w:rPr>
            </w:pPr>
          </w:p>
        </w:tc>
        <w:tc>
          <w:tcPr>
            <w:tcW w:w="6573" w:type="dxa"/>
            <w:vMerge/>
            <w:shd w:val="clear" w:color="auto" w:fill="auto"/>
            <w:vAlign w:val="center"/>
            <w:hideMark/>
          </w:tcPr>
          <w:p w:rsidR="00F119DA" w:rsidRPr="003322A4" w:rsidRDefault="00F119DA" w:rsidP="0099558F">
            <w:pPr>
              <w:spacing w:after="0" w:line="240" w:lineRule="auto"/>
              <w:rPr>
                <w:b/>
                <w:bCs/>
                <w:sz w:val="22"/>
                <w:szCs w:val="22"/>
              </w:rPr>
            </w:pPr>
          </w:p>
        </w:tc>
        <w:tc>
          <w:tcPr>
            <w:tcW w:w="1134" w:type="dxa"/>
            <w:shd w:val="clear" w:color="auto" w:fill="auto"/>
            <w:noWrap/>
            <w:vAlign w:val="center"/>
            <w:hideMark/>
          </w:tcPr>
          <w:p w:rsidR="00F119DA" w:rsidRPr="003322A4" w:rsidRDefault="00F119DA" w:rsidP="00283919">
            <w:pPr>
              <w:spacing w:after="0" w:line="240" w:lineRule="auto"/>
              <w:jc w:val="center"/>
              <w:rPr>
                <w:b/>
                <w:bCs/>
                <w:sz w:val="22"/>
                <w:szCs w:val="22"/>
              </w:rPr>
            </w:pPr>
            <w:r w:rsidRPr="003322A4">
              <w:rPr>
                <w:b/>
                <w:bCs/>
                <w:sz w:val="22"/>
                <w:szCs w:val="22"/>
              </w:rPr>
              <w:t>2018</w:t>
            </w:r>
          </w:p>
        </w:tc>
        <w:tc>
          <w:tcPr>
            <w:tcW w:w="850" w:type="dxa"/>
            <w:shd w:val="clear" w:color="auto" w:fill="auto"/>
            <w:noWrap/>
            <w:vAlign w:val="center"/>
            <w:hideMark/>
          </w:tcPr>
          <w:p w:rsidR="00F119DA" w:rsidRPr="003322A4" w:rsidRDefault="00F119DA" w:rsidP="00283919">
            <w:pPr>
              <w:spacing w:after="0" w:line="240" w:lineRule="auto"/>
              <w:jc w:val="center"/>
              <w:rPr>
                <w:b/>
                <w:bCs/>
                <w:sz w:val="22"/>
                <w:szCs w:val="22"/>
              </w:rPr>
            </w:pPr>
            <w:r w:rsidRPr="003322A4">
              <w:rPr>
                <w:b/>
                <w:bCs/>
                <w:sz w:val="22"/>
                <w:szCs w:val="22"/>
              </w:rPr>
              <w:t>2019</w:t>
            </w:r>
          </w:p>
        </w:tc>
        <w:tc>
          <w:tcPr>
            <w:tcW w:w="993" w:type="dxa"/>
            <w:vAlign w:val="center"/>
          </w:tcPr>
          <w:p w:rsidR="00F119DA" w:rsidRPr="003322A4" w:rsidRDefault="00F119DA" w:rsidP="00283919">
            <w:pPr>
              <w:spacing w:after="0" w:line="240" w:lineRule="auto"/>
              <w:jc w:val="center"/>
              <w:rPr>
                <w:b/>
                <w:bCs/>
                <w:sz w:val="22"/>
                <w:szCs w:val="22"/>
              </w:rPr>
            </w:pPr>
            <w:r w:rsidRPr="003322A4">
              <w:rPr>
                <w:b/>
                <w:bCs/>
                <w:sz w:val="22"/>
                <w:szCs w:val="22"/>
              </w:rPr>
              <w:t>2020</w:t>
            </w:r>
          </w:p>
        </w:tc>
        <w:tc>
          <w:tcPr>
            <w:tcW w:w="850" w:type="dxa"/>
            <w:vAlign w:val="center"/>
          </w:tcPr>
          <w:p w:rsidR="00F119DA" w:rsidRPr="003322A4" w:rsidRDefault="00F119DA" w:rsidP="00283919">
            <w:pPr>
              <w:spacing w:after="0" w:line="240" w:lineRule="auto"/>
              <w:jc w:val="center"/>
              <w:rPr>
                <w:b/>
                <w:bCs/>
                <w:sz w:val="22"/>
                <w:szCs w:val="22"/>
              </w:rPr>
            </w:pPr>
            <w:r w:rsidRPr="003322A4">
              <w:rPr>
                <w:b/>
                <w:bCs/>
                <w:sz w:val="22"/>
                <w:szCs w:val="22"/>
              </w:rPr>
              <w:t>2021</w:t>
            </w:r>
          </w:p>
        </w:tc>
        <w:tc>
          <w:tcPr>
            <w:tcW w:w="992" w:type="dxa"/>
            <w:vAlign w:val="center"/>
          </w:tcPr>
          <w:p w:rsidR="00F119DA" w:rsidRPr="003322A4" w:rsidRDefault="00F119DA" w:rsidP="00283919">
            <w:pPr>
              <w:spacing w:after="0" w:line="240" w:lineRule="auto"/>
              <w:jc w:val="center"/>
              <w:rPr>
                <w:b/>
                <w:bCs/>
                <w:sz w:val="22"/>
                <w:szCs w:val="22"/>
              </w:rPr>
            </w:pPr>
            <w:r w:rsidRPr="003322A4">
              <w:rPr>
                <w:b/>
                <w:bCs/>
                <w:sz w:val="22"/>
                <w:szCs w:val="22"/>
              </w:rPr>
              <w:t>2022</w:t>
            </w:r>
          </w:p>
        </w:tc>
        <w:tc>
          <w:tcPr>
            <w:tcW w:w="851" w:type="dxa"/>
            <w:vAlign w:val="center"/>
          </w:tcPr>
          <w:p w:rsidR="00F119DA" w:rsidRPr="003322A4" w:rsidRDefault="00F119DA" w:rsidP="00283919">
            <w:pPr>
              <w:spacing w:after="0" w:line="240" w:lineRule="auto"/>
              <w:jc w:val="center"/>
              <w:rPr>
                <w:b/>
                <w:bCs/>
                <w:sz w:val="22"/>
                <w:szCs w:val="22"/>
              </w:rPr>
            </w:pPr>
            <w:r w:rsidRPr="003322A4">
              <w:rPr>
                <w:b/>
                <w:bCs/>
                <w:sz w:val="22"/>
                <w:szCs w:val="22"/>
              </w:rPr>
              <w:t>2023</w:t>
            </w:r>
          </w:p>
        </w:tc>
      </w:tr>
      <w:tr w:rsidR="00F119DA" w:rsidRPr="00A47F2F" w:rsidTr="00283919">
        <w:trPr>
          <w:trHeight w:val="549"/>
        </w:trPr>
        <w:tc>
          <w:tcPr>
            <w:tcW w:w="1757" w:type="dxa"/>
            <w:shd w:val="clear" w:color="auto" w:fill="auto"/>
            <w:vAlign w:val="center"/>
          </w:tcPr>
          <w:p w:rsidR="00F119DA" w:rsidRPr="00704747" w:rsidRDefault="00FD5518" w:rsidP="0099558F">
            <w:pPr>
              <w:spacing w:after="0" w:line="240" w:lineRule="auto"/>
              <w:rPr>
                <w:b/>
                <w:bCs/>
                <w:color w:val="FF0000"/>
                <w:sz w:val="22"/>
                <w:szCs w:val="22"/>
              </w:rPr>
            </w:pPr>
            <w:r w:rsidRPr="00704747">
              <w:rPr>
                <w:color w:val="FF0000"/>
                <w:sz w:val="22"/>
                <w:szCs w:val="22"/>
              </w:rPr>
              <w:t>PG</w:t>
            </w:r>
            <w:r w:rsidR="004028A9" w:rsidRPr="00704747">
              <w:rPr>
                <w:color w:val="FF0000"/>
                <w:sz w:val="22"/>
                <w:szCs w:val="22"/>
              </w:rPr>
              <w:t>.</w:t>
            </w:r>
            <w:r w:rsidRPr="00704747">
              <w:rPr>
                <w:color w:val="FF0000"/>
                <w:sz w:val="22"/>
                <w:szCs w:val="22"/>
              </w:rPr>
              <w:t>3.2.1</w:t>
            </w:r>
          </w:p>
        </w:tc>
        <w:tc>
          <w:tcPr>
            <w:tcW w:w="6573" w:type="dxa"/>
            <w:shd w:val="clear" w:color="auto" w:fill="auto"/>
            <w:vAlign w:val="center"/>
          </w:tcPr>
          <w:p w:rsidR="00F119DA" w:rsidRPr="00283919" w:rsidRDefault="00ED5476" w:rsidP="0099558F">
            <w:pPr>
              <w:spacing w:after="0" w:line="240" w:lineRule="auto"/>
              <w:rPr>
                <w:sz w:val="22"/>
                <w:szCs w:val="22"/>
              </w:rPr>
            </w:pPr>
            <w:r w:rsidRPr="00283919">
              <w:rPr>
                <w:sz w:val="22"/>
                <w:szCs w:val="22"/>
              </w:rPr>
              <w:t>Okulumuzda s</w:t>
            </w:r>
            <w:r w:rsidR="00F726B4" w:rsidRPr="00283919">
              <w:rPr>
                <w:sz w:val="22"/>
                <w:szCs w:val="22"/>
              </w:rPr>
              <w:t>portif saha ya</w:t>
            </w:r>
            <w:r w:rsidR="00642857" w:rsidRPr="00283919">
              <w:rPr>
                <w:sz w:val="22"/>
                <w:szCs w:val="22"/>
              </w:rPr>
              <w:t xml:space="preserve">pımı ve yenileme çalışması </w:t>
            </w:r>
          </w:p>
        </w:tc>
        <w:tc>
          <w:tcPr>
            <w:tcW w:w="1134" w:type="dxa"/>
            <w:shd w:val="clear" w:color="auto" w:fill="auto"/>
            <w:noWrap/>
            <w:vAlign w:val="center"/>
          </w:tcPr>
          <w:p w:rsidR="00F119DA" w:rsidRPr="003322A4" w:rsidRDefault="001B42FE" w:rsidP="00283919">
            <w:pPr>
              <w:spacing w:after="0" w:line="240" w:lineRule="auto"/>
              <w:jc w:val="center"/>
              <w:rPr>
                <w:sz w:val="22"/>
                <w:szCs w:val="22"/>
              </w:rPr>
            </w:pPr>
            <w:r>
              <w:rPr>
                <w:sz w:val="22"/>
                <w:szCs w:val="22"/>
              </w:rPr>
              <w:t>1</w:t>
            </w:r>
          </w:p>
        </w:tc>
        <w:tc>
          <w:tcPr>
            <w:tcW w:w="850" w:type="dxa"/>
            <w:shd w:val="clear" w:color="auto" w:fill="auto"/>
            <w:noWrap/>
            <w:vAlign w:val="center"/>
          </w:tcPr>
          <w:p w:rsidR="00F119DA" w:rsidRPr="003322A4" w:rsidRDefault="00ED5476" w:rsidP="00283919">
            <w:pPr>
              <w:spacing w:after="0" w:line="240" w:lineRule="auto"/>
              <w:jc w:val="center"/>
              <w:rPr>
                <w:sz w:val="22"/>
                <w:szCs w:val="22"/>
              </w:rPr>
            </w:pPr>
            <w:r>
              <w:rPr>
                <w:sz w:val="22"/>
                <w:szCs w:val="22"/>
              </w:rPr>
              <w:t>1</w:t>
            </w:r>
          </w:p>
        </w:tc>
        <w:tc>
          <w:tcPr>
            <w:tcW w:w="993" w:type="dxa"/>
            <w:vAlign w:val="center"/>
          </w:tcPr>
          <w:p w:rsidR="00F119DA" w:rsidRPr="003322A4" w:rsidRDefault="00ED5476" w:rsidP="00283919">
            <w:pPr>
              <w:spacing w:after="0" w:line="240" w:lineRule="auto"/>
              <w:jc w:val="center"/>
              <w:rPr>
                <w:sz w:val="22"/>
                <w:szCs w:val="22"/>
              </w:rPr>
            </w:pPr>
            <w:r>
              <w:rPr>
                <w:sz w:val="22"/>
                <w:szCs w:val="22"/>
              </w:rPr>
              <w:t>1</w:t>
            </w:r>
          </w:p>
        </w:tc>
        <w:tc>
          <w:tcPr>
            <w:tcW w:w="850" w:type="dxa"/>
            <w:vAlign w:val="center"/>
          </w:tcPr>
          <w:p w:rsidR="00F119DA" w:rsidRPr="003322A4" w:rsidRDefault="00ED5476" w:rsidP="00283919">
            <w:pPr>
              <w:spacing w:after="0" w:line="240" w:lineRule="auto"/>
              <w:jc w:val="center"/>
              <w:rPr>
                <w:sz w:val="22"/>
                <w:szCs w:val="22"/>
              </w:rPr>
            </w:pPr>
            <w:r>
              <w:rPr>
                <w:sz w:val="22"/>
                <w:szCs w:val="22"/>
              </w:rPr>
              <w:t>1</w:t>
            </w:r>
          </w:p>
        </w:tc>
        <w:tc>
          <w:tcPr>
            <w:tcW w:w="992" w:type="dxa"/>
            <w:vAlign w:val="center"/>
          </w:tcPr>
          <w:p w:rsidR="00F119DA" w:rsidRPr="003322A4" w:rsidRDefault="00ED5476" w:rsidP="00283919">
            <w:pPr>
              <w:spacing w:after="0" w:line="240" w:lineRule="auto"/>
              <w:jc w:val="center"/>
              <w:rPr>
                <w:sz w:val="22"/>
                <w:szCs w:val="22"/>
              </w:rPr>
            </w:pPr>
            <w:r>
              <w:rPr>
                <w:sz w:val="22"/>
                <w:szCs w:val="22"/>
              </w:rPr>
              <w:t>1</w:t>
            </w:r>
          </w:p>
        </w:tc>
        <w:tc>
          <w:tcPr>
            <w:tcW w:w="851" w:type="dxa"/>
            <w:vAlign w:val="center"/>
          </w:tcPr>
          <w:p w:rsidR="00F119DA" w:rsidRPr="003322A4" w:rsidRDefault="00ED5476" w:rsidP="00283919">
            <w:pPr>
              <w:spacing w:after="0" w:line="240" w:lineRule="auto"/>
              <w:jc w:val="center"/>
              <w:rPr>
                <w:sz w:val="22"/>
                <w:szCs w:val="22"/>
              </w:rPr>
            </w:pPr>
            <w:r>
              <w:rPr>
                <w:sz w:val="22"/>
                <w:szCs w:val="22"/>
              </w:rPr>
              <w:t>1</w:t>
            </w:r>
          </w:p>
        </w:tc>
      </w:tr>
      <w:tr w:rsidR="00F119DA" w:rsidRPr="00A47F2F" w:rsidTr="00283919">
        <w:trPr>
          <w:trHeight w:val="549"/>
        </w:trPr>
        <w:tc>
          <w:tcPr>
            <w:tcW w:w="1757" w:type="dxa"/>
            <w:shd w:val="clear" w:color="auto" w:fill="auto"/>
            <w:vAlign w:val="center"/>
          </w:tcPr>
          <w:p w:rsidR="00F119DA" w:rsidRPr="00704747" w:rsidRDefault="004028A9" w:rsidP="0099558F">
            <w:pPr>
              <w:rPr>
                <w:color w:val="FF0000"/>
                <w:sz w:val="22"/>
                <w:szCs w:val="22"/>
              </w:rPr>
            </w:pPr>
            <w:r w:rsidRPr="00704747">
              <w:rPr>
                <w:color w:val="FF0000"/>
                <w:sz w:val="22"/>
                <w:szCs w:val="22"/>
              </w:rPr>
              <w:t>PG.3.2.2</w:t>
            </w:r>
          </w:p>
        </w:tc>
        <w:tc>
          <w:tcPr>
            <w:tcW w:w="6573" w:type="dxa"/>
            <w:shd w:val="clear" w:color="auto" w:fill="auto"/>
            <w:vAlign w:val="center"/>
          </w:tcPr>
          <w:p w:rsidR="00F119DA" w:rsidRPr="00283919" w:rsidRDefault="00FD5518" w:rsidP="0099558F">
            <w:pPr>
              <w:spacing w:after="0" w:line="240" w:lineRule="auto"/>
              <w:rPr>
                <w:sz w:val="22"/>
                <w:szCs w:val="22"/>
              </w:rPr>
            </w:pPr>
            <w:r w:rsidRPr="00283919">
              <w:rPr>
                <w:sz w:val="22"/>
                <w:szCs w:val="22"/>
              </w:rPr>
              <w:t>Donatımı yapılan derslik sayısı (Genel Toplam)</w:t>
            </w:r>
          </w:p>
        </w:tc>
        <w:tc>
          <w:tcPr>
            <w:tcW w:w="1134" w:type="dxa"/>
            <w:shd w:val="clear" w:color="auto" w:fill="auto"/>
            <w:noWrap/>
            <w:vAlign w:val="center"/>
          </w:tcPr>
          <w:p w:rsidR="00F119DA" w:rsidRPr="003322A4" w:rsidRDefault="002B6AF4" w:rsidP="00283919">
            <w:pPr>
              <w:spacing w:after="0" w:line="240" w:lineRule="auto"/>
              <w:jc w:val="center"/>
              <w:rPr>
                <w:sz w:val="22"/>
                <w:szCs w:val="22"/>
              </w:rPr>
            </w:pPr>
            <w:r>
              <w:rPr>
                <w:sz w:val="22"/>
                <w:szCs w:val="22"/>
              </w:rPr>
              <w:t>30</w:t>
            </w:r>
          </w:p>
        </w:tc>
        <w:tc>
          <w:tcPr>
            <w:tcW w:w="850" w:type="dxa"/>
            <w:shd w:val="clear" w:color="auto" w:fill="auto"/>
            <w:noWrap/>
            <w:vAlign w:val="center"/>
          </w:tcPr>
          <w:p w:rsidR="00F119DA" w:rsidRPr="003322A4" w:rsidRDefault="006A7ED2" w:rsidP="00283919">
            <w:pPr>
              <w:spacing w:after="0" w:line="240" w:lineRule="auto"/>
              <w:jc w:val="center"/>
              <w:rPr>
                <w:sz w:val="22"/>
                <w:szCs w:val="22"/>
              </w:rPr>
            </w:pPr>
            <w:r>
              <w:rPr>
                <w:sz w:val="22"/>
                <w:szCs w:val="22"/>
              </w:rPr>
              <w:t>30</w:t>
            </w:r>
          </w:p>
        </w:tc>
        <w:tc>
          <w:tcPr>
            <w:tcW w:w="993" w:type="dxa"/>
            <w:vAlign w:val="center"/>
          </w:tcPr>
          <w:p w:rsidR="00F119DA" w:rsidRPr="003322A4" w:rsidRDefault="006A7ED2" w:rsidP="00283919">
            <w:pPr>
              <w:spacing w:after="0" w:line="240" w:lineRule="auto"/>
              <w:jc w:val="center"/>
              <w:rPr>
                <w:sz w:val="22"/>
                <w:szCs w:val="22"/>
              </w:rPr>
            </w:pPr>
            <w:r>
              <w:rPr>
                <w:sz w:val="22"/>
                <w:szCs w:val="22"/>
              </w:rPr>
              <w:t>30</w:t>
            </w:r>
          </w:p>
        </w:tc>
        <w:tc>
          <w:tcPr>
            <w:tcW w:w="850" w:type="dxa"/>
            <w:vAlign w:val="center"/>
          </w:tcPr>
          <w:p w:rsidR="00F119DA" w:rsidRPr="003322A4" w:rsidRDefault="006A7ED2" w:rsidP="00283919">
            <w:pPr>
              <w:spacing w:after="0" w:line="240" w:lineRule="auto"/>
              <w:jc w:val="center"/>
              <w:rPr>
                <w:sz w:val="22"/>
                <w:szCs w:val="22"/>
              </w:rPr>
            </w:pPr>
            <w:r>
              <w:rPr>
                <w:sz w:val="22"/>
                <w:szCs w:val="22"/>
              </w:rPr>
              <w:t>30</w:t>
            </w:r>
          </w:p>
        </w:tc>
        <w:tc>
          <w:tcPr>
            <w:tcW w:w="992" w:type="dxa"/>
            <w:vAlign w:val="center"/>
          </w:tcPr>
          <w:p w:rsidR="00F119DA" w:rsidRPr="003322A4" w:rsidRDefault="006A7ED2" w:rsidP="00283919">
            <w:pPr>
              <w:spacing w:after="0" w:line="240" w:lineRule="auto"/>
              <w:jc w:val="center"/>
              <w:rPr>
                <w:sz w:val="22"/>
                <w:szCs w:val="22"/>
              </w:rPr>
            </w:pPr>
            <w:r>
              <w:rPr>
                <w:sz w:val="22"/>
                <w:szCs w:val="22"/>
              </w:rPr>
              <w:t>30</w:t>
            </w:r>
          </w:p>
        </w:tc>
        <w:tc>
          <w:tcPr>
            <w:tcW w:w="851" w:type="dxa"/>
            <w:vAlign w:val="center"/>
          </w:tcPr>
          <w:p w:rsidR="00F119DA" w:rsidRPr="003322A4" w:rsidRDefault="006A7ED2" w:rsidP="00283919">
            <w:pPr>
              <w:spacing w:after="0" w:line="240" w:lineRule="auto"/>
              <w:jc w:val="center"/>
              <w:rPr>
                <w:sz w:val="22"/>
                <w:szCs w:val="22"/>
              </w:rPr>
            </w:pPr>
            <w:r>
              <w:rPr>
                <w:sz w:val="22"/>
                <w:szCs w:val="22"/>
              </w:rPr>
              <w:t>30</w:t>
            </w:r>
          </w:p>
        </w:tc>
      </w:tr>
      <w:tr w:rsidR="00F119DA" w:rsidRPr="00A47F2F" w:rsidTr="00283919">
        <w:trPr>
          <w:trHeight w:val="549"/>
        </w:trPr>
        <w:tc>
          <w:tcPr>
            <w:tcW w:w="1757" w:type="dxa"/>
            <w:shd w:val="clear" w:color="auto" w:fill="auto"/>
            <w:vAlign w:val="center"/>
          </w:tcPr>
          <w:p w:rsidR="00F119DA" w:rsidRPr="00704747" w:rsidRDefault="004028A9" w:rsidP="0099558F">
            <w:pPr>
              <w:rPr>
                <w:color w:val="FF0000"/>
                <w:sz w:val="22"/>
                <w:szCs w:val="22"/>
              </w:rPr>
            </w:pPr>
            <w:r w:rsidRPr="00704747">
              <w:rPr>
                <w:color w:val="FF0000"/>
                <w:sz w:val="22"/>
                <w:szCs w:val="22"/>
              </w:rPr>
              <w:t>PG.3.2.3</w:t>
            </w:r>
          </w:p>
        </w:tc>
        <w:tc>
          <w:tcPr>
            <w:tcW w:w="6573" w:type="dxa"/>
            <w:shd w:val="clear" w:color="auto" w:fill="auto"/>
            <w:vAlign w:val="center"/>
          </w:tcPr>
          <w:p w:rsidR="00F119DA" w:rsidRPr="00283919" w:rsidRDefault="004028A9" w:rsidP="0099558F">
            <w:pPr>
              <w:spacing w:after="0" w:line="240" w:lineRule="auto"/>
              <w:rPr>
                <w:sz w:val="22"/>
                <w:szCs w:val="22"/>
              </w:rPr>
            </w:pPr>
            <w:r w:rsidRPr="00283919">
              <w:rPr>
                <w:sz w:val="22"/>
                <w:szCs w:val="22"/>
              </w:rPr>
              <w:t>Çok amaçlı salon veya konferans salonu</w:t>
            </w:r>
          </w:p>
        </w:tc>
        <w:tc>
          <w:tcPr>
            <w:tcW w:w="1134" w:type="dxa"/>
            <w:shd w:val="clear" w:color="auto" w:fill="auto"/>
            <w:noWrap/>
            <w:vAlign w:val="center"/>
          </w:tcPr>
          <w:p w:rsidR="00F119DA" w:rsidRPr="003322A4" w:rsidRDefault="00F80358" w:rsidP="00283919">
            <w:pPr>
              <w:spacing w:after="0" w:line="240" w:lineRule="auto"/>
              <w:jc w:val="center"/>
              <w:rPr>
                <w:sz w:val="22"/>
                <w:szCs w:val="22"/>
              </w:rPr>
            </w:pPr>
            <w:r>
              <w:rPr>
                <w:sz w:val="22"/>
                <w:szCs w:val="22"/>
              </w:rPr>
              <w:t>-</w:t>
            </w:r>
          </w:p>
        </w:tc>
        <w:tc>
          <w:tcPr>
            <w:tcW w:w="850" w:type="dxa"/>
            <w:shd w:val="clear" w:color="auto" w:fill="auto"/>
            <w:noWrap/>
            <w:vAlign w:val="center"/>
          </w:tcPr>
          <w:p w:rsidR="00F119DA" w:rsidRPr="003322A4" w:rsidRDefault="00513F9B" w:rsidP="00283919">
            <w:pPr>
              <w:spacing w:after="0" w:line="240" w:lineRule="auto"/>
              <w:jc w:val="center"/>
              <w:rPr>
                <w:sz w:val="22"/>
                <w:szCs w:val="22"/>
              </w:rPr>
            </w:pPr>
            <w:r>
              <w:rPr>
                <w:sz w:val="22"/>
                <w:szCs w:val="22"/>
              </w:rPr>
              <w:t>-</w:t>
            </w:r>
          </w:p>
        </w:tc>
        <w:tc>
          <w:tcPr>
            <w:tcW w:w="993" w:type="dxa"/>
            <w:vAlign w:val="center"/>
          </w:tcPr>
          <w:p w:rsidR="00F119DA" w:rsidRPr="003322A4" w:rsidRDefault="00513F9B" w:rsidP="00283919">
            <w:pPr>
              <w:spacing w:after="0" w:line="240" w:lineRule="auto"/>
              <w:jc w:val="center"/>
              <w:rPr>
                <w:sz w:val="22"/>
                <w:szCs w:val="22"/>
              </w:rPr>
            </w:pPr>
            <w:r>
              <w:rPr>
                <w:sz w:val="22"/>
                <w:szCs w:val="22"/>
              </w:rPr>
              <w:t>-</w:t>
            </w:r>
          </w:p>
        </w:tc>
        <w:tc>
          <w:tcPr>
            <w:tcW w:w="850" w:type="dxa"/>
            <w:vAlign w:val="center"/>
          </w:tcPr>
          <w:p w:rsidR="00F119DA" w:rsidRPr="003322A4" w:rsidRDefault="00513F9B" w:rsidP="00283919">
            <w:pPr>
              <w:spacing w:after="0" w:line="240" w:lineRule="auto"/>
              <w:jc w:val="center"/>
              <w:rPr>
                <w:sz w:val="22"/>
                <w:szCs w:val="22"/>
              </w:rPr>
            </w:pPr>
            <w:r>
              <w:rPr>
                <w:sz w:val="22"/>
                <w:szCs w:val="22"/>
              </w:rPr>
              <w:t>-</w:t>
            </w:r>
          </w:p>
        </w:tc>
        <w:tc>
          <w:tcPr>
            <w:tcW w:w="992" w:type="dxa"/>
            <w:vAlign w:val="center"/>
          </w:tcPr>
          <w:p w:rsidR="00F119DA" w:rsidRPr="003322A4" w:rsidRDefault="00513F9B" w:rsidP="00283919">
            <w:pPr>
              <w:spacing w:after="0" w:line="240" w:lineRule="auto"/>
              <w:jc w:val="center"/>
              <w:rPr>
                <w:sz w:val="22"/>
                <w:szCs w:val="22"/>
              </w:rPr>
            </w:pPr>
            <w:r>
              <w:rPr>
                <w:sz w:val="22"/>
                <w:szCs w:val="22"/>
              </w:rPr>
              <w:t>-</w:t>
            </w:r>
          </w:p>
        </w:tc>
        <w:tc>
          <w:tcPr>
            <w:tcW w:w="851" w:type="dxa"/>
            <w:vAlign w:val="center"/>
          </w:tcPr>
          <w:p w:rsidR="00F119DA" w:rsidRPr="003322A4" w:rsidRDefault="00513F9B" w:rsidP="00283919">
            <w:pPr>
              <w:spacing w:after="0" w:line="240" w:lineRule="auto"/>
              <w:jc w:val="center"/>
              <w:rPr>
                <w:sz w:val="22"/>
                <w:szCs w:val="22"/>
              </w:rPr>
            </w:pPr>
            <w:r>
              <w:rPr>
                <w:sz w:val="22"/>
                <w:szCs w:val="22"/>
              </w:rPr>
              <w:t>1</w:t>
            </w:r>
          </w:p>
        </w:tc>
      </w:tr>
      <w:tr w:rsidR="00F119DA" w:rsidRPr="00A47F2F" w:rsidTr="00283919">
        <w:trPr>
          <w:trHeight w:val="549"/>
        </w:trPr>
        <w:tc>
          <w:tcPr>
            <w:tcW w:w="1757" w:type="dxa"/>
            <w:shd w:val="clear" w:color="auto" w:fill="auto"/>
            <w:vAlign w:val="center"/>
          </w:tcPr>
          <w:p w:rsidR="00F119DA" w:rsidRPr="00704747" w:rsidRDefault="009713D1" w:rsidP="0099558F">
            <w:pPr>
              <w:rPr>
                <w:color w:val="FF0000"/>
                <w:sz w:val="22"/>
                <w:szCs w:val="22"/>
              </w:rPr>
            </w:pPr>
            <w:r w:rsidRPr="00704747">
              <w:rPr>
                <w:color w:val="FF0000"/>
                <w:sz w:val="22"/>
                <w:szCs w:val="22"/>
              </w:rPr>
              <w:t>PG.3.2.4</w:t>
            </w:r>
          </w:p>
        </w:tc>
        <w:tc>
          <w:tcPr>
            <w:tcW w:w="6573" w:type="dxa"/>
            <w:shd w:val="clear" w:color="auto" w:fill="auto"/>
            <w:vAlign w:val="center"/>
          </w:tcPr>
          <w:p w:rsidR="00F119DA" w:rsidRPr="00283919" w:rsidRDefault="009713D1" w:rsidP="0099558F">
            <w:pPr>
              <w:spacing w:after="0" w:line="240" w:lineRule="auto"/>
              <w:rPr>
                <w:sz w:val="22"/>
                <w:szCs w:val="22"/>
              </w:rPr>
            </w:pPr>
            <w:r w:rsidRPr="00283919">
              <w:rPr>
                <w:sz w:val="22"/>
                <w:szCs w:val="22"/>
              </w:rPr>
              <w:t>Kütüphane</w:t>
            </w:r>
          </w:p>
        </w:tc>
        <w:tc>
          <w:tcPr>
            <w:tcW w:w="1134" w:type="dxa"/>
            <w:shd w:val="clear" w:color="auto" w:fill="auto"/>
            <w:noWrap/>
            <w:vAlign w:val="center"/>
          </w:tcPr>
          <w:p w:rsidR="00F119DA" w:rsidRPr="003322A4" w:rsidRDefault="00F80358" w:rsidP="00283919">
            <w:pPr>
              <w:spacing w:after="0" w:line="240" w:lineRule="auto"/>
              <w:jc w:val="center"/>
              <w:rPr>
                <w:sz w:val="22"/>
                <w:szCs w:val="22"/>
              </w:rPr>
            </w:pPr>
            <w:r>
              <w:rPr>
                <w:sz w:val="22"/>
                <w:szCs w:val="22"/>
              </w:rPr>
              <w:t>-</w:t>
            </w:r>
          </w:p>
        </w:tc>
        <w:tc>
          <w:tcPr>
            <w:tcW w:w="850" w:type="dxa"/>
            <w:shd w:val="clear" w:color="auto" w:fill="auto"/>
            <w:noWrap/>
            <w:vAlign w:val="center"/>
          </w:tcPr>
          <w:p w:rsidR="00F119DA" w:rsidRPr="003322A4" w:rsidRDefault="00513F9B" w:rsidP="00283919">
            <w:pPr>
              <w:spacing w:after="0" w:line="240" w:lineRule="auto"/>
              <w:jc w:val="center"/>
              <w:rPr>
                <w:sz w:val="22"/>
                <w:szCs w:val="22"/>
              </w:rPr>
            </w:pPr>
            <w:r>
              <w:rPr>
                <w:sz w:val="22"/>
                <w:szCs w:val="22"/>
              </w:rPr>
              <w:t>-</w:t>
            </w:r>
          </w:p>
        </w:tc>
        <w:tc>
          <w:tcPr>
            <w:tcW w:w="993" w:type="dxa"/>
            <w:vAlign w:val="center"/>
          </w:tcPr>
          <w:p w:rsidR="00F119DA" w:rsidRPr="003322A4" w:rsidRDefault="00513F9B" w:rsidP="00283919">
            <w:pPr>
              <w:spacing w:after="0" w:line="240" w:lineRule="auto"/>
              <w:jc w:val="center"/>
              <w:rPr>
                <w:sz w:val="22"/>
                <w:szCs w:val="22"/>
              </w:rPr>
            </w:pPr>
            <w:r>
              <w:rPr>
                <w:sz w:val="22"/>
                <w:szCs w:val="22"/>
              </w:rPr>
              <w:t>-</w:t>
            </w:r>
          </w:p>
        </w:tc>
        <w:tc>
          <w:tcPr>
            <w:tcW w:w="850" w:type="dxa"/>
            <w:vAlign w:val="center"/>
          </w:tcPr>
          <w:p w:rsidR="00F119DA" w:rsidRPr="003322A4" w:rsidRDefault="00513F9B" w:rsidP="00283919">
            <w:pPr>
              <w:spacing w:after="0" w:line="240" w:lineRule="auto"/>
              <w:jc w:val="center"/>
              <w:rPr>
                <w:sz w:val="22"/>
                <w:szCs w:val="22"/>
              </w:rPr>
            </w:pPr>
            <w:r>
              <w:rPr>
                <w:sz w:val="22"/>
                <w:szCs w:val="22"/>
              </w:rPr>
              <w:t>-</w:t>
            </w:r>
          </w:p>
        </w:tc>
        <w:tc>
          <w:tcPr>
            <w:tcW w:w="992" w:type="dxa"/>
            <w:vAlign w:val="center"/>
          </w:tcPr>
          <w:p w:rsidR="00F119DA" w:rsidRPr="003322A4" w:rsidRDefault="00513F9B" w:rsidP="00283919">
            <w:pPr>
              <w:spacing w:after="0" w:line="240" w:lineRule="auto"/>
              <w:jc w:val="center"/>
              <w:rPr>
                <w:sz w:val="22"/>
                <w:szCs w:val="22"/>
              </w:rPr>
            </w:pPr>
            <w:r>
              <w:rPr>
                <w:sz w:val="22"/>
                <w:szCs w:val="22"/>
              </w:rPr>
              <w:t>-</w:t>
            </w:r>
          </w:p>
        </w:tc>
        <w:tc>
          <w:tcPr>
            <w:tcW w:w="851" w:type="dxa"/>
            <w:vAlign w:val="center"/>
          </w:tcPr>
          <w:p w:rsidR="00F119DA" w:rsidRPr="003322A4" w:rsidRDefault="00513F9B" w:rsidP="00283919">
            <w:pPr>
              <w:spacing w:after="0" w:line="240" w:lineRule="auto"/>
              <w:jc w:val="center"/>
              <w:rPr>
                <w:sz w:val="22"/>
                <w:szCs w:val="22"/>
              </w:rPr>
            </w:pPr>
            <w:r>
              <w:rPr>
                <w:sz w:val="22"/>
                <w:szCs w:val="22"/>
              </w:rPr>
              <w:t>1</w:t>
            </w:r>
          </w:p>
        </w:tc>
      </w:tr>
      <w:tr w:rsidR="00F119DA" w:rsidRPr="00A47F2F" w:rsidTr="00283919">
        <w:trPr>
          <w:trHeight w:val="549"/>
        </w:trPr>
        <w:tc>
          <w:tcPr>
            <w:tcW w:w="1757" w:type="dxa"/>
            <w:shd w:val="clear" w:color="auto" w:fill="auto"/>
            <w:vAlign w:val="center"/>
          </w:tcPr>
          <w:p w:rsidR="00F119DA" w:rsidRPr="00704747" w:rsidRDefault="000843FA" w:rsidP="0099558F">
            <w:pPr>
              <w:rPr>
                <w:color w:val="FF0000"/>
                <w:sz w:val="22"/>
                <w:szCs w:val="22"/>
              </w:rPr>
            </w:pPr>
            <w:r w:rsidRPr="00704747">
              <w:rPr>
                <w:color w:val="FF0000"/>
                <w:sz w:val="22"/>
                <w:szCs w:val="22"/>
              </w:rPr>
              <w:t>PG.3.2.5</w:t>
            </w:r>
          </w:p>
        </w:tc>
        <w:tc>
          <w:tcPr>
            <w:tcW w:w="6573" w:type="dxa"/>
            <w:shd w:val="clear" w:color="auto" w:fill="auto"/>
            <w:vAlign w:val="center"/>
          </w:tcPr>
          <w:p w:rsidR="00F119DA" w:rsidRPr="00283919" w:rsidRDefault="00CF0181" w:rsidP="0099558F">
            <w:pPr>
              <w:spacing w:after="0" w:line="240" w:lineRule="auto"/>
              <w:rPr>
                <w:bCs/>
                <w:sz w:val="22"/>
                <w:szCs w:val="22"/>
              </w:rPr>
            </w:pPr>
            <w:r w:rsidRPr="00283919">
              <w:rPr>
                <w:sz w:val="22"/>
                <w:szCs w:val="22"/>
              </w:rPr>
              <w:t>Depreme dayanıklılık testi</w:t>
            </w:r>
          </w:p>
        </w:tc>
        <w:tc>
          <w:tcPr>
            <w:tcW w:w="1134" w:type="dxa"/>
            <w:shd w:val="clear" w:color="auto" w:fill="auto"/>
            <w:noWrap/>
            <w:vAlign w:val="center"/>
          </w:tcPr>
          <w:p w:rsidR="00F119DA" w:rsidRPr="003322A4" w:rsidRDefault="00F80358" w:rsidP="00283919">
            <w:pPr>
              <w:spacing w:after="0" w:line="240" w:lineRule="auto"/>
              <w:jc w:val="center"/>
              <w:rPr>
                <w:sz w:val="22"/>
                <w:szCs w:val="22"/>
              </w:rPr>
            </w:pPr>
            <w:r>
              <w:rPr>
                <w:sz w:val="22"/>
                <w:szCs w:val="22"/>
              </w:rPr>
              <w:t>-</w:t>
            </w:r>
          </w:p>
        </w:tc>
        <w:tc>
          <w:tcPr>
            <w:tcW w:w="850" w:type="dxa"/>
            <w:shd w:val="clear" w:color="auto" w:fill="auto"/>
            <w:noWrap/>
            <w:vAlign w:val="center"/>
          </w:tcPr>
          <w:p w:rsidR="00F119DA" w:rsidRPr="003322A4" w:rsidRDefault="00513F9B" w:rsidP="00283919">
            <w:pPr>
              <w:spacing w:after="0" w:line="240" w:lineRule="auto"/>
              <w:jc w:val="center"/>
              <w:rPr>
                <w:sz w:val="22"/>
                <w:szCs w:val="22"/>
              </w:rPr>
            </w:pPr>
            <w:r>
              <w:rPr>
                <w:sz w:val="22"/>
                <w:szCs w:val="22"/>
              </w:rPr>
              <w:t>-</w:t>
            </w:r>
          </w:p>
        </w:tc>
        <w:tc>
          <w:tcPr>
            <w:tcW w:w="993" w:type="dxa"/>
            <w:vAlign w:val="center"/>
          </w:tcPr>
          <w:p w:rsidR="00F119DA" w:rsidRPr="003322A4" w:rsidRDefault="00513F9B" w:rsidP="00283919">
            <w:pPr>
              <w:spacing w:after="0" w:line="240" w:lineRule="auto"/>
              <w:jc w:val="center"/>
              <w:rPr>
                <w:sz w:val="22"/>
                <w:szCs w:val="22"/>
              </w:rPr>
            </w:pPr>
            <w:r>
              <w:rPr>
                <w:sz w:val="22"/>
                <w:szCs w:val="22"/>
              </w:rPr>
              <w:t>-</w:t>
            </w:r>
          </w:p>
        </w:tc>
        <w:tc>
          <w:tcPr>
            <w:tcW w:w="850" w:type="dxa"/>
            <w:vAlign w:val="center"/>
          </w:tcPr>
          <w:p w:rsidR="00F119DA" w:rsidRPr="003322A4" w:rsidRDefault="00513F9B" w:rsidP="00283919">
            <w:pPr>
              <w:spacing w:after="0" w:line="240" w:lineRule="auto"/>
              <w:jc w:val="center"/>
              <w:rPr>
                <w:sz w:val="22"/>
                <w:szCs w:val="22"/>
              </w:rPr>
            </w:pPr>
            <w:r>
              <w:rPr>
                <w:sz w:val="22"/>
                <w:szCs w:val="22"/>
              </w:rPr>
              <w:t>-</w:t>
            </w:r>
          </w:p>
        </w:tc>
        <w:tc>
          <w:tcPr>
            <w:tcW w:w="992" w:type="dxa"/>
            <w:vAlign w:val="center"/>
          </w:tcPr>
          <w:p w:rsidR="00F119DA" w:rsidRPr="003322A4" w:rsidRDefault="00513F9B" w:rsidP="00283919">
            <w:pPr>
              <w:spacing w:after="0" w:line="240" w:lineRule="auto"/>
              <w:jc w:val="center"/>
              <w:rPr>
                <w:sz w:val="22"/>
                <w:szCs w:val="22"/>
              </w:rPr>
            </w:pPr>
            <w:r>
              <w:rPr>
                <w:sz w:val="22"/>
                <w:szCs w:val="22"/>
              </w:rPr>
              <w:t>-</w:t>
            </w:r>
          </w:p>
        </w:tc>
        <w:tc>
          <w:tcPr>
            <w:tcW w:w="851" w:type="dxa"/>
            <w:vAlign w:val="center"/>
          </w:tcPr>
          <w:p w:rsidR="00F119DA" w:rsidRPr="003322A4" w:rsidRDefault="00513F9B" w:rsidP="00283919">
            <w:pPr>
              <w:spacing w:after="0" w:line="240" w:lineRule="auto"/>
              <w:jc w:val="center"/>
              <w:rPr>
                <w:sz w:val="22"/>
                <w:szCs w:val="22"/>
              </w:rPr>
            </w:pPr>
            <w:r>
              <w:rPr>
                <w:sz w:val="22"/>
                <w:szCs w:val="22"/>
              </w:rPr>
              <w:t>1</w:t>
            </w:r>
          </w:p>
        </w:tc>
      </w:tr>
      <w:tr w:rsidR="006D4ABF" w:rsidRPr="00A47F2F" w:rsidTr="00283919">
        <w:trPr>
          <w:trHeight w:val="549"/>
        </w:trPr>
        <w:tc>
          <w:tcPr>
            <w:tcW w:w="1757" w:type="dxa"/>
            <w:shd w:val="clear" w:color="auto" w:fill="auto"/>
            <w:vAlign w:val="center"/>
          </w:tcPr>
          <w:p w:rsidR="006D4ABF" w:rsidRPr="00704747" w:rsidRDefault="006D4ABF" w:rsidP="0099558F">
            <w:pPr>
              <w:rPr>
                <w:color w:val="FF0000"/>
                <w:sz w:val="22"/>
                <w:szCs w:val="22"/>
              </w:rPr>
            </w:pPr>
            <w:r w:rsidRPr="00704747">
              <w:rPr>
                <w:color w:val="FF0000"/>
                <w:sz w:val="22"/>
                <w:szCs w:val="22"/>
              </w:rPr>
              <w:t>PG.3.2.6</w:t>
            </w:r>
          </w:p>
        </w:tc>
        <w:tc>
          <w:tcPr>
            <w:tcW w:w="6573" w:type="dxa"/>
            <w:shd w:val="clear" w:color="auto" w:fill="auto"/>
            <w:vAlign w:val="center"/>
          </w:tcPr>
          <w:p w:rsidR="006D4ABF" w:rsidRPr="00283919" w:rsidRDefault="0089526A" w:rsidP="0099558F">
            <w:pPr>
              <w:spacing w:after="0" w:line="240" w:lineRule="auto"/>
              <w:rPr>
                <w:sz w:val="22"/>
                <w:szCs w:val="22"/>
              </w:rPr>
            </w:pPr>
            <w:r w:rsidRPr="00283919">
              <w:rPr>
                <w:sz w:val="22"/>
                <w:szCs w:val="22"/>
              </w:rPr>
              <w:t>Öğretmen başına düşen öğrenci sayısı</w:t>
            </w:r>
          </w:p>
        </w:tc>
        <w:tc>
          <w:tcPr>
            <w:tcW w:w="1134" w:type="dxa"/>
            <w:shd w:val="clear" w:color="auto" w:fill="auto"/>
            <w:noWrap/>
            <w:vAlign w:val="center"/>
          </w:tcPr>
          <w:p w:rsidR="006D4ABF" w:rsidRPr="003322A4" w:rsidRDefault="00F16C8C" w:rsidP="00283919">
            <w:pPr>
              <w:spacing w:after="0" w:line="240" w:lineRule="auto"/>
              <w:jc w:val="center"/>
              <w:rPr>
                <w:sz w:val="22"/>
                <w:szCs w:val="22"/>
              </w:rPr>
            </w:pPr>
            <w:r>
              <w:rPr>
                <w:sz w:val="22"/>
                <w:szCs w:val="22"/>
              </w:rPr>
              <w:t>28</w:t>
            </w:r>
          </w:p>
        </w:tc>
        <w:tc>
          <w:tcPr>
            <w:tcW w:w="850" w:type="dxa"/>
            <w:shd w:val="clear" w:color="auto" w:fill="auto"/>
            <w:noWrap/>
            <w:vAlign w:val="center"/>
          </w:tcPr>
          <w:p w:rsidR="006D4ABF" w:rsidRPr="003322A4" w:rsidRDefault="00CB70C2" w:rsidP="00283919">
            <w:pPr>
              <w:spacing w:after="0" w:line="240" w:lineRule="auto"/>
              <w:jc w:val="center"/>
              <w:rPr>
                <w:sz w:val="22"/>
                <w:szCs w:val="22"/>
              </w:rPr>
            </w:pPr>
            <w:r>
              <w:rPr>
                <w:sz w:val="22"/>
                <w:szCs w:val="22"/>
              </w:rPr>
              <w:t>28</w:t>
            </w:r>
          </w:p>
        </w:tc>
        <w:tc>
          <w:tcPr>
            <w:tcW w:w="993" w:type="dxa"/>
            <w:vAlign w:val="center"/>
          </w:tcPr>
          <w:p w:rsidR="006D4ABF" w:rsidRPr="003322A4" w:rsidRDefault="00CB70C2" w:rsidP="00283919">
            <w:pPr>
              <w:spacing w:after="0" w:line="240" w:lineRule="auto"/>
              <w:jc w:val="center"/>
              <w:rPr>
                <w:sz w:val="22"/>
                <w:szCs w:val="22"/>
              </w:rPr>
            </w:pPr>
            <w:r>
              <w:rPr>
                <w:sz w:val="22"/>
                <w:szCs w:val="22"/>
              </w:rPr>
              <w:t>27</w:t>
            </w:r>
          </w:p>
        </w:tc>
        <w:tc>
          <w:tcPr>
            <w:tcW w:w="850" w:type="dxa"/>
            <w:vAlign w:val="center"/>
          </w:tcPr>
          <w:p w:rsidR="006D4ABF" w:rsidRPr="003322A4" w:rsidRDefault="00CB70C2" w:rsidP="00283919">
            <w:pPr>
              <w:spacing w:after="0" w:line="240" w:lineRule="auto"/>
              <w:jc w:val="center"/>
              <w:rPr>
                <w:sz w:val="22"/>
                <w:szCs w:val="22"/>
              </w:rPr>
            </w:pPr>
            <w:r>
              <w:rPr>
                <w:sz w:val="22"/>
                <w:szCs w:val="22"/>
              </w:rPr>
              <w:t>27</w:t>
            </w:r>
          </w:p>
        </w:tc>
        <w:tc>
          <w:tcPr>
            <w:tcW w:w="992" w:type="dxa"/>
            <w:vAlign w:val="center"/>
          </w:tcPr>
          <w:p w:rsidR="006D4ABF" w:rsidRPr="003322A4" w:rsidRDefault="00CB70C2" w:rsidP="00283919">
            <w:pPr>
              <w:spacing w:after="0" w:line="240" w:lineRule="auto"/>
              <w:jc w:val="center"/>
              <w:rPr>
                <w:sz w:val="22"/>
                <w:szCs w:val="22"/>
              </w:rPr>
            </w:pPr>
            <w:r>
              <w:rPr>
                <w:sz w:val="22"/>
                <w:szCs w:val="22"/>
              </w:rPr>
              <w:t>26</w:t>
            </w:r>
          </w:p>
        </w:tc>
        <w:tc>
          <w:tcPr>
            <w:tcW w:w="851" w:type="dxa"/>
            <w:vAlign w:val="center"/>
          </w:tcPr>
          <w:p w:rsidR="006D4ABF" w:rsidRPr="003322A4" w:rsidRDefault="00CB70C2" w:rsidP="00283919">
            <w:pPr>
              <w:spacing w:after="0" w:line="240" w:lineRule="auto"/>
              <w:jc w:val="center"/>
              <w:rPr>
                <w:sz w:val="22"/>
                <w:szCs w:val="22"/>
              </w:rPr>
            </w:pPr>
            <w:r>
              <w:rPr>
                <w:sz w:val="22"/>
                <w:szCs w:val="22"/>
              </w:rPr>
              <w:t>25</w:t>
            </w:r>
          </w:p>
        </w:tc>
      </w:tr>
      <w:tr w:rsidR="00A06213" w:rsidRPr="00A47F2F" w:rsidTr="00283919">
        <w:trPr>
          <w:trHeight w:val="549"/>
        </w:trPr>
        <w:tc>
          <w:tcPr>
            <w:tcW w:w="1757" w:type="dxa"/>
            <w:shd w:val="clear" w:color="auto" w:fill="auto"/>
            <w:vAlign w:val="center"/>
          </w:tcPr>
          <w:p w:rsidR="00A06213" w:rsidRPr="00704747" w:rsidRDefault="00A06213" w:rsidP="0099558F">
            <w:pPr>
              <w:rPr>
                <w:color w:val="FF0000"/>
                <w:sz w:val="22"/>
                <w:szCs w:val="22"/>
              </w:rPr>
            </w:pPr>
            <w:r w:rsidRPr="00704747">
              <w:rPr>
                <w:color w:val="FF0000"/>
                <w:sz w:val="22"/>
                <w:szCs w:val="22"/>
              </w:rPr>
              <w:t>PG.3.2.7</w:t>
            </w:r>
          </w:p>
        </w:tc>
        <w:tc>
          <w:tcPr>
            <w:tcW w:w="6573" w:type="dxa"/>
            <w:shd w:val="clear" w:color="auto" w:fill="auto"/>
            <w:vAlign w:val="center"/>
          </w:tcPr>
          <w:p w:rsidR="00A06213" w:rsidRPr="00283919" w:rsidRDefault="00A06213" w:rsidP="0099558F">
            <w:pPr>
              <w:spacing w:after="0" w:line="240" w:lineRule="auto"/>
              <w:rPr>
                <w:sz w:val="22"/>
                <w:szCs w:val="22"/>
              </w:rPr>
            </w:pPr>
            <w:r w:rsidRPr="00283919">
              <w:rPr>
                <w:sz w:val="22"/>
                <w:szCs w:val="22"/>
              </w:rPr>
              <w:t>Derslik başına düşen öğrenci sayısı</w:t>
            </w:r>
          </w:p>
        </w:tc>
        <w:tc>
          <w:tcPr>
            <w:tcW w:w="1134" w:type="dxa"/>
            <w:shd w:val="clear" w:color="auto" w:fill="auto"/>
            <w:noWrap/>
            <w:vAlign w:val="center"/>
          </w:tcPr>
          <w:p w:rsidR="00A06213" w:rsidRPr="003322A4" w:rsidRDefault="0039047E" w:rsidP="00283919">
            <w:pPr>
              <w:spacing w:after="0" w:line="240" w:lineRule="auto"/>
              <w:jc w:val="center"/>
              <w:rPr>
                <w:sz w:val="22"/>
                <w:szCs w:val="22"/>
              </w:rPr>
            </w:pPr>
            <w:r>
              <w:rPr>
                <w:sz w:val="22"/>
                <w:szCs w:val="22"/>
              </w:rPr>
              <w:t>5</w:t>
            </w:r>
            <w:r w:rsidR="001A33D1">
              <w:rPr>
                <w:sz w:val="22"/>
                <w:szCs w:val="22"/>
              </w:rPr>
              <w:t>6</w:t>
            </w:r>
          </w:p>
        </w:tc>
        <w:tc>
          <w:tcPr>
            <w:tcW w:w="850" w:type="dxa"/>
            <w:shd w:val="clear" w:color="auto" w:fill="auto"/>
            <w:noWrap/>
            <w:vAlign w:val="center"/>
          </w:tcPr>
          <w:p w:rsidR="00A06213" w:rsidRPr="003322A4" w:rsidRDefault="001A33D1" w:rsidP="00283919">
            <w:pPr>
              <w:spacing w:after="0" w:line="240" w:lineRule="auto"/>
              <w:jc w:val="center"/>
              <w:rPr>
                <w:sz w:val="22"/>
                <w:szCs w:val="22"/>
              </w:rPr>
            </w:pPr>
            <w:r>
              <w:rPr>
                <w:sz w:val="22"/>
                <w:szCs w:val="22"/>
              </w:rPr>
              <w:t>56</w:t>
            </w:r>
          </w:p>
        </w:tc>
        <w:tc>
          <w:tcPr>
            <w:tcW w:w="993" w:type="dxa"/>
            <w:vAlign w:val="center"/>
          </w:tcPr>
          <w:p w:rsidR="00A06213" w:rsidRPr="003322A4" w:rsidRDefault="001A33D1" w:rsidP="00283919">
            <w:pPr>
              <w:spacing w:after="0" w:line="240" w:lineRule="auto"/>
              <w:jc w:val="center"/>
              <w:rPr>
                <w:sz w:val="22"/>
                <w:szCs w:val="22"/>
              </w:rPr>
            </w:pPr>
            <w:r>
              <w:rPr>
                <w:sz w:val="22"/>
                <w:szCs w:val="22"/>
              </w:rPr>
              <w:t>54</w:t>
            </w:r>
          </w:p>
        </w:tc>
        <w:tc>
          <w:tcPr>
            <w:tcW w:w="850" w:type="dxa"/>
            <w:vAlign w:val="center"/>
          </w:tcPr>
          <w:p w:rsidR="00A06213" w:rsidRPr="003322A4" w:rsidRDefault="001A33D1" w:rsidP="00283919">
            <w:pPr>
              <w:spacing w:after="0" w:line="240" w:lineRule="auto"/>
              <w:jc w:val="center"/>
              <w:rPr>
                <w:sz w:val="22"/>
                <w:szCs w:val="22"/>
              </w:rPr>
            </w:pPr>
            <w:r>
              <w:rPr>
                <w:sz w:val="22"/>
                <w:szCs w:val="22"/>
              </w:rPr>
              <w:t>54</w:t>
            </w:r>
          </w:p>
        </w:tc>
        <w:tc>
          <w:tcPr>
            <w:tcW w:w="992" w:type="dxa"/>
            <w:vAlign w:val="center"/>
          </w:tcPr>
          <w:p w:rsidR="00A06213" w:rsidRPr="003322A4" w:rsidRDefault="001A33D1" w:rsidP="00283919">
            <w:pPr>
              <w:spacing w:after="0" w:line="240" w:lineRule="auto"/>
              <w:jc w:val="center"/>
              <w:rPr>
                <w:sz w:val="22"/>
                <w:szCs w:val="22"/>
              </w:rPr>
            </w:pPr>
            <w:r>
              <w:rPr>
                <w:sz w:val="22"/>
                <w:szCs w:val="22"/>
              </w:rPr>
              <w:t>52</w:t>
            </w:r>
          </w:p>
        </w:tc>
        <w:tc>
          <w:tcPr>
            <w:tcW w:w="851" w:type="dxa"/>
            <w:vAlign w:val="center"/>
          </w:tcPr>
          <w:p w:rsidR="00A06213" w:rsidRPr="003322A4" w:rsidRDefault="001A33D1" w:rsidP="00283919">
            <w:pPr>
              <w:spacing w:after="0" w:line="240" w:lineRule="auto"/>
              <w:jc w:val="center"/>
              <w:rPr>
                <w:sz w:val="22"/>
                <w:szCs w:val="22"/>
              </w:rPr>
            </w:pPr>
            <w:r>
              <w:rPr>
                <w:sz w:val="22"/>
                <w:szCs w:val="22"/>
              </w:rPr>
              <w:t>50</w:t>
            </w:r>
          </w:p>
        </w:tc>
      </w:tr>
    </w:tbl>
    <w:p w:rsidR="00F119DA" w:rsidRDefault="00F119DA" w:rsidP="002B425C">
      <w:pPr>
        <w:jc w:val="both"/>
        <w:rPr>
          <w:rFonts w:ascii="Calibri" w:hAnsi="Calibri"/>
          <w:szCs w:val="24"/>
        </w:rPr>
      </w:pPr>
    </w:p>
    <w:p w:rsidR="009D30D7" w:rsidRDefault="009D30D7" w:rsidP="002B425C">
      <w:pPr>
        <w:jc w:val="both"/>
        <w:rPr>
          <w:rFonts w:ascii="Calibri" w:hAnsi="Calibri"/>
          <w:szCs w:val="24"/>
        </w:rPr>
      </w:pPr>
    </w:p>
    <w:p w:rsidR="00704747" w:rsidRDefault="00704747" w:rsidP="002B425C">
      <w:pPr>
        <w:jc w:val="both"/>
        <w:rPr>
          <w:rFonts w:ascii="Calibri" w:hAnsi="Calibri"/>
          <w:szCs w:val="24"/>
        </w:rPr>
      </w:pPr>
    </w:p>
    <w:p w:rsidR="00B91C88" w:rsidRDefault="00B91C88" w:rsidP="007D3DA0">
      <w:pPr>
        <w:rPr>
          <w:b/>
          <w:sz w:val="28"/>
        </w:rPr>
      </w:pPr>
    </w:p>
    <w:p w:rsidR="007D3DA0" w:rsidRPr="002B6FDB" w:rsidRDefault="007D3DA0" w:rsidP="007D3DA0">
      <w:pPr>
        <w:rPr>
          <w:b/>
          <w:sz w:val="28"/>
        </w:rPr>
      </w:pPr>
      <w:r w:rsidRPr="002B6FDB">
        <w:rPr>
          <w:b/>
          <w:sz w:val="28"/>
        </w:rPr>
        <w:lastRenderedPageBreak/>
        <w:t>Eylemler</w:t>
      </w:r>
    </w:p>
    <w:tbl>
      <w:tblPr>
        <w:tblW w:w="4936" w:type="pct"/>
        <w:tblLayout w:type="fixed"/>
        <w:tblCellMar>
          <w:left w:w="70" w:type="dxa"/>
          <w:right w:w="70" w:type="dxa"/>
        </w:tblCellMar>
        <w:tblLook w:val="04A0"/>
      </w:tblPr>
      <w:tblGrid>
        <w:gridCol w:w="963"/>
        <w:gridCol w:w="7895"/>
        <w:gridCol w:w="2128"/>
        <w:gridCol w:w="2977"/>
      </w:tblGrid>
      <w:tr w:rsidR="007D3DA0" w:rsidRPr="00A47F2F" w:rsidTr="00283919">
        <w:trPr>
          <w:trHeight w:val="441"/>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D3DA0" w:rsidRPr="00A47F2F" w:rsidRDefault="007D3DA0" w:rsidP="0099558F">
            <w:pPr>
              <w:spacing w:after="0" w:line="240" w:lineRule="auto"/>
              <w:jc w:val="center"/>
              <w:rPr>
                <w:b/>
                <w:bCs/>
                <w:color w:val="000000"/>
                <w:szCs w:val="24"/>
              </w:rPr>
            </w:pPr>
            <w:r>
              <w:rPr>
                <w:b/>
                <w:bCs/>
                <w:color w:val="000000"/>
                <w:szCs w:val="24"/>
              </w:rPr>
              <w:t>No</w:t>
            </w:r>
          </w:p>
        </w:tc>
        <w:tc>
          <w:tcPr>
            <w:tcW w:w="2827" w:type="pct"/>
            <w:tcBorders>
              <w:top w:val="single" w:sz="8" w:space="0" w:color="auto"/>
              <w:left w:val="nil"/>
              <w:bottom w:val="single" w:sz="8" w:space="0" w:color="auto"/>
              <w:right w:val="single" w:sz="8" w:space="0" w:color="auto"/>
            </w:tcBorders>
            <w:shd w:val="clear" w:color="auto" w:fill="auto"/>
            <w:noWrap/>
            <w:vAlign w:val="center"/>
            <w:hideMark/>
          </w:tcPr>
          <w:p w:rsidR="007D3DA0" w:rsidRPr="00A47F2F" w:rsidRDefault="007D3DA0" w:rsidP="0099558F">
            <w:pPr>
              <w:spacing w:after="0" w:line="240" w:lineRule="auto"/>
              <w:jc w:val="center"/>
              <w:rPr>
                <w:b/>
                <w:bCs/>
                <w:color w:val="000000"/>
                <w:szCs w:val="24"/>
              </w:rPr>
            </w:pPr>
            <w:r>
              <w:rPr>
                <w:b/>
                <w:bCs/>
                <w:color w:val="000000"/>
                <w:szCs w:val="24"/>
              </w:rPr>
              <w:t>Eylem İfadesi</w:t>
            </w:r>
          </w:p>
        </w:tc>
        <w:tc>
          <w:tcPr>
            <w:tcW w:w="762" w:type="pct"/>
            <w:tcBorders>
              <w:top w:val="single" w:sz="8" w:space="0" w:color="auto"/>
              <w:left w:val="nil"/>
              <w:bottom w:val="single" w:sz="8" w:space="0" w:color="auto"/>
              <w:right w:val="single" w:sz="8" w:space="0" w:color="auto"/>
            </w:tcBorders>
            <w:shd w:val="clear" w:color="auto" w:fill="auto"/>
            <w:vAlign w:val="center"/>
          </w:tcPr>
          <w:p w:rsidR="007D3DA0" w:rsidRPr="00A47F2F" w:rsidRDefault="007D3DA0" w:rsidP="0099558F">
            <w:pPr>
              <w:spacing w:after="0" w:line="240" w:lineRule="auto"/>
              <w:jc w:val="center"/>
              <w:rPr>
                <w:b/>
                <w:bCs/>
                <w:color w:val="000000"/>
                <w:szCs w:val="24"/>
              </w:rPr>
            </w:pPr>
            <w:r>
              <w:rPr>
                <w:b/>
                <w:bCs/>
                <w:color w:val="000000"/>
                <w:szCs w:val="24"/>
              </w:rPr>
              <w:t>Eylem Sorumlusu</w:t>
            </w:r>
          </w:p>
        </w:tc>
        <w:tc>
          <w:tcPr>
            <w:tcW w:w="1066" w:type="pct"/>
            <w:tcBorders>
              <w:top w:val="single" w:sz="8" w:space="0" w:color="auto"/>
              <w:left w:val="nil"/>
              <w:bottom w:val="single" w:sz="8" w:space="0" w:color="auto"/>
              <w:right w:val="single" w:sz="8" w:space="0" w:color="auto"/>
            </w:tcBorders>
            <w:shd w:val="clear" w:color="auto" w:fill="auto"/>
            <w:vAlign w:val="center"/>
          </w:tcPr>
          <w:p w:rsidR="007D3DA0" w:rsidRPr="00A47F2F" w:rsidRDefault="007D3DA0" w:rsidP="0099558F">
            <w:pPr>
              <w:spacing w:after="0" w:line="240" w:lineRule="auto"/>
              <w:jc w:val="center"/>
              <w:rPr>
                <w:b/>
                <w:bCs/>
                <w:color w:val="000000"/>
                <w:szCs w:val="24"/>
              </w:rPr>
            </w:pPr>
            <w:r>
              <w:rPr>
                <w:b/>
                <w:bCs/>
                <w:color w:val="000000"/>
                <w:szCs w:val="24"/>
              </w:rPr>
              <w:t>Eylem Tarihi</w:t>
            </w:r>
          </w:p>
        </w:tc>
      </w:tr>
      <w:tr w:rsidR="00AA34A4" w:rsidRPr="00A47F2F" w:rsidTr="00283919">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AA34A4" w:rsidRPr="00704747" w:rsidRDefault="00AA34A4" w:rsidP="0099558F">
            <w:pPr>
              <w:spacing w:after="0" w:line="240" w:lineRule="auto"/>
              <w:jc w:val="center"/>
              <w:rPr>
                <w:b/>
                <w:bCs/>
                <w:color w:val="FF0000"/>
                <w:sz w:val="22"/>
                <w:szCs w:val="22"/>
              </w:rPr>
            </w:pPr>
            <w:r w:rsidRPr="00704747">
              <w:rPr>
                <w:color w:val="FF0000"/>
                <w:sz w:val="22"/>
                <w:szCs w:val="22"/>
              </w:rPr>
              <w:t>3.2.1.</w:t>
            </w:r>
          </w:p>
        </w:tc>
        <w:tc>
          <w:tcPr>
            <w:tcW w:w="2827" w:type="pct"/>
            <w:tcBorders>
              <w:top w:val="nil"/>
              <w:left w:val="nil"/>
              <w:bottom w:val="single" w:sz="8" w:space="0" w:color="auto"/>
              <w:right w:val="single" w:sz="8" w:space="0" w:color="auto"/>
            </w:tcBorders>
            <w:shd w:val="clear" w:color="auto" w:fill="auto"/>
            <w:vAlign w:val="center"/>
          </w:tcPr>
          <w:p w:rsidR="00AA34A4" w:rsidRPr="00283919" w:rsidRDefault="00AA34A4" w:rsidP="0099558F">
            <w:pPr>
              <w:spacing w:after="0" w:line="240" w:lineRule="auto"/>
              <w:jc w:val="both"/>
              <w:rPr>
                <w:color w:val="000000"/>
                <w:sz w:val="22"/>
                <w:szCs w:val="22"/>
              </w:rPr>
            </w:pPr>
            <w:r w:rsidRPr="00283919">
              <w:rPr>
                <w:sz w:val="22"/>
                <w:szCs w:val="22"/>
              </w:rPr>
              <w:t>Okulumuza Çok Amaçlı Salon ve Kütüphane yapımı konusunda hayırsever desteğinin sağlanmasına yönelik gerekli çalışmalar yapılacaktır.</w:t>
            </w:r>
          </w:p>
        </w:tc>
        <w:tc>
          <w:tcPr>
            <w:tcW w:w="762" w:type="pct"/>
            <w:tcBorders>
              <w:top w:val="nil"/>
              <w:left w:val="nil"/>
              <w:bottom w:val="single" w:sz="8" w:space="0" w:color="auto"/>
              <w:right w:val="single" w:sz="8" w:space="0" w:color="auto"/>
            </w:tcBorders>
            <w:shd w:val="clear" w:color="auto" w:fill="auto"/>
            <w:vAlign w:val="center"/>
          </w:tcPr>
          <w:p w:rsidR="00AA34A4" w:rsidRPr="00283919" w:rsidRDefault="00AA34A4" w:rsidP="0099558F">
            <w:pPr>
              <w:spacing w:after="0" w:line="240" w:lineRule="auto"/>
              <w:jc w:val="both"/>
              <w:rPr>
                <w:color w:val="000000"/>
                <w:sz w:val="22"/>
                <w:szCs w:val="22"/>
              </w:rPr>
            </w:pPr>
            <w:r w:rsidRPr="00283919">
              <w:rPr>
                <w:color w:val="000000"/>
                <w:sz w:val="22"/>
                <w:szCs w:val="22"/>
              </w:rPr>
              <w:t>Okul İdaresi</w:t>
            </w:r>
          </w:p>
        </w:tc>
        <w:tc>
          <w:tcPr>
            <w:tcW w:w="1066" w:type="pct"/>
            <w:tcBorders>
              <w:top w:val="nil"/>
              <w:left w:val="nil"/>
              <w:bottom w:val="single" w:sz="8" w:space="0" w:color="auto"/>
              <w:right w:val="single" w:sz="8" w:space="0" w:color="auto"/>
            </w:tcBorders>
            <w:shd w:val="clear" w:color="auto" w:fill="auto"/>
            <w:vAlign w:val="center"/>
          </w:tcPr>
          <w:p w:rsidR="00AA34A4" w:rsidRPr="00283919" w:rsidRDefault="008E7CAC" w:rsidP="0099558F">
            <w:pPr>
              <w:spacing w:after="0" w:line="240" w:lineRule="auto"/>
              <w:jc w:val="both"/>
              <w:rPr>
                <w:color w:val="000000"/>
                <w:sz w:val="22"/>
                <w:szCs w:val="22"/>
              </w:rPr>
            </w:pPr>
            <w:r w:rsidRPr="0046186D">
              <w:rPr>
                <w:rFonts w:ascii="Times New Roman" w:hAnsi="Times New Roman"/>
                <w:color w:val="000000"/>
                <w:sz w:val="20"/>
                <w:szCs w:val="20"/>
              </w:rPr>
              <w:t>Eğitim-Öğretim Yılı İçinde</w:t>
            </w:r>
          </w:p>
        </w:tc>
      </w:tr>
      <w:tr w:rsidR="00F93339" w:rsidRPr="00A47F2F" w:rsidTr="00283919">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F93339" w:rsidRPr="00704747" w:rsidRDefault="00F93339" w:rsidP="0099558F">
            <w:pPr>
              <w:spacing w:after="0" w:line="240" w:lineRule="auto"/>
              <w:jc w:val="center"/>
              <w:rPr>
                <w:b/>
                <w:bCs/>
                <w:color w:val="FF0000"/>
                <w:sz w:val="22"/>
                <w:szCs w:val="22"/>
              </w:rPr>
            </w:pPr>
            <w:r w:rsidRPr="00704747">
              <w:rPr>
                <w:color w:val="FF0000"/>
                <w:sz w:val="22"/>
                <w:szCs w:val="22"/>
              </w:rPr>
              <w:t>3.2.</w:t>
            </w:r>
            <w:r w:rsidR="00704747" w:rsidRPr="00704747">
              <w:rPr>
                <w:color w:val="FF0000"/>
                <w:sz w:val="22"/>
                <w:szCs w:val="22"/>
              </w:rPr>
              <w:t>2</w:t>
            </w:r>
          </w:p>
        </w:tc>
        <w:tc>
          <w:tcPr>
            <w:tcW w:w="2827" w:type="pct"/>
            <w:tcBorders>
              <w:top w:val="nil"/>
              <w:left w:val="nil"/>
              <w:bottom w:val="single" w:sz="8" w:space="0" w:color="auto"/>
              <w:right w:val="single" w:sz="8" w:space="0" w:color="auto"/>
            </w:tcBorders>
            <w:shd w:val="clear" w:color="auto" w:fill="auto"/>
            <w:vAlign w:val="center"/>
          </w:tcPr>
          <w:p w:rsidR="00F93339" w:rsidRPr="00283919" w:rsidRDefault="00F93339" w:rsidP="00283919">
            <w:pPr>
              <w:rPr>
                <w:sz w:val="22"/>
                <w:szCs w:val="22"/>
                <w:highlight w:val="green"/>
              </w:rPr>
            </w:pPr>
            <w:r w:rsidRPr="00283919">
              <w:rPr>
                <w:sz w:val="22"/>
                <w:szCs w:val="22"/>
              </w:rPr>
              <w:t>Mali disiplin sağlanarak okulumuzdaki tasarruf tedbirlerinin etkin uygulanması</w:t>
            </w:r>
          </w:p>
        </w:tc>
        <w:tc>
          <w:tcPr>
            <w:tcW w:w="762" w:type="pct"/>
            <w:tcBorders>
              <w:top w:val="nil"/>
              <w:left w:val="nil"/>
              <w:bottom w:val="single" w:sz="8" w:space="0" w:color="auto"/>
              <w:right w:val="single" w:sz="8" w:space="0" w:color="auto"/>
            </w:tcBorders>
            <w:shd w:val="clear" w:color="auto" w:fill="auto"/>
            <w:vAlign w:val="center"/>
          </w:tcPr>
          <w:p w:rsidR="00F93339" w:rsidRPr="00283919" w:rsidRDefault="00F93339" w:rsidP="0099558F">
            <w:pPr>
              <w:spacing w:after="0" w:line="240" w:lineRule="auto"/>
              <w:jc w:val="both"/>
              <w:rPr>
                <w:color w:val="000000"/>
                <w:sz w:val="22"/>
                <w:szCs w:val="22"/>
              </w:rPr>
            </w:pPr>
            <w:r w:rsidRPr="00283919">
              <w:rPr>
                <w:color w:val="000000"/>
                <w:sz w:val="22"/>
                <w:szCs w:val="22"/>
              </w:rPr>
              <w:t>Okul İdaresi</w:t>
            </w:r>
          </w:p>
        </w:tc>
        <w:tc>
          <w:tcPr>
            <w:tcW w:w="1066" w:type="pct"/>
            <w:tcBorders>
              <w:top w:val="nil"/>
              <w:left w:val="nil"/>
              <w:bottom w:val="single" w:sz="8" w:space="0" w:color="auto"/>
              <w:right w:val="single" w:sz="8" w:space="0" w:color="auto"/>
            </w:tcBorders>
            <w:shd w:val="clear" w:color="auto" w:fill="auto"/>
            <w:vAlign w:val="center"/>
          </w:tcPr>
          <w:p w:rsidR="00F93339" w:rsidRPr="00283919" w:rsidRDefault="008E7CAC" w:rsidP="00A1028A">
            <w:pPr>
              <w:spacing w:after="0" w:line="240" w:lineRule="auto"/>
              <w:jc w:val="both"/>
              <w:rPr>
                <w:color w:val="000000"/>
                <w:sz w:val="22"/>
                <w:szCs w:val="22"/>
              </w:rPr>
            </w:pPr>
            <w:r w:rsidRPr="0046186D">
              <w:rPr>
                <w:rFonts w:ascii="Times New Roman" w:hAnsi="Times New Roman"/>
                <w:color w:val="000000"/>
                <w:sz w:val="20"/>
                <w:szCs w:val="20"/>
              </w:rPr>
              <w:t>Eğitim-Öğretim Yılı İçinde</w:t>
            </w:r>
          </w:p>
        </w:tc>
      </w:tr>
      <w:tr w:rsidR="00FF248B" w:rsidRPr="00A47F2F" w:rsidTr="00283919">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FF248B" w:rsidRPr="00704747" w:rsidRDefault="00FF248B" w:rsidP="0099558F">
            <w:pPr>
              <w:spacing w:after="0" w:line="240" w:lineRule="auto"/>
              <w:jc w:val="center"/>
              <w:rPr>
                <w:b/>
                <w:bCs/>
                <w:color w:val="FF0000"/>
                <w:sz w:val="22"/>
                <w:szCs w:val="22"/>
              </w:rPr>
            </w:pPr>
            <w:r w:rsidRPr="00704747">
              <w:rPr>
                <w:color w:val="FF0000"/>
                <w:sz w:val="22"/>
                <w:szCs w:val="22"/>
              </w:rPr>
              <w:t>3.2.</w:t>
            </w:r>
            <w:r w:rsidR="00704747" w:rsidRPr="00704747">
              <w:rPr>
                <w:color w:val="FF0000"/>
                <w:sz w:val="22"/>
                <w:szCs w:val="22"/>
              </w:rPr>
              <w:t>3</w:t>
            </w:r>
          </w:p>
        </w:tc>
        <w:tc>
          <w:tcPr>
            <w:tcW w:w="2827" w:type="pct"/>
            <w:tcBorders>
              <w:top w:val="nil"/>
              <w:left w:val="nil"/>
              <w:bottom w:val="single" w:sz="8" w:space="0" w:color="auto"/>
              <w:right w:val="single" w:sz="8" w:space="0" w:color="auto"/>
            </w:tcBorders>
            <w:shd w:val="clear" w:color="auto" w:fill="auto"/>
            <w:vAlign w:val="center"/>
          </w:tcPr>
          <w:p w:rsidR="00FF248B" w:rsidRPr="00283919" w:rsidRDefault="00FF248B" w:rsidP="0099558F">
            <w:pPr>
              <w:spacing w:after="0" w:line="240" w:lineRule="auto"/>
              <w:jc w:val="both"/>
              <w:rPr>
                <w:sz w:val="22"/>
                <w:szCs w:val="22"/>
                <w:highlight w:val="green"/>
              </w:rPr>
            </w:pPr>
            <w:r w:rsidRPr="00283919">
              <w:rPr>
                <w:sz w:val="22"/>
                <w:szCs w:val="22"/>
              </w:rPr>
              <w:t>Okulumuzun eğitim ortamlarına yönelik kaliteyi artırmak için her yıl yüzde on oranında yenileme yapmak.</w:t>
            </w:r>
          </w:p>
        </w:tc>
        <w:tc>
          <w:tcPr>
            <w:tcW w:w="762" w:type="pct"/>
            <w:tcBorders>
              <w:top w:val="nil"/>
              <w:left w:val="nil"/>
              <w:bottom w:val="single" w:sz="8" w:space="0" w:color="auto"/>
              <w:right w:val="single" w:sz="8" w:space="0" w:color="auto"/>
            </w:tcBorders>
            <w:shd w:val="clear" w:color="auto" w:fill="auto"/>
            <w:vAlign w:val="center"/>
          </w:tcPr>
          <w:p w:rsidR="00FF248B" w:rsidRPr="00283919" w:rsidRDefault="00FF248B" w:rsidP="0099558F">
            <w:pPr>
              <w:spacing w:after="0" w:line="240" w:lineRule="auto"/>
              <w:jc w:val="both"/>
              <w:rPr>
                <w:color w:val="000000"/>
                <w:sz w:val="22"/>
                <w:szCs w:val="22"/>
              </w:rPr>
            </w:pPr>
            <w:r w:rsidRPr="00283919">
              <w:rPr>
                <w:color w:val="000000"/>
                <w:sz w:val="22"/>
                <w:szCs w:val="22"/>
              </w:rPr>
              <w:t>Okul İdaresi</w:t>
            </w:r>
          </w:p>
        </w:tc>
        <w:tc>
          <w:tcPr>
            <w:tcW w:w="1066" w:type="pct"/>
            <w:tcBorders>
              <w:top w:val="nil"/>
              <w:left w:val="nil"/>
              <w:bottom w:val="single" w:sz="8" w:space="0" w:color="auto"/>
              <w:right w:val="single" w:sz="8" w:space="0" w:color="auto"/>
            </w:tcBorders>
            <w:shd w:val="clear" w:color="auto" w:fill="auto"/>
            <w:vAlign w:val="center"/>
          </w:tcPr>
          <w:p w:rsidR="00FF248B" w:rsidRPr="00283919" w:rsidRDefault="008E7CAC" w:rsidP="0099558F">
            <w:pPr>
              <w:spacing w:after="0" w:line="240" w:lineRule="auto"/>
              <w:jc w:val="both"/>
              <w:rPr>
                <w:color w:val="000000"/>
                <w:sz w:val="22"/>
                <w:szCs w:val="22"/>
              </w:rPr>
            </w:pPr>
            <w:r w:rsidRPr="0046186D">
              <w:rPr>
                <w:rFonts w:ascii="Times New Roman" w:hAnsi="Times New Roman"/>
                <w:color w:val="000000"/>
                <w:sz w:val="20"/>
                <w:szCs w:val="20"/>
              </w:rPr>
              <w:t>Eğitim-Öğretim Yılı İçinde</w:t>
            </w:r>
          </w:p>
        </w:tc>
      </w:tr>
      <w:tr w:rsidR="00917A72" w:rsidRPr="00A47F2F" w:rsidTr="00283919">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917A72" w:rsidRPr="00704747" w:rsidRDefault="00917A72" w:rsidP="0099558F">
            <w:pPr>
              <w:spacing w:after="0" w:line="240" w:lineRule="auto"/>
              <w:jc w:val="center"/>
              <w:rPr>
                <w:b/>
                <w:bCs/>
                <w:color w:val="FF0000"/>
                <w:sz w:val="22"/>
                <w:szCs w:val="22"/>
              </w:rPr>
            </w:pPr>
            <w:r w:rsidRPr="00704747">
              <w:rPr>
                <w:color w:val="FF0000"/>
                <w:sz w:val="22"/>
                <w:szCs w:val="22"/>
              </w:rPr>
              <w:t>3.2.</w:t>
            </w:r>
            <w:r w:rsidR="00704747" w:rsidRPr="00704747">
              <w:rPr>
                <w:color w:val="FF0000"/>
                <w:sz w:val="22"/>
                <w:szCs w:val="22"/>
              </w:rPr>
              <w:t>4</w:t>
            </w:r>
          </w:p>
        </w:tc>
        <w:tc>
          <w:tcPr>
            <w:tcW w:w="2827" w:type="pct"/>
            <w:tcBorders>
              <w:top w:val="nil"/>
              <w:left w:val="nil"/>
              <w:bottom w:val="single" w:sz="8" w:space="0" w:color="auto"/>
              <w:right w:val="single" w:sz="8" w:space="0" w:color="auto"/>
            </w:tcBorders>
            <w:shd w:val="clear" w:color="auto" w:fill="auto"/>
            <w:vAlign w:val="center"/>
          </w:tcPr>
          <w:p w:rsidR="00917A72" w:rsidRPr="00283919" w:rsidRDefault="00504D68" w:rsidP="0099558F">
            <w:pPr>
              <w:spacing w:after="0" w:line="240" w:lineRule="auto"/>
              <w:jc w:val="both"/>
              <w:rPr>
                <w:sz w:val="22"/>
                <w:szCs w:val="22"/>
                <w:highlight w:val="green"/>
              </w:rPr>
            </w:pPr>
            <w:r>
              <w:rPr>
                <w:sz w:val="22"/>
                <w:szCs w:val="22"/>
              </w:rPr>
              <w:t>Okul bahçesi</w:t>
            </w:r>
            <w:r w:rsidR="00917A72" w:rsidRPr="00283919">
              <w:rPr>
                <w:sz w:val="22"/>
                <w:szCs w:val="22"/>
              </w:rPr>
              <w:t>, öğrencilerin sosyal ve kültürel gelişimlerini destekleyecek ve aktif yaşamı teşvik edecek şekilde düzenlenecek; öğrencilerin sosyal, sanatsal, sportif ve kültürel etkinlikler yapabilecekleri alanlar artırılacaktır.</w:t>
            </w:r>
          </w:p>
        </w:tc>
        <w:tc>
          <w:tcPr>
            <w:tcW w:w="762" w:type="pct"/>
            <w:tcBorders>
              <w:top w:val="nil"/>
              <w:left w:val="nil"/>
              <w:bottom w:val="single" w:sz="8" w:space="0" w:color="auto"/>
              <w:right w:val="single" w:sz="8" w:space="0" w:color="auto"/>
            </w:tcBorders>
            <w:shd w:val="clear" w:color="auto" w:fill="auto"/>
            <w:vAlign w:val="center"/>
          </w:tcPr>
          <w:p w:rsidR="00917A72" w:rsidRPr="00283919" w:rsidRDefault="00917A72" w:rsidP="0099558F">
            <w:pPr>
              <w:spacing w:after="0" w:line="240" w:lineRule="auto"/>
              <w:jc w:val="both"/>
              <w:rPr>
                <w:color w:val="000000"/>
                <w:sz w:val="22"/>
                <w:szCs w:val="22"/>
              </w:rPr>
            </w:pPr>
            <w:r w:rsidRPr="00283919">
              <w:rPr>
                <w:color w:val="000000"/>
                <w:sz w:val="22"/>
                <w:szCs w:val="22"/>
              </w:rPr>
              <w:t>Tüm Paydaşlar</w:t>
            </w:r>
          </w:p>
        </w:tc>
        <w:tc>
          <w:tcPr>
            <w:tcW w:w="1066" w:type="pct"/>
            <w:tcBorders>
              <w:top w:val="nil"/>
              <w:left w:val="nil"/>
              <w:bottom w:val="single" w:sz="8" w:space="0" w:color="auto"/>
              <w:right w:val="single" w:sz="8" w:space="0" w:color="auto"/>
            </w:tcBorders>
            <w:shd w:val="clear" w:color="auto" w:fill="auto"/>
            <w:vAlign w:val="center"/>
          </w:tcPr>
          <w:p w:rsidR="00917A72" w:rsidRPr="00283919" w:rsidRDefault="008E7CAC" w:rsidP="00A1028A">
            <w:pPr>
              <w:spacing w:after="0" w:line="240" w:lineRule="auto"/>
              <w:jc w:val="both"/>
              <w:rPr>
                <w:color w:val="000000"/>
                <w:sz w:val="22"/>
                <w:szCs w:val="22"/>
              </w:rPr>
            </w:pPr>
            <w:r w:rsidRPr="0046186D">
              <w:rPr>
                <w:rFonts w:ascii="Times New Roman" w:hAnsi="Times New Roman"/>
                <w:color w:val="000000"/>
                <w:sz w:val="20"/>
                <w:szCs w:val="20"/>
              </w:rPr>
              <w:t>Eğitim-Öğretim Yılı İçinde</w:t>
            </w:r>
          </w:p>
        </w:tc>
      </w:tr>
      <w:tr w:rsidR="00114C0B" w:rsidRPr="00A47F2F" w:rsidTr="00283919">
        <w:trPr>
          <w:trHeight w:val="567"/>
        </w:trPr>
        <w:tc>
          <w:tcPr>
            <w:tcW w:w="345" w:type="pct"/>
            <w:tcBorders>
              <w:top w:val="nil"/>
              <w:left w:val="single" w:sz="8" w:space="0" w:color="auto"/>
              <w:bottom w:val="single" w:sz="4" w:space="0" w:color="auto"/>
              <w:right w:val="single" w:sz="8" w:space="0" w:color="auto"/>
            </w:tcBorders>
            <w:shd w:val="clear" w:color="auto" w:fill="auto"/>
            <w:noWrap/>
            <w:vAlign w:val="center"/>
          </w:tcPr>
          <w:p w:rsidR="00114C0B" w:rsidRPr="00704747" w:rsidRDefault="00704747" w:rsidP="0099558F">
            <w:pPr>
              <w:spacing w:after="0" w:line="240" w:lineRule="auto"/>
              <w:jc w:val="center"/>
              <w:rPr>
                <w:b/>
                <w:bCs/>
                <w:color w:val="FF0000"/>
                <w:sz w:val="22"/>
                <w:szCs w:val="22"/>
              </w:rPr>
            </w:pPr>
            <w:r w:rsidRPr="00704747">
              <w:rPr>
                <w:color w:val="FF0000"/>
                <w:sz w:val="22"/>
                <w:szCs w:val="22"/>
              </w:rPr>
              <w:t>3.2</w:t>
            </w:r>
            <w:r w:rsidR="00114C0B" w:rsidRPr="00704747">
              <w:rPr>
                <w:color w:val="FF0000"/>
                <w:sz w:val="22"/>
                <w:szCs w:val="22"/>
              </w:rPr>
              <w:t>.5</w:t>
            </w:r>
          </w:p>
        </w:tc>
        <w:tc>
          <w:tcPr>
            <w:tcW w:w="2827" w:type="pct"/>
            <w:tcBorders>
              <w:top w:val="nil"/>
              <w:left w:val="nil"/>
              <w:bottom w:val="single" w:sz="4" w:space="0" w:color="auto"/>
              <w:right w:val="single" w:sz="8" w:space="0" w:color="auto"/>
            </w:tcBorders>
            <w:shd w:val="clear" w:color="auto" w:fill="auto"/>
            <w:vAlign w:val="center"/>
          </w:tcPr>
          <w:p w:rsidR="00114C0B" w:rsidRPr="00283919" w:rsidRDefault="00114C0B" w:rsidP="0099558F">
            <w:pPr>
              <w:spacing w:after="0" w:line="240" w:lineRule="auto"/>
              <w:jc w:val="both"/>
              <w:rPr>
                <w:sz w:val="22"/>
                <w:szCs w:val="22"/>
                <w:highlight w:val="green"/>
              </w:rPr>
            </w:pPr>
            <w:r w:rsidRPr="00283919">
              <w:rPr>
                <w:sz w:val="22"/>
                <w:szCs w:val="22"/>
              </w:rPr>
              <w:t>Derslik başına düşen öğrenci sayısında ve eğitim-öğretim ortamlarında iyileştirme çalışmaları yapılacaktır.</w:t>
            </w:r>
          </w:p>
        </w:tc>
        <w:tc>
          <w:tcPr>
            <w:tcW w:w="762" w:type="pct"/>
            <w:tcBorders>
              <w:top w:val="nil"/>
              <w:left w:val="nil"/>
              <w:bottom w:val="single" w:sz="4" w:space="0" w:color="auto"/>
              <w:right w:val="single" w:sz="8" w:space="0" w:color="auto"/>
            </w:tcBorders>
            <w:shd w:val="clear" w:color="auto" w:fill="auto"/>
            <w:vAlign w:val="center"/>
          </w:tcPr>
          <w:p w:rsidR="00114C0B" w:rsidRPr="00283919" w:rsidRDefault="00114C0B" w:rsidP="0099558F">
            <w:pPr>
              <w:spacing w:after="0" w:line="240" w:lineRule="auto"/>
              <w:jc w:val="both"/>
              <w:rPr>
                <w:color w:val="000000"/>
                <w:sz w:val="22"/>
                <w:szCs w:val="22"/>
              </w:rPr>
            </w:pPr>
            <w:r w:rsidRPr="00283919">
              <w:rPr>
                <w:color w:val="000000"/>
                <w:sz w:val="22"/>
                <w:szCs w:val="22"/>
              </w:rPr>
              <w:t>Okul İdaresi</w:t>
            </w:r>
          </w:p>
        </w:tc>
        <w:tc>
          <w:tcPr>
            <w:tcW w:w="1066" w:type="pct"/>
            <w:tcBorders>
              <w:top w:val="nil"/>
              <w:left w:val="nil"/>
              <w:bottom w:val="single" w:sz="4" w:space="0" w:color="auto"/>
              <w:right w:val="single" w:sz="8" w:space="0" w:color="auto"/>
            </w:tcBorders>
            <w:shd w:val="clear" w:color="auto" w:fill="auto"/>
            <w:vAlign w:val="center"/>
          </w:tcPr>
          <w:p w:rsidR="00114C0B" w:rsidRPr="00283919" w:rsidRDefault="008E7CAC" w:rsidP="0099558F">
            <w:pPr>
              <w:spacing w:after="0" w:line="240" w:lineRule="auto"/>
              <w:jc w:val="both"/>
              <w:rPr>
                <w:color w:val="000000"/>
                <w:sz w:val="22"/>
                <w:szCs w:val="22"/>
              </w:rPr>
            </w:pPr>
            <w:r w:rsidRPr="0046186D">
              <w:rPr>
                <w:rFonts w:ascii="Times New Roman" w:hAnsi="Times New Roman"/>
                <w:color w:val="000000"/>
                <w:sz w:val="20"/>
                <w:szCs w:val="20"/>
              </w:rPr>
              <w:t>Eğitim-Öğretim Yılı İçinde</w:t>
            </w:r>
          </w:p>
        </w:tc>
      </w:tr>
      <w:tr w:rsidR="00FB1AF6" w:rsidRPr="00A47F2F" w:rsidTr="00283919">
        <w:trPr>
          <w:trHeight w:val="567"/>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AF6" w:rsidRPr="00704747" w:rsidRDefault="00704747" w:rsidP="0099558F">
            <w:pPr>
              <w:spacing w:after="0" w:line="240" w:lineRule="auto"/>
              <w:jc w:val="center"/>
              <w:rPr>
                <w:b/>
                <w:bCs/>
                <w:color w:val="FF0000"/>
                <w:sz w:val="22"/>
                <w:szCs w:val="22"/>
              </w:rPr>
            </w:pPr>
            <w:r w:rsidRPr="00704747">
              <w:rPr>
                <w:color w:val="FF0000"/>
                <w:sz w:val="22"/>
                <w:szCs w:val="22"/>
              </w:rPr>
              <w:t>3.2</w:t>
            </w:r>
            <w:r w:rsidR="00FB1AF6" w:rsidRPr="00704747">
              <w:rPr>
                <w:color w:val="FF0000"/>
                <w:sz w:val="22"/>
                <w:szCs w:val="22"/>
              </w:rPr>
              <w:t>.6</w:t>
            </w:r>
          </w:p>
        </w:tc>
        <w:tc>
          <w:tcPr>
            <w:tcW w:w="2827" w:type="pct"/>
            <w:tcBorders>
              <w:top w:val="single" w:sz="4" w:space="0" w:color="auto"/>
              <w:left w:val="single" w:sz="4" w:space="0" w:color="auto"/>
              <w:bottom w:val="single" w:sz="4" w:space="0" w:color="auto"/>
              <w:right w:val="single" w:sz="4" w:space="0" w:color="auto"/>
            </w:tcBorders>
            <w:shd w:val="clear" w:color="auto" w:fill="auto"/>
            <w:vAlign w:val="center"/>
          </w:tcPr>
          <w:p w:rsidR="00FB1AF6" w:rsidRPr="00283919" w:rsidRDefault="00FB1AF6" w:rsidP="0099558F">
            <w:pPr>
              <w:spacing w:after="0" w:line="240" w:lineRule="auto"/>
              <w:jc w:val="both"/>
              <w:rPr>
                <w:sz w:val="22"/>
                <w:szCs w:val="22"/>
              </w:rPr>
            </w:pPr>
            <w:r w:rsidRPr="00283919">
              <w:rPr>
                <w:sz w:val="22"/>
                <w:szCs w:val="22"/>
              </w:rPr>
              <w:t>Okulumuzun fiziki ortamları özel eğitime ihtiyaç duyan bireylerin gereksinimlerine uygun biçimde düzenlenecek ve destek eğitim odaları yaygınlaştırılacaktır.</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B1AF6" w:rsidRPr="00283919" w:rsidRDefault="00FB1AF6" w:rsidP="0099558F">
            <w:pPr>
              <w:spacing w:after="0" w:line="240" w:lineRule="auto"/>
              <w:jc w:val="both"/>
              <w:rPr>
                <w:color w:val="000000"/>
                <w:sz w:val="22"/>
                <w:szCs w:val="22"/>
              </w:rPr>
            </w:pPr>
            <w:r w:rsidRPr="00283919">
              <w:rPr>
                <w:color w:val="000000"/>
                <w:sz w:val="22"/>
                <w:szCs w:val="22"/>
              </w:rPr>
              <w:t>Okul İdaresi</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B1AF6" w:rsidRPr="00283919" w:rsidRDefault="008E7CAC" w:rsidP="0099558F">
            <w:pPr>
              <w:spacing w:after="0" w:line="240" w:lineRule="auto"/>
              <w:jc w:val="both"/>
              <w:rPr>
                <w:color w:val="000000"/>
                <w:sz w:val="22"/>
                <w:szCs w:val="22"/>
              </w:rPr>
            </w:pPr>
            <w:r w:rsidRPr="0046186D">
              <w:rPr>
                <w:rFonts w:ascii="Times New Roman" w:hAnsi="Times New Roman"/>
                <w:color w:val="000000"/>
                <w:sz w:val="20"/>
                <w:szCs w:val="20"/>
              </w:rPr>
              <w:t>Eğitim-Öğretim Yılı İçinde</w:t>
            </w:r>
          </w:p>
        </w:tc>
      </w:tr>
    </w:tbl>
    <w:p w:rsidR="00283919" w:rsidRDefault="00283919" w:rsidP="00283919">
      <w:pPr>
        <w:pStyle w:val="Balk1"/>
        <w:spacing w:before="0" w:after="0" w:line="0" w:lineRule="atLeast"/>
      </w:pPr>
      <w:bookmarkStart w:id="51" w:name="_Toc531097547"/>
    </w:p>
    <w:p w:rsidR="00B91C88" w:rsidRDefault="00B91C88" w:rsidP="00B91C88"/>
    <w:p w:rsidR="00B91C88" w:rsidRDefault="00B91C88" w:rsidP="00B91C88"/>
    <w:p w:rsidR="00D431AD" w:rsidRDefault="00D431AD" w:rsidP="00B91C88"/>
    <w:p w:rsidR="00B91C88" w:rsidRDefault="00B91C88" w:rsidP="00B91C88"/>
    <w:p w:rsidR="00704747" w:rsidRDefault="00704747" w:rsidP="00B91C88"/>
    <w:p w:rsidR="00D431AD" w:rsidRDefault="00D431AD" w:rsidP="00D431AD">
      <w:pPr>
        <w:rPr>
          <w:color w:val="0D0D0D" w:themeColor="text1" w:themeTint="F2"/>
          <w:sz w:val="28"/>
          <w:szCs w:val="28"/>
        </w:rPr>
      </w:pPr>
      <w:r w:rsidRPr="005657C0">
        <w:rPr>
          <w:color w:val="FF0000"/>
          <w:sz w:val="28"/>
          <w:szCs w:val="28"/>
        </w:rPr>
        <w:lastRenderedPageBreak/>
        <w:t xml:space="preserve">Stratejik Hedef 3.3: </w:t>
      </w:r>
      <w:r w:rsidRPr="005657C0">
        <w:rPr>
          <w:color w:val="0D0D0D" w:themeColor="text1" w:themeTint="F2"/>
          <w:sz w:val="28"/>
          <w:szCs w:val="28"/>
        </w:rPr>
        <w:t xml:space="preserve"> Okulumuzun yönetsel süreçleri, etkin bir izleme ve değerlendirme sistemiyle desteklenen, katılımcı, şeffaf ve hesap verebilir biçimde geliştirilecektir.</w:t>
      </w:r>
    </w:p>
    <w:p w:rsidR="00D431AD" w:rsidRPr="005657C0" w:rsidRDefault="00D431AD" w:rsidP="00D431AD">
      <w:pPr>
        <w:rPr>
          <w:color w:val="FF0000"/>
          <w:sz w:val="28"/>
          <w:szCs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431AD" w:rsidRPr="00A47F2F" w:rsidTr="00843FBC">
        <w:trPr>
          <w:trHeight w:val="421"/>
        </w:trPr>
        <w:tc>
          <w:tcPr>
            <w:tcW w:w="1757" w:type="dxa"/>
            <w:vMerge w:val="restart"/>
            <w:shd w:val="clear" w:color="auto" w:fill="auto"/>
            <w:noWrap/>
            <w:vAlign w:val="center"/>
            <w:hideMark/>
          </w:tcPr>
          <w:p w:rsidR="00D431AD" w:rsidRPr="003322A4" w:rsidRDefault="00D431AD" w:rsidP="00843FBC">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D431AD" w:rsidRPr="003322A4" w:rsidRDefault="00D431AD" w:rsidP="00843FBC">
            <w:pPr>
              <w:spacing w:after="0" w:line="240" w:lineRule="auto"/>
              <w:rPr>
                <w:b/>
                <w:bCs/>
                <w:color w:val="000000"/>
                <w:sz w:val="20"/>
                <w:szCs w:val="22"/>
              </w:rPr>
            </w:pPr>
            <w:r w:rsidRPr="003322A4">
              <w:rPr>
                <w:b/>
                <w:bCs/>
                <w:color w:val="000000"/>
                <w:sz w:val="20"/>
                <w:szCs w:val="22"/>
              </w:rPr>
              <w:t>PERFORMANS</w:t>
            </w:r>
          </w:p>
          <w:p w:rsidR="00D431AD" w:rsidRPr="003322A4" w:rsidRDefault="00D431AD" w:rsidP="00843FB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431AD" w:rsidRPr="003322A4" w:rsidRDefault="00D431AD" w:rsidP="00843FB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431AD" w:rsidRPr="003322A4" w:rsidRDefault="00D431AD" w:rsidP="00843FBC">
            <w:pPr>
              <w:spacing w:after="0" w:line="240" w:lineRule="auto"/>
              <w:rPr>
                <w:b/>
                <w:bCs/>
                <w:color w:val="000000"/>
                <w:szCs w:val="22"/>
              </w:rPr>
            </w:pPr>
            <w:r w:rsidRPr="003322A4">
              <w:rPr>
                <w:b/>
                <w:bCs/>
                <w:color w:val="000000"/>
                <w:sz w:val="22"/>
                <w:szCs w:val="22"/>
              </w:rPr>
              <w:t>HEDEF</w:t>
            </w:r>
          </w:p>
        </w:tc>
      </w:tr>
      <w:tr w:rsidR="00D431AD" w:rsidRPr="00A47F2F" w:rsidTr="00843FBC">
        <w:trPr>
          <w:gridAfter w:val="1"/>
          <w:wAfter w:w="15" w:type="dxa"/>
          <w:trHeight w:val="309"/>
        </w:trPr>
        <w:tc>
          <w:tcPr>
            <w:tcW w:w="1757" w:type="dxa"/>
            <w:vMerge/>
            <w:shd w:val="clear" w:color="auto" w:fill="auto"/>
            <w:vAlign w:val="center"/>
            <w:hideMark/>
          </w:tcPr>
          <w:p w:rsidR="00D431AD" w:rsidRPr="003322A4" w:rsidRDefault="00D431AD" w:rsidP="00843FBC">
            <w:pPr>
              <w:spacing w:after="0" w:line="240" w:lineRule="auto"/>
              <w:rPr>
                <w:b/>
                <w:bCs/>
                <w:szCs w:val="22"/>
              </w:rPr>
            </w:pPr>
          </w:p>
        </w:tc>
        <w:tc>
          <w:tcPr>
            <w:tcW w:w="5042" w:type="dxa"/>
            <w:vMerge/>
            <w:shd w:val="clear" w:color="auto" w:fill="auto"/>
            <w:vAlign w:val="center"/>
            <w:hideMark/>
          </w:tcPr>
          <w:p w:rsidR="00D431AD" w:rsidRPr="003322A4" w:rsidRDefault="00D431AD" w:rsidP="00843FBC">
            <w:pPr>
              <w:spacing w:after="0" w:line="240" w:lineRule="auto"/>
              <w:rPr>
                <w:b/>
                <w:bCs/>
                <w:szCs w:val="22"/>
              </w:rPr>
            </w:pPr>
          </w:p>
        </w:tc>
        <w:tc>
          <w:tcPr>
            <w:tcW w:w="957" w:type="dxa"/>
            <w:shd w:val="clear" w:color="auto" w:fill="auto"/>
            <w:noWrap/>
            <w:vAlign w:val="center"/>
            <w:hideMark/>
          </w:tcPr>
          <w:p w:rsidR="00D431AD" w:rsidRPr="003322A4" w:rsidRDefault="00D431AD" w:rsidP="00843FBC">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D431AD" w:rsidRPr="003322A4" w:rsidRDefault="00D431AD" w:rsidP="00843FBC">
            <w:pPr>
              <w:spacing w:after="0" w:line="240" w:lineRule="auto"/>
              <w:rPr>
                <w:b/>
                <w:bCs/>
                <w:szCs w:val="22"/>
              </w:rPr>
            </w:pPr>
            <w:r w:rsidRPr="003322A4">
              <w:rPr>
                <w:b/>
                <w:bCs/>
                <w:sz w:val="22"/>
                <w:szCs w:val="22"/>
              </w:rPr>
              <w:t>2019</w:t>
            </w:r>
          </w:p>
        </w:tc>
        <w:tc>
          <w:tcPr>
            <w:tcW w:w="1041" w:type="dxa"/>
            <w:vAlign w:val="center"/>
          </w:tcPr>
          <w:p w:rsidR="00D431AD" w:rsidRPr="003322A4" w:rsidRDefault="00D431AD" w:rsidP="00843FBC">
            <w:pPr>
              <w:spacing w:after="0" w:line="240" w:lineRule="auto"/>
              <w:rPr>
                <w:b/>
                <w:bCs/>
                <w:szCs w:val="22"/>
              </w:rPr>
            </w:pPr>
            <w:r w:rsidRPr="003322A4">
              <w:rPr>
                <w:b/>
                <w:bCs/>
                <w:sz w:val="22"/>
                <w:szCs w:val="22"/>
              </w:rPr>
              <w:t>2020</w:t>
            </w:r>
          </w:p>
        </w:tc>
        <w:tc>
          <w:tcPr>
            <w:tcW w:w="1007" w:type="dxa"/>
            <w:vAlign w:val="center"/>
          </w:tcPr>
          <w:p w:rsidR="00D431AD" w:rsidRPr="003322A4" w:rsidRDefault="00D431AD" w:rsidP="00843FBC">
            <w:pPr>
              <w:spacing w:after="0" w:line="240" w:lineRule="auto"/>
              <w:rPr>
                <w:b/>
                <w:bCs/>
                <w:szCs w:val="22"/>
              </w:rPr>
            </w:pPr>
            <w:r w:rsidRPr="003322A4">
              <w:rPr>
                <w:b/>
                <w:bCs/>
                <w:sz w:val="22"/>
                <w:szCs w:val="22"/>
              </w:rPr>
              <w:t>2021</w:t>
            </w:r>
          </w:p>
        </w:tc>
        <w:tc>
          <w:tcPr>
            <w:tcW w:w="1092" w:type="dxa"/>
            <w:vAlign w:val="center"/>
          </w:tcPr>
          <w:p w:rsidR="00D431AD" w:rsidRPr="003322A4" w:rsidRDefault="00D431AD" w:rsidP="00843FBC">
            <w:pPr>
              <w:spacing w:after="0" w:line="240" w:lineRule="auto"/>
              <w:rPr>
                <w:b/>
                <w:bCs/>
                <w:szCs w:val="22"/>
              </w:rPr>
            </w:pPr>
            <w:r w:rsidRPr="003322A4">
              <w:rPr>
                <w:b/>
                <w:bCs/>
                <w:sz w:val="22"/>
                <w:szCs w:val="22"/>
              </w:rPr>
              <w:t>2022</w:t>
            </w:r>
          </w:p>
        </w:tc>
        <w:tc>
          <w:tcPr>
            <w:tcW w:w="1005" w:type="dxa"/>
            <w:vAlign w:val="center"/>
          </w:tcPr>
          <w:p w:rsidR="00D431AD" w:rsidRPr="003322A4" w:rsidRDefault="00D431AD" w:rsidP="00843FBC">
            <w:pPr>
              <w:spacing w:after="0" w:line="240" w:lineRule="auto"/>
              <w:rPr>
                <w:b/>
                <w:bCs/>
                <w:szCs w:val="22"/>
              </w:rPr>
            </w:pPr>
            <w:r w:rsidRPr="003322A4">
              <w:rPr>
                <w:b/>
                <w:bCs/>
                <w:sz w:val="22"/>
                <w:szCs w:val="22"/>
              </w:rPr>
              <w:t>2023</w:t>
            </w:r>
          </w:p>
        </w:tc>
      </w:tr>
      <w:tr w:rsidR="00D431AD" w:rsidRPr="00A47F2F" w:rsidTr="00843FBC">
        <w:trPr>
          <w:gridAfter w:val="1"/>
          <w:wAfter w:w="15" w:type="dxa"/>
          <w:trHeight w:val="549"/>
        </w:trPr>
        <w:tc>
          <w:tcPr>
            <w:tcW w:w="1757" w:type="dxa"/>
            <w:shd w:val="clear" w:color="auto" w:fill="auto"/>
            <w:vAlign w:val="center"/>
          </w:tcPr>
          <w:p w:rsidR="00D431AD" w:rsidRPr="003322A4" w:rsidRDefault="00D431AD" w:rsidP="00843FBC">
            <w:pPr>
              <w:spacing w:after="0" w:line="240" w:lineRule="auto"/>
              <w:rPr>
                <w:b/>
                <w:bCs/>
                <w:color w:val="FF0000"/>
                <w:szCs w:val="22"/>
              </w:rPr>
            </w:pPr>
            <w:r w:rsidRPr="003322A4">
              <w:rPr>
                <w:b/>
                <w:bCs/>
                <w:color w:val="FF0000"/>
                <w:sz w:val="22"/>
                <w:szCs w:val="22"/>
              </w:rPr>
              <w:t>PG.</w:t>
            </w:r>
            <w:r>
              <w:rPr>
                <w:b/>
                <w:bCs/>
                <w:color w:val="FF0000"/>
                <w:sz w:val="22"/>
                <w:szCs w:val="22"/>
              </w:rPr>
              <w:t>3.3.1</w:t>
            </w:r>
          </w:p>
        </w:tc>
        <w:tc>
          <w:tcPr>
            <w:tcW w:w="5042" w:type="dxa"/>
            <w:shd w:val="clear" w:color="auto" w:fill="auto"/>
            <w:vAlign w:val="center"/>
          </w:tcPr>
          <w:p w:rsidR="00D431AD" w:rsidRPr="003322A4" w:rsidRDefault="00D431AD" w:rsidP="00843FBC">
            <w:pPr>
              <w:spacing w:after="0" w:line="240" w:lineRule="auto"/>
              <w:rPr>
                <w:szCs w:val="22"/>
              </w:rPr>
            </w:pPr>
            <w:r w:rsidRPr="00633294">
              <w:rPr>
                <w:sz w:val="22"/>
                <w:szCs w:val="22"/>
              </w:rPr>
              <w:t>Veli memnuniyet oranı (%)</w:t>
            </w:r>
          </w:p>
        </w:tc>
        <w:tc>
          <w:tcPr>
            <w:tcW w:w="957" w:type="dxa"/>
            <w:shd w:val="clear" w:color="auto" w:fill="auto"/>
            <w:noWrap/>
            <w:vAlign w:val="center"/>
          </w:tcPr>
          <w:p w:rsidR="00D431AD" w:rsidRPr="003322A4" w:rsidRDefault="00D431AD" w:rsidP="00843FBC">
            <w:pPr>
              <w:spacing w:after="0" w:line="240" w:lineRule="auto"/>
              <w:rPr>
                <w:szCs w:val="22"/>
              </w:rPr>
            </w:pPr>
            <w:r>
              <w:rPr>
                <w:sz w:val="22"/>
                <w:szCs w:val="22"/>
              </w:rPr>
              <w:t>40</w:t>
            </w:r>
          </w:p>
        </w:tc>
        <w:tc>
          <w:tcPr>
            <w:tcW w:w="1092" w:type="dxa"/>
            <w:gridSpan w:val="2"/>
            <w:shd w:val="clear" w:color="auto" w:fill="auto"/>
            <w:noWrap/>
            <w:vAlign w:val="center"/>
          </w:tcPr>
          <w:p w:rsidR="00D431AD" w:rsidRPr="003322A4" w:rsidRDefault="00D431AD" w:rsidP="00843FBC">
            <w:pPr>
              <w:spacing w:after="0" w:line="240" w:lineRule="auto"/>
              <w:rPr>
                <w:szCs w:val="22"/>
              </w:rPr>
            </w:pPr>
            <w:r>
              <w:rPr>
                <w:sz w:val="22"/>
                <w:szCs w:val="22"/>
              </w:rPr>
              <w:t>50</w:t>
            </w:r>
          </w:p>
        </w:tc>
        <w:tc>
          <w:tcPr>
            <w:tcW w:w="1041" w:type="dxa"/>
          </w:tcPr>
          <w:p w:rsidR="00D431AD" w:rsidRPr="00E70DDA" w:rsidRDefault="00D431AD" w:rsidP="00843FBC">
            <w:r>
              <w:t>60</w:t>
            </w:r>
          </w:p>
        </w:tc>
        <w:tc>
          <w:tcPr>
            <w:tcW w:w="1007" w:type="dxa"/>
          </w:tcPr>
          <w:p w:rsidR="00D431AD" w:rsidRDefault="00D431AD" w:rsidP="00843FBC">
            <w:r>
              <w:t>70</w:t>
            </w:r>
          </w:p>
        </w:tc>
        <w:tc>
          <w:tcPr>
            <w:tcW w:w="1092" w:type="dxa"/>
          </w:tcPr>
          <w:p w:rsidR="00D431AD" w:rsidRPr="003322A4" w:rsidRDefault="00D431AD" w:rsidP="00843FBC">
            <w:pPr>
              <w:spacing w:after="0" w:line="240" w:lineRule="auto"/>
              <w:rPr>
                <w:szCs w:val="22"/>
              </w:rPr>
            </w:pPr>
            <w:r>
              <w:rPr>
                <w:sz w:val="22"/>
                <w:szCs w:val="22"/>
              </w:rPr>
              <w:t>80</w:t>
            </w:r>
          </w:p>
        </w:tc>
        <w:tc>
          <w:tcPr>
            <w:tcW w:w="1005" w:type="dxa"/>
          </w:tcPr>
          <w:p w:rsidR="00D431AD" w:rsidRPr="003322A4" w:rsidRDefault="00D431AD" w:rsidP="00843FBC">
            <w:pPr>
              <w:spacing w:after="0" w:line="240" w:lineRule="auto"/>
              <w:rPr>
                <w:szCs w:val="22"/>
              </w:rPr>
            </w:pPr>
            <w:r>
              <w:rPr>
                <w:sz w:val="22"/>
                <w:szCs w:val="22"/>
              </w:rPr>
              <w:t>80</w:t>
            </w:r>
          </w:p>
        </w:tc>
      </w:tr>
      <w:tr w:rsidR="00D431AD" w:rsidRPr="00A47F2F" w:rsidTr="00843FBC">
        <w:trPr>
          <w:gridAfter w:val="1"/>
          <w:wAfter w:w="15" w:type="dxa"/>
          <w:trHeight w:val="549"/>
        </w:trPr>
        <w:tc>
          <w:tcPr>
            <w:tcW w:w="1757" w:type="dxa"/>
            <w:shd w:val="clear" w:color="auto" w:fill="auto"/>
            <w:vAlign w:val="center"/>
          </w:tcPr>
          <w:p w:rsidR="00D431AD" w:rsidRPr="003322A4" w:rsidRDefault="00D431AD" w:rsidP="00843FBC">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3.2</w:t>
            </w:r>
          </w:p>
        </w:tc>
        <w:tc>
          <w:tcPr>
            <w:tcW w:w="5042" w:type="dxa"/>
            <w:shd w:val="clear" w:color="auto" w:fill="auto"/>
            <w:vAlign w:val="center"/>
          </w:tcPr>
          <w:p w:rsidR="00D431AD" w:rsidRPr="003322A4" w:rsidRDefault="00D431AD" w:rsidP="00843FBC">
            <w:pPr>
              <w:spacing w:after="0" w:line="240" w:lineRule="auto"/>
              <w:rPr>
                <w:szCs w:val="22"/>
              </w:rPr>
            </w:pPr>
            <w:r w:rsidRPr="00135FA9">
              <w:rPr>
                <w:sz w:val="22"/>
                <w:szCs w:val="22"/>
              </w:rPr>
              <w:t xml:space="preserve">Çalışan Memnuniyet </w:t>
            </w:r>
            <w:r>
              <w:rPr>
                <w:sz w:val="22"/>
                <w:szCs w:val="22"/>
              </w:rPr>
              <w:t xml:space="preserve">oranı </w:t>
            </w:r>
            <w:r w:rsidRPr="00633294">
              <w:rPr>
                <w:sz w:val="22"/>
                <w:szCs w:val="22"/>
              </w:rPr>
              <w:t>(%)</w:t>
            </w:r>
          </w:p>
        </w:tc>
        <w:tc>
          <w:tcPr>
            <w:tcW w:w="957" w:type="dxa"/>
            <w:shd w:val="clear" w:color="auto" w:fill="auto"/>
            <w:noWrap/>
            <w:vAlign w:val="center"/>
          </w:tcPr>
          <w:p w:rsidR="00D431AD" w:rsidRPr="003322A4" w:rsidRDefault="00D431AD" w:rsidP="00843FBC">
            <w:pPr>
              <w:spacing w:after="0" w:line="240" w:lineRule="auto"/>
              <w:rPr>
                <w:szCs w:val="22"/>
              </w:rPr>
            </w:pPr>
            <w:r>
              <w:rPr>
                <w:sz w:val="22"/>
                <w:szCs w:val="22"/>
              </w:rPr>
              <w:t>50</w:t>
            </w:r>
          </w:p>
        </w:tc>
        <w:tc>
          <w:tcPr>
            <w:tcW w:w="1092" w:type="dxa"/>
            <w:gridSpan w:val="2"/>
            <w:shd w:val="clear" w:color="auto" w:fill="auto"/>
            <w:noWrap/>
            <w:vAlign w:val="center"/>
          </w:tcPr>
          <w:p w:rsidR="00D431AD" w:rsidRPr="003322A4" w:rsidRDefault="00D431AD" w:rsidP="00843FBC">
            <w:pPr>
              <w:spacing w:after="0" w:line="240" w:lineRule="auto"/>
              <w:rPr>
                <w:szCs w:val="22"/>
              </w:rPr>
            </w:pPr>
            <w:r>
              <w:rPr>
                <w:sz w:val="22"/>
                <w:szCs w:val="22"/>
              </w:rPr>
              <w:t>60</w:t>
            </w:r>
          </w:p>
        </w:tc>
        <w:tc>
          <w:tcPr>
            <w:tcW w:w="1041" w:type="dxa"/>
          </w:tcPr>
          <w:p w:rsidR="00D431AD" w:rsidRPr="003322A4" w:rsidRDefault="00D431AD" w:rsidP="00843FBC">
            <w:pPr>
              <w:spacing w:after="0" w:line="240" w:lineRule="auto"/>
              <w:rPr>
                <w:szCs w:val="22"/>
              </w:rPr>
            </w:pPr>
            <w:r>
              <w:rPr>
                <w:sz w:val="22"/>
                <w:szCs w:val="22"/>
              </w:rPr>
              <w:t>70</w:t>
            </w:r>
          </w:p>
        </w:tc>
        <w:tc>
          <w:tcPr>
            <w:tcW w:w="1007" w:type="dxa"/>
          </w:tcPr>
          <w:p w:rsidR="00D431AD" w:rsidRPr="003322A4" w:rsidRDefault="00D431AD" w:rsidP="00843FBC">
            <w:pPr>
              <w:spacing w:after="0" w:line="240" w:lineRule="auto"/>
              <w:rPr>
                <w:szCs w:val="22"/>
              </w:rPr>
            </w:pPr>
            <w:r>
              <w:rPr>
                <w:sz w:val="22"/>
                <w:szCs w:val="22"/>
              </w:rPr>
              <w:t>80</w:t>
            </w:r>
          </w:p>
        </w:tc>
        <w:tc>
          <w:tcPr>
            <w:tcW w:w="1092" w:type="dxa"/>
          </w:tcPr>
          <w:p w:rsidR="00D431AD" w:rsidRPr="003322A4" w:rsidRDefault="00D431AD" w:rsidP="00843FBC">
            <w:pPr>
              <w:spacing w:after="0" w:line="240" w:lineRule="auto"/>
              <w:rPr>
                <w:szCs w:val="22"/>
              </w:rPr>
            </w:pPr>
            <w:r>
              <w:rPr>
                <w:sz w:val="22"/>
                <w:szCs w:val="22"/>
              </w:rPr>
              <w:t>90</w:t>
            </w:r>
          </w:p>
        </w:tc>
        <w:tc>
          <w:tcPr>
            <w:tcW w:w="1005" w:type="dxa"/>
          </w:tcPr>
          <w:p w:rsidR="00D431AD" w:rsidRPr="003322A4" w:rsidRDefault="00D431AD" w:rsidP="00843FBC">
            <w:pPr>
              <w:spacing w:after="0" w:line="240" w:lineRule="auto"/>
              <w:rPr>
                <w:szCs w:val="22"/>
              </w:rPr>
            </w:pPr>
            <w:r>
              <w:rPr>
                <w:sz w:val="22"/>
                <w:szCs w:val="22"/>
              </w:rPr>
              <w:t>90</w:t>
            </w:r>
          </w:p>
        </w:tc>
      </w:tr>
      <w:tr w:rsidR="00D431AD" w:rsidRPr="00A47F2F" w:rsidTr="00843FBC">
        <w:trPr>
          <w:gridAfter w:val="1"/>
          <w:wAfter w:w="15" w:type="dxa"/>
          <w:trHeight w:val="549"/>
        </w:trPr>
        <w:tc>
          <w:tcPr>
            <w:tcW w:w="1757" w:type="dxa"/>
            <w:shd w:val="clear" w:color="auto" w:fill="auto"/>
            <w:vAlign w:val="center"/>
          </w:tcPr>
          <w:p w:rsidR="00D431AD" w:rsidRPr="003322A4" w:rsidRDefault="00D431AD" w:rsidP="00843FBC">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5042" w:type="dxa"/>
            <w:shd w:val="clear" w:color="auto" w:fill="auto"/>
            <w:vAlign w:val="center"/>
          </w:tcPr>
          <w:p w:rsidR="00D431AD" w:rsidRPr="00135FA9" w:rsidRDefault="00D431AD" w:rsidP="00843FBC">
            <w:pPr>
              <w:spacing w:after="0" w:line="240" w:lineRule="auto"/>
              <w:rPr>
                <w:szCs w:val="22"/>
              </w:rPr>
            </w:pPr>
            <w:r>
              <w:rPr>
                <w:sz w:val="22"/>
                <w:szCs w:val="22"/>
              </w:rPr>
              <w:t xml:space="preserve">Okul sitelerine giren yıllık haber sayısı </w:t>
            </w:r>
          </w:p>
        </w:tc>
        <w:tc>
          <w:tcPr>
            <w:tcW w:w="957" w:type="dxa"/>
            <w:shd w:val="clear" w:color="auto" w:fill="auto"/>
            <w:noWrap/>
            <w:vAlign w:val="center"/>
          </w:tcPr>
          <w:p w:rsidR="00D431AD" w:rsidRPr="003322A4" w:rsidRDefault="00D431AD" w:rsidP="00843FBC">
            <w:pPr>
              <w:spacing w:after="0" w:line="240" w:lineRule="auto"/>
              <w:rPr>
                <w:szCs w:val="22"/>
              </w:rPr>
            </w:pPr>
            <w:r>
              <w:rPr>
                <w:sz w:val="22"/>
                <w:szCs w:val="22"/>
              </w:rPr>
              <w:t>25</w:t>
            </w:r>
          </w:p>
        </w:tc>
        <w:tc>
          <w:tcPr>
            <w:tcW w:w="1092" w:type="dxa"/>
            <w:gridSpan w:val="2"/>
            <w:shd w:val="clear" w:color="auto" w:fill="auto"/>
            <w:noWrap/>
            <w:vAlign w:val="center"/>
          </w:tcPr>
          <w:p w:rsidR="00D431AD" w:rsidRPr="003322A4" w:rsidRDefault="00D431AD" w:rsidP="00843FBC">
            <w:pPr>
              <w:spacing w:after="0" w:line="240" w:lineRule="auto"/>
              <w:rPr>
                <w:szCs w:val="22"/>
              </w:rPr>
            </w:pPr>
            <w:r>
              <w:rPr>
                <w:sz w:val="22"/>
                <w:szCs w:val="22"/>
              </w:rPr>
              <w:t>30</w:t>
            </w:r>
          </w:p>
        </w:tc>
        <w:tc>
          <w:tcPr>
            <w:tcW w:w="1041" w:type="dxa"/>
          </w:tcPr>
          <w:p w:rsidR="00D431AD" w:rsidRPr="003322A4" w:rsidRDefault="00D431AD" w:rsidP="00843FBC">
            <w:pPr>
              <w:spacing w:after="0" w:line="240" w:lineRule="auto"/>
              <w:rPr>
                <w:szCs w:val="22"/>
              </w:rPr>
            </w:pPr>
            <w:r>
              <w:rPr>
                <w:sz w:val="22"/>
                <w:szCs w:val="22"/>
              </w:rPr>
              <w:t>40</w:t>
            </w:r>
          </w:p>
        </w:tc>
        <w:tc>
          <w:tcPr>
            <w:tcW w:w="1007" w:type="dxa"/>
          </w:tcPr>
          <w:p w:rsidR="00D431AD" w:rsidRPr="003322A4" w:rsidRDefault="00D431AD" w:rsidP="00843FBC">
            <w:pPr>
              <w:spacing w:after="0" w:line="240" w:lineRule="auto"/>
              <w:rPr>
                <w:szCs w:val="22"/>
              </w:rPr>
            </w:pPr>
            <w:r>
              <w:rPr>
                <w:sz w:val="22"/>
                <w:szCs w:val="22"/>
              </w:rPr>
              <w:t>45</w:t>
            </w:r>
          </w:p>
        </w:tc>
        <w:tc>
          <w:tcPr>
            <w:tcW w:w="1092" w:type="dxa"/>
          </w:tcPr>
          <w:p w:rsidR="00D431AD" w:rsidRPr="003322A4" w:rsidRDefault="00D431AD" w:rsidP="00843FBC">
            <w:pPr>
              <w:spacing w:after="0" w:line="240" w:lineRule="auto"/>
              <w:rPr>
                <w:szCs w:val="22"/>
              </w:rPr>
            </w:pPr>
            <w:r>
              <w:rPr>
                <w:sz w:val="22"/>
                <w:szCs w:val="22"/>
              </w:rPr>
              <w:t>50</w:t>
            </w:r>
          </w:p>
        </w:tc>
        <w:tc>
          <w:tcPr>
            <w:tcW w:w="1005" w:type="dxa"/>
          </w:tcPr>
          <w:p w:rsidR="00D431AD" w:rsidRPr="003322A4" w:rsidRDefault="00D431AD" w:rsidP="00843FBC">
            <w:pPr>
              <w:spacing w:after="0" w:line="240" w:lineRule="auto"/>
              <w:rPr>
                <w:szCs w:val="22"/>
              </w:rPr>
            </w:pPr>
            <w:r>
              <w:rPr>
                <w:sz w:val="22"/>
                <w:szCs w:val="22"/>
              </w:rPr>
              <w:t>60</w:t>
            </w:r>
          </w:p>
        </w:tc>
      </w:tr>
      <w:tr w:rsidR="00D431AD" w:rsidRPr="00A47F2F" w:rsidTr="00843FBC">
        <w:trPr>
          <w:gridAfter w:val="1"/>
          <w:wAfter w:w="15" w:type="dxa"/>
          <w:trHeight w:val="549"/>
        </w:trPr>
        <w:tc>
          <w:tcPr>
            <w:tcW w:w="1757" w:type="dxa"/>
            <w:shd w:val="clear" w:color="auto" w:fill="auto"/>
            <w:vAlign w:val="center"/>
          </w:tcPr>
          <w:p w:rsidR="00D431AD" w:rsidRPr="003322A4" w:rsidRDefault="00D431AD" w:rsidP="00843FBC">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5042" w:type="dxa"/>
            <w:shd w:val="clear" w:color="auto" w:fill="auto"/>
            <w:vAlign w:val="center"/>
          </w:tcPr>
          <w:p w:rsidR="00D431AD" w:rsidRDefault="00D431AD" w:rsidP="00843FBC">
            <w:pPr>
              <w:spacing w:after="0" w:line="240" w:lineRule="auto"/>
              <w:rPr>
                <w:szCs w:val="22"/>
              </w:rPr>
            </w:pPr>
            <w:r>
              <w:rPr>
                <w:sz w:val="22"/>
                <w:szCs w:val="22"/>
              </w:rPr>
              <w:t>Okul internet sitesi yıllık ziyaretçi sayısı</w:t>
            </w:r>
          </w:p>
        </w:tc>
        <w:tc>
          <w:tcPr>
            <w:tcW w:w="957" w:type="dxa"/>
            <w:shd w:val="clear" w:color="auto" w:fill="auto"/>
            <w:noWrap/>
            <w:vAlign w:val="center"/>
          </w:tcPr>
          <w:p w:rsidR="00D431AD" w:rsidRPr="003322A4" w:rsidRDefault="00D431AD" w:rsidP="00843FBC">
            <w:pPr>
              <w:spacing w:after="0" w:line="240" w:lineRule="auto"/>
              <w:rPr>
                <w:szCs w:val="22"/>
              </w:rPr>
            </w:pPr>
            <w:r>
              <w:rPr>
                <w:sz w:val="22"/>
                <w:szCs w:val="22"/>
              </w:rPr>
              <w:t>25</w:t>
            </w:r>
          </w:p>
        </w:tc>
        <w:tc>
          <w:tcPr>
            <w:tcW w:w="1092" w:type="dxa"/>
            <w:gridSpan w:val="2"/>
            <w:shd w:val="clear" w:color="auto" w:fill="auto"/>
            <w:noWrap/>
            <w:vAlign w:val="center"/>
          </w:tcPr>
          <w:p w:rsidR="00D431AD" w:rsidRPr="003322A4" w:rsidRDefault="00D431AD" w:rsidP="00843FBC">
            <w:pPr>
              <w:spacing w:after="0" w:line="240" w:lineRule="auto"/>
              <w:rPr>
                <w:szCs w:val="22"/>
              </w:rPr>
            </w:pPr>
            <w:r>
              <w:rPr>
                <w:sz w:val="22"/>
                <w:szCs w:val="22"/>
              </w:rPr>
              <w:t>30</w:t>
            </w:r>
          </w:p>
        </w:tc>
        <w:tc>
          <w:tcPr>
            <w:tcW w:w="1041" w:type="dxa"/>
          </w:tcPr>
          <w:p w:rsidR="00D431AD" w:rsidRPr="003322A4" w:rsidRDefault="00D431AD" w:rsidP="00843FBC">
            <w:pPr>
              <w:spacing w:after="0" w:line="240" w:lineRule="auto"/>
              <w:rPr>
                <w:szCs w:val="22"/>
              </w:rPr>
            </w:pPr>
            <w:r>
              <w:rPr>
                <w:sz w:val="22"/>
                <w:szCs w:val="22"/>
              </w:rPr>
              <w:t>35</w:t>
            </w:r>
          </w:p>
        </w:tc>
        <w:tc>
          <w:tcPr>
            <w:tcW w:w="1007" w:type="dxa"/>
          </w:tcPr>
          <w:p w:rsidR="00D431AD" w:rsidRPr="003322A4" w:rsidRDefault="00D431AD" w:rsidP="00843FBC">
            <w:pPr>
              <w:spacing w:after="0" w:line="240" w:lineRule="auto"/>
              <w:rPr>
                <w:szCs w:val="22"/>
              </w:rPr>
            </w:pPr>
            <w:r>
              <w:rPr>
                <w:sz w:val="22"/>
                <w:szCs w:val="22"/>
              </w:rPr>
              <w:t>40</w:t>
            </w:r>
          </w:p>
        </w:tc>
        <w:tc>
          <w:tcPr>
            <w:tcW w:w="1092" w:type="dxa"/>
          </w:tcPr>
          <w:p w:rsidR="00D431AD" w:rsidRPr="003322A4" w:rsidRDefault="00D431AD" w:rsidP="00843FBC">
            <w:pPr>
              <w:spacing w:after="0" w:line="240" w:lineRule="auto"/>
              <w:rPr>
                <w:szCs w:val="22"/>
              </w:rPr>
            </w:pPr>
            <w:r>
              <w:rPr>
                <w:sz w:val="22"/>
                <w:szCs w:val="22"/>
              </w:rPr>
              <w:t>45</w:t>
            </w:r>
          </w:p>
        </w:tc>
        <w:tc>
          <w:tcPr>
            <w:tcW w:w="1005" w:type="dxa"/>
          </w:tcPr>
          <w:p w:rsidR="00D431AD" w:rsidRPr="003322A4" w:rsidRDefault="00D431AD" w:rsidP="00843FBC">
            <w:pPr>
              <w:spacing w:after="0" w:line="240" w:lineRule="auto"/>
              <w:rPr>
                <w:szCs w:val="22"/>
              </w:rPr>
            </w:pPr>
            <w:r>
              <w:rPr>
                <w:sz w:val="22"/>
                <w:szCs w:val="22"/>
              </w:rPr>
              <w:t>50</w:t>
            </w:r>
          </w:p>
        </w:tc>
      </w:tr>
    </w:tbl>
    <w:p w:rsidR="00D431AD" w:rsidRDefault="00D431AD" w:rsidP="00D431AD">
      <w:pPr>
        <w:rPr>
          <w:b/>
          <w:sz w:val="28"/>
        </w:rPr>
      </w:pPr>
    </w:p>
    <w:p w:rsidR="00D431AD" w:rsidRPr="002B6FDB" w:rsidRDefault="00D431AD" w:rsidP="00D431AD">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9"/>
        <w:gridCol w:w="2680"/>
        <w:gridCol w:w="3666"/>
      </w:tblGrid>
      <w:tr w:rsidR="00D431AD" w:rsidRPr="00A47F2F" w:rsidTr="00843FB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431AD" w:rsidRPr="00A47F2F" w:rsidRDefault="00D431AD" w:rsidP="00843FB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431AD" w:rsidRPr="00A47F2F" w:rsidRDefault="00D431AD" w:rsidP="00843FBC">
            <w:pPr>
              <w:spacing w:after="0" w:line="240" w:lineRule="auto"/>
              <w:jc w:val="center"/>
              <w:rPr>
                <w:b/>
                <w:bCs/>
                <w:color w:val="000000"/>
                <w:szCs w:val="24"/>
              </w:rPr>
            </w:pPr>
            <w:r>
              <w:rPr>
                <w:b/>
                <w:bCs/>
                <w:color w:val="000000"/>
                <w:szCs w:val="24"/>
              </w:rPr>
              <w:t>Eylem İfadesi</w:t>
            </w:r>
          </w:p>
        </w:tc>
        <w:tc>
          <w:tcPr>
            <w:tcW w:w="981" w:type="pct"/>
            <w:tcBorders>
              <w:top w:val="single" w:sz="8" w:space="0" w:color="auto"/>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b/>
                <w:bCs/>
                <w:color w:val="000000"/>
                <w:szCs w:val="24"/>
              </w:rPr>
            </w:pPr>
            <w:r>
              <w:rPr>
                <w:b/>
                <w:bCs/>
                <w:color w:val="000000"/>
                <w:szCs w:val="24"/>
              </w:rPr>
              <w:t>Eylem Sorumlusu</w:t>
            </w:r>
          </w:p>
        </w:tc>
        <w:tc>
          <w:tcPr>
            <w:tcW w:w="1342" w:type="pct"/>
            <w:tcBorders>
              <w:top w:val="single" w:sz="8" w:space="0" w:color="auto"/>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b/>
                <w:bCs/>
                <w:color w:val="000000"/>
                <w:szCs w:val="24"/>
              </w:rPr>
            </w:pPr>
            <w:r>
              <w:rPr>
                <w:b/>
                <w:bCs/>
                <w:color w:val="000000"/>
                <w:szCs w:val="24"/>
              </w:rPr>
              <w:t>Eylem Tarihi</w:t>
            </w:r>
          </w:p>
        </w:tc>
      </w:tr>
      <w:tr w:rsidR="00D431AD" w:rsidRPr="00A47F2F" w:rsidTr="00843FBC">
        <w:trPr>
          <w:trHeight w:val="3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431AD" w:rsidRPr="0061603B" w:rsidRDefault="00D431AD" w:rsidP="00843FBC">
            <w:pPr>
              <w:spacing w:after="0" w:line="240" w:lineRule="auto"/>
              <w:jc w:val="center"/>
              <w:rPr>
                <w:b/>
                <w:bCs/>
                <w:color w:val="FF0000"/>
                <w:szCs w:val="24"/>
              </w:rPr>
            </w:pPr>
            <w:r w:rsidRPr="0061603B">
              <w:rPr>
                <w:b/>
                <w:bCs/>
                <w:color w:val="FF0000"/>
                <w:szCs w:val="24"/>
              </w:rPr>
              <w:t>3.3.1.</w:t>
            </w:r>
          </w:p>
        </w:tc>
        <w:tc>
          <w:tcPr>
            <w:tcW w:w="2324"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981"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Okul İdaresi</w:t>
            </w:r>
          </w:p>
        </w:tc>
        <w:tc>
          <w:tcPr>
            <w:tcW w:w="1342"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Eğitim Öğretim Yılı Boyunca</w:t>
            </w:r>
          </w:p>
        </w:tc>
      </w:tr>
      <w:tr w:rsidR="00D431AD"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431AD" w:rsidRPr="0061603B" w:rsidRDefault="00D431AD" w:rsidP="00843FBC">
            <w:pPr>
              <w:spacing w:after="0" w:line="240" w:lineRule="auto"/>
              <w:jc w:val="center"/>
              <w:rPr>
                <w:b/>
                <w:bCs/>
                <w:color w:val="FF0000"/>
                <w:szCs w:val="24"/>
              </w:rPr>
            </w:pPr>
            <w:r w:rsidRPr="0061603B">
              <w:rPr>
                <w:b/>
                <w:bCs/>
                <w:color w:val="FF0000"/>
                <w:szCs w:val="24"/>
              </w:rPr>
              <w:t>3.3.2</w:t>
            </w:r>
          </w:p>
        </w:tc>
        <w:tc>
          <w:tcPr>
            <w:tcW w:w="2324"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981"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Okul İdaresi</w:t>
            </w:r>
          </w:p>
        </w:tc>
        <w:tc>
          <w:tcPr>
            <w:tcW w:w="1342"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Eğitim Öğretim Yılı Boyunca</w:t>
            </w:r>
          </w:p>
        </w:tc>
      </w:tr>
      <w:tr w:rsidR="00D431AD"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31AD" w:rsidRPr="0061603B" w:rsidRDefault="00D431AD" w:rsidP="00843FBC">
            <w:pPr>
              <w:spacing w:after="0" w:line="240" w:lineRule="auto"/>
              <w:jc w:val="center"/>
              <w:rPr>
                <w:b/>
                <w:bCs/>
                <w:color w:val="FF0000"/>
                <w:szCs w:val="24"/>
              </w:rPr>
            </w:pPr>
            <w:r w:rsidRPr="0061603B">
              <w:rPr>
                <w:b/>
                <w:bCs/>
                <w:color w:val="FF0000"/>
                <w:szCs w:val="24"/>
              </w:rPr>
              <w:t>3.3.3</w:t>
            </w:r>
          </w:p>
        </w:tc>
        <w:tc>
          <w:tcPr>
            <w:tcW w:w="2324"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both"/>
              <w:rPr>
                <w:szCs w:val="24"/>
                <w:highlight w:val="green"/>
              </w:rPr>
            </w:pPr>
            <w:r w:rsidRPr="006B4D15">
              <w:rPr>
                <w:szCs w:val="24"/>
              </w:rPr>
              <w:t>Okul sitesi haber sayısı artırılacak</w:t>
            </w:r>
          </w:p>
        </w:tc>
        <w:tc>
          <w:tcPr>
            <w:tcW w:w="981"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Okul İdaresi</w:t>
            </w:r>
          </w:p>
        </w:tc>
        <w:tc>
          <w:tcPr>
            <w:tcW w:w="1342"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Eğitim Öğretim Yılı Boyunca</w:t>
            </w:r>
          </w:p>
        </w:tc>
      </w:tr>
      <w:tr w:rsidR="00D431AD" w:rsidRPr="00A47F2F" w:rsidTr="00843FB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31AD" w:rsidRPr="0061603B" w:rsidRDefault="00D431AD" w:rsidP="00843FBC">
            <w:pPr>
              <w:spacing w:after="0" w:line="240" w:lineRule="auto"/>
              <w:jc w:val="center"/>
              <w:rPr>
                <w:b/>
                <w:bCs/>
                <w:color w:val="FF0000"/>
                <w:szCs w:val="24"/>
              </w:rPr>
            </w:pPr>
            <w:r w:rsidRPr="0061603B">
              <w:rPr>
                <w:b/>
                <w:bCs/>
                <w:color w:val="FF0000"/>
                <w:szCs w:val="24"/>
              </w:rPr>
              <w:t>3.3.4</w:t>
            </w:r>
          </w:p>
        </w:tc>
        <w:tc>
          <w:tcPr>
            <w:tcW w:w="2324"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both"/>
              <w:rPr>
                <w:szCs w:val="24"/>
                <w:highlight w:val="green"/>
              </w:rPr>
            </w:pPr>
            <w:r w:rsidRPr="006B4D15">
              <w:rPr>
                <w:szCs w:val="24"/>
              </w:rPr>
              <w:t>Okul internet sitesi güncellenecektir.</w:t>
            </w:r>
          </w:p>
        </w:tc>
        <w:tc>
          <w:tcPr>
            <w:tcW w:w="981"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Okul İdaresi</w:t>
            </w:r>
          </w:p>
        </w:tc>
        <w:tc>
          <w:tcPr>
            <w:tcW w:w="1342" w:type="pct"/>
            <w:tcBorders>
              <w:top w:val="nil"/>
              <w:left w:val="nil"/>
              <w:bottom w:val="single" w:sz="8" w:space="0" w:color="auto"/>
              <w:right w:val="single" w:sz="8" w:space="0" w:color="auto"/>
            </w:tcBorders>
            <w:shd w:val="clear" w:color="auto" w:fill="auto"/>
            <w:vAlign w:val="center"/>
          </w:tcPr>
          <w:p w:rsidR="00D431AD" w:rsidRPr="00A47F2F" w:rsidRDefault="00D431AD" w:rsidP="00843FBC">
            <w:pPr>
              <w:spacing w:after="0" w:line="240" w:lineRule="auto"/>
              <w:jc w:val="center"/>
              <w:rPr>
                <w:color w:val="000000"/>
                <w:szCs w:val="24"/>
              </w:rPr>
            </w:pPr>
            <w:r>
              <w:rPr>
                <w:color w:val="000000"/>
                <w:szCs w:val="24"/>
              </w:rPr>
              <w:t>Eğitim Öğretim Yılı Boyunca</w:t>
            </w:r>
          </w:p>
        </w:tc>
      </w:tr>
    </w:tbl>
    <w:p w:rsidR="00704747" w:rsidRDefault="00704747" w:rsidP="00B91C88"/>
    <w:p w:rsidR="00704747" w:rsidRDefault="00704747" w:rsidP="00B91C88"/>
    <w:p w:rsidR="00B91C88" w:rsidRPr="00B91C88" w:rsidRDefault="00B91C88" w:rsidP="00B91C88"/>
    <w:p w:rsidR="00B91C88" w:rsidRDefault="00B91C88" w:rsidP="00283919">
      <w:pPr>
        <w:pStyle w:val="Balk1"/>
        <w:spacing w:before="0" w:after="0" w:line="0" w:lineRule="atLeast"/>
      </w:pPr>
    </w:p>
    <w:p w:rsidR="00B91C88" w:rsidRDefault="00B91C88" w:rsidP="00283919">
      <w:pPr>
        <w:pStyle w:val="Balk1"/>
        <w:spacing w:before="0" w:after="0" w:line="0" w:lineRule="atLeast"/>
      </w:pPr>
    </w:p>
    <w:p w:rsidR="00283919" w:rsidRDefault="00EB1C60" w:rsidP="00283919">
      <w:pPr>
        <w:pStyle w:val="Balk1"/>
        <w:spacing w:before="0" w:after="0" w:line="0" w:lineRule="atLeast"/>
      </w:pPr>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B91C88" w:rsidRPr="00B91C88" w:rsidRDefault="00B91C88" w:rsidP="00B91C88"/>
    <w:p w:rsidR="00D41148" w:rsidRDefault="003A1B86" w:rsidP="00283919">
      <w:pPr>
        <w:pStyle w:val="Balk1"/>
        <w:spacing w:before="0" w:after="0" w:line="0" w:lineRule="atLeast"/>
        <w:rPr>
          <w:bCs/>
          <w:color w:val="auto"/>
          <w:sz w:val="24"/>
          <w:szCs w:val="24"/>
        </w:rPr>
      </w:pPr>
      <w:r w:rsidRPr="00A47F2F">
        <w:rPr>
          <w:bCs/>
          <w:color w:val="auto"/>
          <w:sz w:val="24"/>
          <w:szCs w:val="24"/>
        </w:rPr>
        <w:t>2019-2023 Stratejik Planı Faaliyet/Proje Maliyetlendirme Tablosu</w:t>
      </w:r>
    </w:p>
    <w:p w:rsidR="00B91C88" w:rsidRPr="00B91C88" w:rsidRDefault="00B91C88" w:rsidP="00B91C88"/>
    <w:tbl>
      <w:tblPr>
        <w:tblW w:w="0" w:type="auto"/>
        <w:tblInd w:w="85" w:type="dxa"/>
        <w:tblLayout w:type="fixed"/>
        <w:tblCellMar>
          <w:left w:w="70" w:type="dxa"/>
          <w:right w:w="70" w:type="dxa"/>
        </w:tblCellMar>
        <w:tblLook w:val="04A0"/>
      </w:tblPr>
      <w:tblGrid>
        <w:gridCol w:w="5939"/>
        <w:gridCol w:w="1417"/>
        <w:gridCol w:w="1276"/>
        <w:gridCol w:w="1276"/>
        <w:gridCol w:w="1276"/>
        <w:gridCol w:w="1275"/>
        <w:gridCol w:w="1418"/>
      </w:tblGrid>
      <w:tr w:rsidR="00D41148" w:rsidRPr="00D41148" w:rsidTr="00283919">
        <w:trPr>
          <w:trHeight w:val="315"/>
        </w:trPr>
        <w:tc>
          <w:tcPr>
            <w:tcW w:w="5939"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41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283919">
        <w:trPr>
          <w:trHeight w:val="289"/>
        </w:trPr>
        <w:tc>
          <w:tcPr>
            <w:tcW w:w="5939"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418"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283919">
        <w:trPr>
          <w:trHeight w:val="265"/>
        </w:trPr>
        <w:tc>
          <w:tcPr>
            <w:tcW w:w="5939"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417" w:type="dxa"/>
            <w:tcBorders>
              <w:top w:val="nil"/>
              <w:left w:val="nil"/>
              <w:bottom w:val="single" w:sz="4" w:space="0" w:color="000000"/>
              <w:right w:val="single" w:sz="4" w:space="0" w:color="000000"/>
            </w:tcBorders>
            <w:shd w:val="clear" w:color="auto" w:fill="auto"/>
            <w:vAlign w:val="center"/>
          </w:tcPr>
          <w:p w:rsidR="00D41148" w:rsidRPr="00D41148" w:rsidRDefault="00561F18" w:rsidP="00275EB2">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418" w:type="dxa"/>
            <w:tcBorders>
              <w:top w:val="nil"/>
              <w:left w:val="nil"/>
              <w:bottom w:val="single" w:sz="4" w:space="0" w:color="000000"/>
              <w:right w:val="single" w:sz="12"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r>
      <w:tr w:rsidR="00D41148" w:rsidRPr="00D41148" w:rsidTr="00283919">
        <w:trPr>
          <w:trHeight w:val="268"/>
        </w:trPr>
        <w:tc>
          <w:tcPr>
            <w:tcW w:w="5939"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417" w:type="dxa"/>
            <w:tcBorders>
              <w:top w:val="nil"/>
              <w:left w:val="nil"/>
              <w:bottom w:val="single" w:sz="4" w:space="0" w:color="000000"/>
              <w:right w:val="single" w:sz="4" w:space="0" w:color="000000"/>
            </w:tcBorders>
            <w:shd w:val="clear" w:color="auto" w:fill="auto"/>
            <w:vAlign w:val="center"/>
          </w:tcPr>
          <w:p w:rsidR="00D41148" w:rsidRPr="00D41148" w:rsidRDefault="00561F18" w:rsidP="00275EB2">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c>
          <w:tcPr>
            <w:tcW w:w="1418" w:type="dxa"/>
            <w:tcBorders>
              <w:top w:val="nil"/>
              <w:left w:val="nil"/>
              <w:bottom w:val="single" w:sz="4" w:space="0" w:color="000000"/>
              <w:right w:val="single" w:sz="12" w:space="0" w:color="000000"/>
            </w:tcBorders>
            <w:shd w:val="clear" w:color="auto" w:fill="auto"/>
            <w:vAlign w:val="center"/>
          </w:tcPr>
          <w:p w:rsidR="00D41148" w:rsidRPr="00D41148" w:rsidRDefault="000202DC" w:rsidP="00275EB2">
            <w:pPr>
              <w:spacing w:after="0" w:line="240" w:lineRule="auto"/>
              <w:jc w:val="center"/>
              <w:rPr>
                <w:color w:val="000000"/>
                <w:sz w:val="20"/>
                <w:szCs w:val="20"/>
              </w:rPr>
            </w:pPr>
            <w:r>
              <w:rPr>
                <w:color w:val="000000"/>
                <w:sz w:val="20"/>
                <w:szCs w:val="20"/>
              </w:rPr>
              <w:t>-</w:t>
            </w:r>
          </w:p>
        </w:tc>
      </w:tr>
      <w:tr w:rsidR="00D41148" w:rsidRPr="00D41148" w:rsidTr="00283919">
        <w:trPr>
          <w:trHeight w:val="285"/>
        </w:trPr>
        <w:tc>
          <w:tcPr>
            <w:tcW w:w="5939"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417" w:type="dxa"/>
            <w:tcBorders>
              <w:top w:val="nil"/>
              <w:left w:val="nil"/>
              <w:bottom w:val="single" w:sz="4"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15</w:t>
            </w:r>
            <w:r w:rsidR="00561F18">
              <w:rPr>
                <w:color w:val="000000"/>
                <w:sz w:val="20"/>
                <w:szCs w:val="20"/>
              </w:rPr>
              <w:t>.000 TL</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15</w:t>
            </w:r>
            <w:r w:rsidR="00561F18">
              <w:rPr>
                <w:color w:val="000000"/>
                <w:sz w:val="20"/>
                <w:szCs w:val="20"/>
              </w:rPr>
              <w:t>.500 TL</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15.50</w:t>
            </w:r>
            <w:r w:rsidR="00561F18">
              <w:rPr>
                <w:color w:val="000000"/>
                <w:sz w:val="20"/>
                <w:szCs w:val="20"/>
              </w:rPr>
              <w:t>0 TL</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16</w:t>
            </w:r>
            <w:r w:rsidR="00561F18">
              <w:rPr>
                <w:color w:val="000000"/>
                <w:sz w:val="20"/>
                <w:szCs w:val="20"/>
              </w:rPr>
              <w:t>.000 TL</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16</w:t>
            </w:r>
            <w:r w:rsidR="00561F18">
              <w:rPr>
                <w:color w:val="000000"/>
                <w:sz w:val="20"/>
                <w:szCs w:val="20"/>
              </w:rPr>
              <w:t>.000 TL</w:t>
            </w:r>
          </w:p>
        </w:tc>
        <w:tc>
          <w:tcPr>
            <w:tcW w:w="1418" w:type="dxa"/>
            <w:tcBorders>
              <w:top w:val="nil"/>
              <w:left w:val="nil"/>
              <w:bottom w:val="single" w:sz="4" w:space="0" w:color="000000"/>
              <w:right w:val="single" w:sz="12"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78.000 TL</w:t>
            </w:r>
          </w:p>
        </w:tc>
      </w:tr>
      <w:tr w:rsidR="00D41148" w:rsidRPr="00D41148" w:rsidTr="00283919">
        <w:trPr>
          <w:trHeight w:val="315"/>
        </w:trPr>
        <w:tc>
          <w:tcPr>
            <w:tcW w:w="5939"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15</w:t>
            </w:r>
            <w:r w:rsidR="00561F18">
              <w:rPr>
                <w:color w:val="000000"/>
                <w:sz w:val="20"/>
                <w:szCs w:val="20"/>
              </w:rPr>
              <w:t>.000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15</w:t>
            </w:r>
            <w:r w:rsidR="00561F18">
              <w:rPr>
                <w:color w:val="000000"/>
                <w:sz w:val="20"/>
                <w:szCs w:val="20"/>
              </w:rPr>
              <w:t>.500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15.5</w:t>
            </w:r>
            <w:r w:rsidR="00561F18">
              <w:rPr>
                <w:color w:val="000000"/>
                <w:sz w:val="20"/>
                <w:szCs w:val="20"/>
              </w:rPr>
              <w:t>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16</w:t>
            </w:r>
            <w:r w:rsidR="00561F18">
              <w:rPr>
                <w:color w:val="000000"/>
                <w:sz w:val="20"/>
                <w:szCs w:val="20"/>
              </w:rPr>
              <w:t>.000 TL</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16</w:t>
            </w:r>
            <w:r w:rsidR="00561F18">
              <w:rPr>
                <w:color w:val="000000"/>
                <w:sz w:val="20"/>
                <w:szCs w:val="20"/>
              </w:rPr>
              <w:t>.000 TL</w:t>
            </w:r>
          </w:p>
        </w:tc>
        <w:tc>
          <w:tcPr>
            <w:tcW w:w="1418"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B20047" w:rsidP="00D41148">
            <w:pPr>
              <w:spacing w:after="0" w:line="240" w:lineRule="auto"/>
              <w:rPr>
                <w:color w:val="000000"/>
                <w:sz w:val="20"/>
                <w:szCs w:val="20"/>
              </w:rPr>
            </w:pPr>
            <w:r>
              <w:rPr>
                <w:color w:val="000000"/>
                <w:sz w:val="20"/>
                <w:szCs w:val="20"/>
              </w:rPr>
              <w:t xml:space="preserve">78.000 </w:t>
            </w:r>
            <w:r w:rsidR="00561F18">
              <w:rPr>
                <w:color w:val="000000"/>
                <w:sz w:val="20"/>
                <w:szCs w:val="20"/>
              </w:rPr>
              <w:t>TL</w:t>
            </w:r>
          </w:p>
        </w:tc>
      </w:tr>
    </w:tbl>
    <w:p w:rsidR="009D30D7" w:rsidRDefault="009D30D7" w:rsidP="00283919">
      <w:pPr>
        <w:pStyle w:val="Balk1"/>
        <w:spacing w:after="0" w:line="0" w:lineRule="atLeast"/>
      </w:pPr>
      <w:bookmarkStart w:id="54" w:name="_Toc416085171"/>
      <w:bookmarkStart w:id="55" w:name="_Toc529519472"/>
    </w:p>
    <w:p w:rsidR="00283919" w:rsidRPr="00283919" w:rsidRDefault="00337637" w:rsidP="00283919">
      <w:pPr>
        <w:pStyle w:val="Balk1"/>
        <w:spacing w:after="0" w:line="0" w:lineRule="atLeast"/>
      </w:pPr>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99558F" w:rsidRDefault="0099558F" w:rsidP="00587A5B">
      <w:pPr>
        <w:rPr>
          <w:rFonts w:cs="Calibri"/>
          <w:b/>
        </w:rPr>
      </w:pPr>
    </w:p>
    <w:p w:rsidR="00587A5B" w:rsidRPr="00994C38" w:rsidRDefault="009D30D7" w:rsidP="00587A5B">
      <w:pPr>
        <w:rPr>
          <w:rFonts w:ascii="Times New Roman" w:hAnsi="Times New Roman"/>
          <w:szCs w:val="24"/>
        </w:rPr>
      </w:pPr>
      <w:r>
        <w:rPr>
          <w:rFonts w:ascii="Times New Roman" w:hAnsi="Times New Roman"/>
          <w:szCs w:val="24"/>
        </w:rPr>
        <w:t xml:space="preserve">        </w:t>
      </w:r>
      <w:r w:rsidR="00587A5B" w:rsidRPr="00994C38">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sectPr w:rsidR="00587A5B" w:rsidRPr="00994C38" w:rsidSect="0029471F">
      <w:footerReference w:type="first" r:id="rId53"/>
      <w:pgSz w:w="16838" w:h="11906" w:orient="landscape"/>
      <w:pgMar w:top="1417" w:right="1417" w:bottom="1417" w:left="1417" w:header="283"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D39" w:rsidRDefault="003C1D39" w:rsidP="00DC3C73">
      <w:pPr>
        <w:spacing w:after="0" w:line="240" w:lineRule="auto"/>
      </w:pPr>
      <w:r>
        <w:separator/>
      </w:r>
    </w:p>
  </w:endnote>
  <w:endnote w:type="continuationSeparator" w:id="1">
    <w:p w:rsidR="003C1D39" w:rsidRDefault="003C1D3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BC" w:rsidRDefault="00970240">
    <w:pPr>
      <w:pStyle w:val="Altbilgi"/>
      <w:jc w:val="right"/>
    </w:pPr>
    <w:fldSimple w:instr="PAGE   \* MERGEFORMAT">
      <w:r w:rsidR="00B20047">
        <w:rPr>
          <w:noProof/>
        </w:rPr>
        <w:t>43</w:t>
      </w:r>
    </w:fldSimple>
  </w:p>
  <w:p w:rsidR="00843FBC" w:rsidRDefault="00843FB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BC" w:rsidRDefault="00970240">
    <w:pPr>
      <w:pStyle w:val="Altbilgi"/>
      <w:jc w:val="right"/>
    </w:pPr>
    <w:fldSimple w:instr="PAGE   \* MERGEFORMAT">
      <w:r w:rsidR="00B20047">
        <w:rPr>
          <w:noProof/>
        </w:rPr>
        <w:t>1</w:t>
      </w:r>
    </w:fldSimple>
  </w:p>
  <w:p w:rsidR="00843FBC" w:rsidRDefault="00843FB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BC" w:rsidRDefault="00970240">
    <w:pPr>
      <w:pStyle w:val="Altbilgi"/>
      <w:jc w:val="right"/>
    </w:pPr>
    <w:fldSimple w:instr="PAGE   \* MERGEFORMAT">
      <w:r w:rsidR="00843FBC">
        <w:rPr>
          <w:noProof/>
        </w:rPr>
        <w:t>1</w:t>
      </w:r>
    </w:fldSimple>
  </w:p>
  <w:p w:rsidR="00843FBC" w:rsidRDefault="00843F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D39" w:rsidRDefault="003C1D39" w:rsidP="00DC3C73">
      <w:pPr>
        <w:spacing w:after="0" w:line="240" w:lineRule="auto"/>
      </w:pPr>
      <w:r>
        <w:separator/>
      </w:r>
    </w:p>
  </w:footnote>
  <w:footnote w:type="continuationSeparator" w:id="1">
    <w:p w:rsidR="003C1D39" w:rsidRDefault="003C1D39"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5E3"/>
    <w:multiLevelType w:val="hybridMultilevel"/>
    <w:tmpl w:val="ECF2BB38"/>
    <w:lvl w:ilvl="0" w:tplc="61649594">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721550"/>
    <w:multiLevelType w:val="hybridMultilevel"/>
    <w:tmpl w:val="0B729058"/>
    <w:lvl w:ilvl="0" w:tplc="0E901446">
      <w:start w:val="1"/>
      <w:numFmt w:val="decimal"/>
      <w:lvlText w:val="%1)"/>
      <w:lvlJc w:val="left"/>
      <w:pPr>
        <w:ind w:left="720" w:hanging="360"/>
      </w:pPr>
      <w:rPr>
        <w:rFonts w:ascii="Calibri" w:eastAsia="Times New Roman"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6F1500"/>
    <w:multiLevelType w:val="hybridMultilevel"/>
    <w:tmpl w:val="C4D6EA7A"/>
    <w:lvl w:ilvl="0" w:tplc="53BEFB92">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3072B6"/>
    <w:rsid w:val="000009DE"/>
    <w:rsid w:val="00002A36"/>
    <w:rsid w:val="00002A9E"/>
    <w:rsid w:val="00003409"/>
    <w:rsid w:val="00004DAE"/>
    <w:rsid w:val="000051EA"/>
    <w:rsid w:val="00005A4E"/>
    <w:rsid w:val="00005C8A"/>
    <w:rsid w:val="00005D33"/>
    <w:rsid w:val="00006EC7"/>
    <w:rsid w:val="0000783C"/>
    <w:rsid w:val="00007CC5"/>
    <w:rsid w:val="00007E45"/>
    <w:rsid w:val="0001041B"/>
    <w:rsid w:val="00010CD5"/>
    <w:rsid w:val="000119B8"/>
    <w:rsid w:val="000119F1"/>
    <w:rsid w:val="00012430"/>
    <w:rsid w:val="00012C0E"/>
    <w:rsid w:val="00012E76"/>
    <w:rsid w:val="00013275"/>
    <w:rsid w:val="00013D9E"/>
    <w:rsid w:val="00013E5B"/>
    <w:rsid w:val="000140D3"/>
    <w:rsid w:val="00014764"/>
    <w:rsid w:val="00014AD4"/>
    <w:rsid w:val="00014CEC"/>
    <w:rsid w:val="00014E6B"/>
    <w:rsid w:val="00015D76"/>
    <w:rsid w:val="0001794F"/>
    <w:rsid w:val="00017C0A"/>
    <w:rsid w:val="000202DC"/>
    <w:rsid w:val="00020325"/>
    <w:rsid w:val="0002072F"/>
    <w:rsid w:val="0002108D"/>
    <w:rsid w:val="000214FA"/>
    <w:rsid w:val="00021732"/>
    <w:rsid w:val="00023762"/>
    <w:rsid w:val="00023D85"/>
    <w:rsid w:val="00023DEE"/>
    <w:rsid w:val="000241B4"/>
    <w:rsid w:val="00024548"/>
    <w:rsid w:val="00024F34"/>
    <w:rsid w:val="000263BD"/>
    <w:rsid w:val="00027612"/>
    <w:rsid w:val="000277D7"/>
    <w:rsid w:val="00031958"/>
    <w:rsid w:val="000328E3"/>
    <w:rsid w:val="00033252"/>
    <w:rsid w:val="000335A8"/>
    <w:rsid w:val="00033A71"/>
    <w:rsid w:val="00034CB4"/>
    <w:rsid w:val="0003561F"/>
    <w:rsid w:val="00035BAC"/>
    <w:rsid w:val="0003688C"/>
    <w:rsid w:val="00036FC8"/>
    <w:rsid w:val="000371E5"/>
    <w:rsid w:val="000400D2"/>
    <w:rsid w:val="000401E6"/>
    <w:rsid w:val="000413B1"/>
    <w:rsid w:val="0004152A"/>
    <w:rsid w:val="00041973"/>
    <w:rsid w:val="00042353"/>
    <w:rsid w:val="00042BA1"/>
    <w:rsid w:val="00042FA8"/>
    <w:rsid w:val="00043045"/>
    <w:rsid w:val="0004366A"/>
    <w:rsid w:val="00043A5C"/>
    <w:rsid w:val="000452B1"/>
    <w:rsid w:val="00045B97"/>
    <w:rsid w:val="00045BF4"/>
    <w:rsid w:val="00045F05"/>
    <w:rsid w:val="00046BAF"/>
    <w:rsid w:val="0004701B"/>
    <w:rsid w:val="00050095"/>
    <w:rsid w:val="00050669"/>
    <w:rsid w:val="0005115E"/>
    <w:rsid w:val="0005145E"/>
    <w:rsid w:val="000518AC"/>
    <w:rsid w:val="00052083"/>
    <w:rsid w:val="000527D4"/>
    <w:rsid w:val="0005310E"/>
    <w:rsid w:val="0005432A"/>
    <w:rsid w:val="0005483D"/>
    <w:rsid w:val="00055BEA"/>
    <w:rsid w:val="0005606E"/>
    <w:rsid w:val="000561C1"/>
    <w:rsid w:val="00056683"/>
    <w:rsid w:val="00056783"/>
    <w:rsid w:val="00056E11"/>
    <w:rsid w:val="00056F08"/>
    <w:rsid w:val="000574B2"/>
    <w:rsid w:val="00057A38"/>
    <w:rsid w:val="00057DA3"/>
    <w:rsid w:val="000600D1"/>
    <w:rsid w:val="00060CE2"/>
    <w:rsid w:val="00062180"/>
    <w:rsid w:val="00062815"/>
    <w:rsid w:val="00062BA5"/>
    <w:rsid w:val="00063845"/>
    <w:rsid w:val="00064152"/>
    <w:rsid w:val="0006437C"/>
    <w:rsid w:val="0006451E"/>
    <w:rsid w:val="000665A7"/>
    <w:rsid w:val="00066CB0"/>
    <w:rsid w:val="00067222"/>
    <w:rsid w:val="0006786D"/>
    <w:rsid w:val="00067ADC"/>
    <w:rsid w:val="0007067A"/>
    <w:rsid w:val="00072CC9"/>
    <w:rsid w:val="000732B5"/>
    <w:rsid w:val="00073B35"/>
    <w:rsid w:val="00074007"/>
    <w:rsid w:val="0007492F"/>
    <w:rsid w:val="00076B36"/>
    <w:rsid w:val="000774DF"/>
    <w:rsid w:val="0007774A"/>
    <w:rsid w:val="000779C2"/>
    <w:rsid w:val="00080A8C"/>
    <w:rsid w:val="0008128C"/>
    <w:rsid w:val="000819B7"/>
    <w:rsid w:val="00081AAD"/>
    <w:rsid w:val="00081EC3"/>
    <w:rsid w:val="000821B7"/>
    <w:rsid w:val="00082705"/>
    <w:rsid w:val="00082793"/>
    <w:rsid w:val="00082EF1"/>
    <w:rsid w:val="000843FA"/>
    <w:rsid w:val="0008482D"/>
    <w:rsid w:val="00084F36"/>
    <w:rsid w:val="00084F4E"/>
    <w:rsid w:val="0008513E"/>
    <w:rsid w:val="00085988"/>
    <w:rsid w:val="0008660B"/>
    <w:rsid w:val="00086C30"/>
    <w:rsid w:val="00086F98"/>
    <w:rsid w:val="000871DC"/>
    <w:rsid w:val="000874CE"/>
    <w:rsid w:val="000878E3"/>
    <w:rsid w:val="00087A05"/>
    <w:rsid w:val="00090017"/>
    <w:rsid w:val="00092332"/>
    <w:rsid w:val="00092D1F"/>
    <w:rsid w:val="00093C1A"/>
    <w:rsid w:val="00095BB5"/>
    <w:rsid w:val="00095FD7"/>
    <w:rsid w:val="0009653C"/>
    <w:rsid w:val="00097AE7"/>
    <w:rsid w:val="00097E70"/>
    <w:rsid w:val="000A05EA"/>
    <w:rsid w:val="000A0A23"/>
    <w:rsid w:val="000A23D2"/>
    <w:rsid w:val="000A24F2"/>
    <w:rsid w:val="000A269B"/>
    <w:rsid w:val="000A2885"/>
    <w:rsid w:val="000A38A5"/>
    <w:rsid w:val="000A581D"/>
    <w:rsid w:val="000A639E"/>
    <w:rsid w:val="000A7D74"/>
    <w:rsid w:val="000B00E2"/>
    <w:rsid w:val="000B0219"/>
    <w:rsid w:val="000B2467"/>
    <w:rsid w:val="000B439F"/>
    <w:rsid w:val="000B4BA4"/>
    <w:rsid w:val="000B7FB7"/>
    <w:rsid w:val="000C0DC8"/>
    <w:rsid w:val="000C2E8C"/>
    <w:rsid w:val="000C4217"/>
    <w:rsid w:val="000C4926"/>
    <w:rsid w:val="000C4A6D"/>
    <w:rsid w:val="000C6F4E"/>
    <w:rsid w:val="000C72AE"/>
    <w:rsid w:val="000D0D4B"/>
    <w:rsid w:val="000D113D"/>
    <w:rsid w:val="000D124D"/>
    <w:rsid w:val="000D1BEA"/>
    <w:rsid w:val="000D3A4A"/>
    <w:rsid w:val="000D3B6C"/>
    <w:rsid w:val="000D4D8A"/>
    <w:rsid w:val="000D62B8"/>
    <w:rsid w:val="000E1209"/>
    <w:rsid w:val="000E289E"/>
    <w:rsid w:val="000E2C9D"/>
    <w:rsid w:val="000E2E55"/>
    <w:rsid w:val="000E2F5B"/>
    <w:rsid w:val="000E35A8"/>
    <w:rsid w:val="000E4382"/>
    <w:rsid w:val="000E4396"/>
    <w:rsid w:val="000E4EF5"/>
    <w:rsid w:val="000E561E"/>
    <w:rsid w:val="000E56DD"/>
    <w:rsid w:val="000E5CE5"/>
    <w:rsid w:val="000E6300"/>
    <w:rsid w:val="000E68AB"/>
    <w:rsid w:val="000E7338"/>
    <w:rsid w:val="000E7F2F"/>
    <w:rsid w:val="000F058C"/>
    <w:rsid w:val="000F12F0"/>
    <w:rsid w:val="000F1452"/>
    <w:rsid w:val="000F15FC"/>
    <w:rsid w:val="000F2E0E"/>
    <w:rsid w:val="000F3CBF"/>
    <w:rsid w:val="000F5B53"/>
    <w:rsid w:val="000F5FF0"/>
    <w:rsid w:val="000F61F0"/>
    <w:rsid w:val="000F6353"/>
    <w:rsid w:val="000F6A5D"/>
    <w:rsid w:val="000F6B9E"/>
    <w:rsid w:val="000F7DD2"/>
    <w:rsid w:val="00100574"/>
    <w:rsid w:val="00100FBE"/>
    <w:rsid w:val="00101366"/>
    <w:rsid w:val="00101C71"/>
    <w:rsid w:val="00102C59"/>
    <w:rsid w:val="00102EEC"/>
    <w:rsid w:val="00103B9C"/>
    <w:rsid w:val="001057A4"/>
    <w:rsid w:val="00105951"/>
    <w:rsid w:val="001061F4"/>
    <w:rsid w:val="00106DB7"/>
    <w:rsid w:val="0010710C"/>
    <w:rsid w:val="001071A7"/>
    <w:rsid w:val="001103CC"/>
    <w:rsid w:val="00110676"/>
    <w:rsid w:val="00110C57"/>
    <w:rsid w:val="00111101"/>
    <w:rsid w:val="00111518"/>
    <w:rsid w:val="00112E12"/>
    <w:rsid w:val="001144A3"/>
    <w:rsid w:val="00114C03"/>
    <w:rsid w:val="00114C0B"/>
    <w:rsid w:val="00115413"/>
    <w:rsid w:val="001158BE"/>
    <w:rsid w:val="001173E0"/>
    <w:rsid w:val="001204B3"/>
    <w:rsid w:val="0012072F"/>
    <w:rsid w:val="00120CDF"/>
    <w:rsid w:val="001219A6"/>
    <w:rsid w:val="00121F04"/>
    <w:rsid w:val="0012222F"/>
    <w:rsid w:val="0012227C"/>
    <w:rsid w:val="001227AD"/>
    <w:rsid w:val="00122FF7"/>
    <w:rsid w:val="0012312F"/>
    <w:rsid w:val="0012376F"/>
    <w:rsid w:val="0012382E"/>
    <w:rsid w:val="00124940"/>
    <w:rsid w:val="00124C88"/>
    <w:rsid w:val="001250B3"/>
    <w:rsid w:val="0012699D"/>
    <w:rsid w:val="00126AA6"/>
    <w:rsid w:val="00127E56"/>
    <w:rsid w:val="00127F19"/>
    <w:rsid w:val="001307DF"/>
    <w:rsid w:val="0013093E"/>
    <w:rsid w:val="001311D1"/>
    <w:rsid w:val="00132B22"/>
    <w:rsid w:val="001335E3"/>
    <w:rsid w:val="00133692"/>
    <w:rsid w:val="00133925"/>
    <w:rsid w:val="00134095"/>
    <w:rsid w:val="001351AC"/>
    <w:rsid w:val="0013556E"/>
    <w:rsid w:val="001355D7"/>
    <w:rsid w:val="001355EB"/>
    <w:rsid w:val="001359A6"/>
    <w:rsid w:val="00135E12"/>
    <w:rsid w:val="00136CE9"/>
    <w:rsid w:val="001376D7"/>
    <w:rsid w:val="00137B1C"/>
    <w:rsid w:val="00137D3C"/>
    <w:rsid w:val="001409CD"/>
    <w:rsid w:val="00140CEB"/>
    <w:rsid w:val="00140DD1"/>
    <w:rsid w:val="00140E41"/>
    <w:rsid w:val="00141097"/>
    <w:rsid w:val="001418FE"/>
    <w:rsid w:val="001436BD"/>
    <w:rsid w:val="001437AE"/>
    <w:rsid w:val="00143C11"/>
    <w:rsid w:val="00143D29"/>
    <w:rsid w:val="00143F44"/>
    <w:rsid w:val="00143FB7"/>
    <w:rsid w:val="001440F5"/>
    <w:rsid w:val="0014500C"/>
    <w:rsid w:val="001506BC"/>
    <w:rsid w:val="0015080D"/>
    <w:rsid w:val="00150ECE"/>
    <w:rsid w:val="00153471"/>
    <w:rsid w:val="00153482"/>
    <w:rsid w:val="00153CBA"/>
    <w:rsid w:val="00153D0A"/>
    <w:rsid w:val="0015462E"/>
    <w:rsid w:val="001549F9"/>
    <w:rsid w:val="001556A6"/>
    <w:rsid w:val="00157ECB"/>
    <w:rsid w:val="001618A1"/>
    <w:rsid w:val="00162159"/>
    <w:rsid w:val="00162672"/>
    <w:rsid w:val="00162C95"/>
    <w:rsid w:val="0016360C"/>
    <w:rsid w:val="001639B6"/>
    <w:rsid w:val="00164E2B"/>
    <w:rsid w:val="0016514C"/>
    <w:rsid w:val="00165312"/>
    <w:rsid w:val="001655F9"/>
    <w:rsid w:val="00165D95"/>
    <w:rsid w:val="001668E1"/>
    <w:rsid w:val="00167D58"/>
    <w:rsid w:val="001714A1"/>
    <w:rsid w:val="00171CDD"/>
    <w:rsid w:val="00172CE1"/>
    <w:rsid w:val="00172DE8"/>
    <w:rsid w:val="0017311E"/>
    <w:rsid w:val="001731CF"/>
    <w:rsid w:val="00174E3D"/>
    <w:rsid w:val="0017693F"/>
    <w:rsid w:val="001769E5"/>
    <w:rsid w:val="00176DCF"/>
    <w:rsid w:val="001804D6"/>
    <w:rsid w:val="001811BA"/>
    <w:rsid w:val="00181481"/>
    <w:rsid w:val="00181535"/>
    <w:rsid w:val="00181BBD"/>
    <w:rsid w:val="00182608"/>
    <w:rsid w:val="00182F8B"/>
    <w:rsid w:val="00183133"/>
    <w:rsid w:val="00183EC0"/>
    <w:rsid w:val="00184F10"/>
    <w:rsid w:val="0018596E"/>
    <w:rsid w:val="00185977"/>
    <w:rsid w:val="00186217"/>
    <w:rsid w:val="0018659F"/>
    <w:rsid w:val="00186A70"/>
    <w:rsid w:val="001878C0"/>
    <w:rsid w:val="00187A39"/>
    <w:rsid w:val="00187AD8"/>
    <w:rsid w:val="00190C7C"/>
    <w:rsid w:val="00190E58"/>
    <w:rsid w:val="0019229F"/>
    <w:rsid w:val="00192DBF"/>
    <w:rsid w:val="001937D9"/>
    <w:rsid w:val="00193BCA"/>
    <w:rsid w:val="001946F1"/>
    <w:rsid w:val="00194ABE"/>
    <w:rsid w:val="00194DD9"/>
    <w:rsid w:val="001967CE"/>
    <w:rsid w:val="00196C10"/>
    <w:rsid w:val="00196C43"/>
    <w:rsid w:val="00197670"/>
    <w:rsid w:val="001A0AE2"/>
    <w:rsid w:val="001A0BAB"/>
    <w:rsid w:val="001A1005"/>
    <w:rsid w:val="001A1015"/>
    <w:rsid w:val="001A1C66"/>
    <w:rsid w:val="001A1E95"/>
    <w:rsid w:val="001A1FDB"/>
    <w:rsid w:val="001A2718"/>
    <w:rsid w:val="001A3188"/>
    <w:rsid w:val="001A33D1"/>
    <w:rsid w:val="001A3433"/>
    <w:rsid w:val="001A3A57"/>
    <w:rsid w:val="001A406A"/>
    <w:rsid w:val="001A40AB"/>
    <w:rsid w:val="001A47D6"/>
    <w:rsid w:val="001A4B29"/>
    <w:rsid w:val="001A4B55"/>
    <w:rsid w:val="001A536D"/>
    <w:rsid w:val="001A5E9E"/>
    <w:rsid w:val="001A6268"/>
    <w:rsid w:val="001A6589"/>
    <w:rsid w:val="001A67D2"/>
    <w:rsid w:val="001A7C2A"/>
    <w:rsid w:val="001B1512"/>
    <w:rsid w:val="001B1970"/>
    <w:rsid w:val="001B1BD4"/>
    <w:rsid w:val="001B2FB0"/>
    <w:rsid w:val="001B31BD"/>
    <w:rsid w:val="001B39EB"/>
    <w:rsid w:val="001B3C69"/>
    <w:rsid w:val="001B42FE"/>
    <w:rsid w:val="001B455A"/>
    <w:rsid w:val="001B4C9A"/>
    <w:rsid w:val="001B5CD5"/>
    <w:rsid w:val="001B6795"/>
    <w:rsid w:val="001B6D82"/>
    <w:rsid w:val="001C02D3"/>
    <w:rsid w:val="001C0835"/>
    <w:rsid w:val="001C0E60"/>
    <w:rsid w:val="001C1778"/>
    <w:rsid w:val="001C1FBD"/>
    <w:rsid w:val="001C33B4"/>
    <w:rsid w:val="001C4968"/>
    <w:rsid w:val="001C6110"/>
    <w:rsid w:val="001C64A1"/>
    <w:rsid w:val="001D0FE0"/>
    <w:rsid w:val="001D0FE4"/>
    <w:rsid w:val="001D1C7D"/>
    <w:rsid w:val="001D2091"/>
    <w:rsid w:val="001D2506"/>
    <w:rsid w:val="001D2A8D"/>
    <w:rsid w:val="001D2BAB"/>
    <w:rsid w:val="001D2BEC"/>
    <w:rsid w:val="001D2D09"/>
    <w:rsid w:val="001D3CEC"/>
    <w:rsid w:val="001D48CD"/>
    <w:rsid w:val="001D4C5B"/>
    <w:rsid w:val="001D5A6E"/>
    <w:rsid w:val="001D719A"/>
    <w:rsid w:val="001D723D"/>
    <w:rsid w:val="001E05C6"/>
    <w:rsid w:val="001E0A2D"/>
    <w:rsid w:val="001E0B50"/>
    <w:rsid w:val="001E1D5A"/>
    <w:rsid w:val="001E20D3"/>
    <w:rsid w:val="001E265F"/>
    <w:rsid w:val="001E3C2A"/>
    <w:rsid w:val="001E43AD"/>
    <w:rsid w:val="001E4955"/>
    <w:rsid w:val="001E5A39"/>
    <w:rsid w:val="001E73CF"/>
    <w:rsid w:val="001E74CA"/>
    <w:rsid w:val="001E7708"/>
    <w:rsid w:val="001F00B6"/>
    <w:rsid w:val="001F0D5B"/>
    <w:rsid w:val="001F10CC"/>
    <w:rsid w:val="001F1176"/>
    <w:rsid w:val="001F18E2"/>
    <w:rsid w:val="001F1F35"/>
    <w:rsid w:val="001F2269"/>
    <w:rsid w:val="001F451E"/>
    <w:rsid w:val="001F4B27"/>
    <w:rsid w:val="001F528B"/>
    <w:rsid w:val="001F56FE"/>
    <w:rsid w:val="001F5A04"/>
    <w:rsid w:val="001F5ACD"/>
    <w:rsid w:val="001F71AE"/>
    <w:rsid w:val="001F7C7F"/>
    <w:rsid w:val="002006C3"/>
    <w:rsid w:val="00200B1E"/>
    <w:rsid w:val="00201A0E"/>
    <w:rsid w:val="00202CEF"/>
    <w:rsid w:val="00203649"/>
    <w:rsid w:val="00203779"/>
    <w:rsid w:val="002040CA"/>
    <w:rsid w:val="00204849"/>
    <w:rsid w:val="00204965"/>
    <w:rsid w:val="002066FA"/>
    <w:rsid w:val="002067A4"/>
    <w:rsid w:val="00206A01"/>
    <w:rsid w:val="00206DD8"/>
    <w:rsid w:val="0021069D"/>
    <w:rsid w:val="00210E5A"/>
    <w:rsid w:val="00210F6A"/>
    <w:rsid w:val="00211B82"/>
    <w:rsid w:val="00211DC5"/>
    <w:rsid w:val="0021283D"/>
    <w:rsid w:val="00214303"/>
    <w:rsid w:val="002146AA"/>
    <w:rsid w:val="0021543E"/>
    <w:rsid w:val="002155D1"/>
    <w:rsid w:val="002159E5"/>
    <w:rsid w:val="00215ADB"/>
    <w:rsid w:val="00215CA2"/>
    <w:rsid w:val="002166FB"/>
    <w:rsid w:val="002169CD"/>
    <w:rsid w:val="00217E24"/>
    <w:rsid w:val="002204A1"/>
    <w:rsid w:val="00220CEC"/>
    <w:rsid w:val="00221657"/>
    <w:rsid w:val="00221E8A"/>
    <w:rsid w:val="00222A10"/>
    <w:rsid w:val="00223B42"/>
    <w:rsid w:val="0022608F"/>
    <w:rsid w:val="00226F06"/>
    <w:rsid w:val="00230AE2"/>
    <w:rsid w:val="00232258"/>
    <w:rsid w:val="00233E84"/>
    <w:rsid w:val="00233EA4"/>
    <w:rsid w:val="0023407E"/>
    <w:rsid w:val="0023488F"/>
    <w:rsid w:val="0023532E"/>
    <w:rsid w:val="0023559E"/>
    <w:rsid w:val="00236F65"/>
    <w:rsid w:val="00241250"/>
    <w:rsid w:val="0024145B"/>
    <w:rsid w:val="0024160D"/>
    <w:rsid w:val="00241A99"/>
    <w:rsid w:val="00242307"/>
    <w:rsid w:val="00242D18"/>
    <w:rsid w:val="002430BC"/>
    <w:rsid w:val="0024438F"/>
    <w:rsid w:val="002444BC"/>
    <w:rsid w:val="00244699"/>
    <w:rsid w:val="00245767"/>
    <w:rsid w:val="00245CAD"/>
    <w:rsid w:val="00245FA6"/>
    <w:rsid w:val="002465FB"/>
    <w:rsid w:val="00246672"/>
    <w:rsid w:val="0024694B"/>
    <w:rsid w:val="0024721F"/>
    <w:rsid w:val="002473F7"/>
    <w:rsid w:val="00247A46"/>
    <w:rsid w:val="002507E3"/>
    <w:rsid w:val="002508F0"/>
    <w:rsid w:val="0025237A"/>
    <w:rsid w:val="002523F8"/>
    <w:rsid w:val="0025245C"/>
    <w:rsid w:val="00253DF6"/>
    <w:rsid w:val="0025409C"/>
    <w:rsid w:val="002552E8"/>
    <w:rsid w:val="002554B3"/>
    <w:rsid w:val="0025579C"/>
    <w:rsid w:val="0025595D"/>
    <w:rsid w:val="002560B8"/>
    <w:rsid w:val="002561E5"/>
    <w:rsid w:val="002562AC"/>
    <w:rsid w:val="00256952"/>
    <w:rsid w:val="002570D5"/>
    <w:rsid w:val="0026072D"/>
    <w:rsid w:val="00260A4D"/>
    <w:rsid w:val="00261694"/>
    <w:rsid w:val="002618F6"/>
    <w:rsid w:val="00261FB1"/>
    <w:rsid w:val="00263085"/>
    <w:rsid w:val="0026335B"/>
    <w:rsid w:val="002633AE"/>
    <w:rsid w:val="00263D05"/>
    <w:rsid w:val="0026433A"/>
    <w:rsid w:val="00264CA2"/>
    <w:rsid w:val="00265516"/>
    <w:rsid w:val="00265D00"/>
    <w:rsid w:val="00265E09"/>
    <w:rsid w:val="0026651F"/>
    <w:rsid w:val="002667BE"/>
    <w:rsid w:val="00267F57"/>
    <w:rsid w:val="0027009E"/>
    <w:rsid w:val="0027014E"/>
    <w:rsid w:val="00270699"/>
    <w:rsid w:val="00270DED"/>
    <w:rsid w:val="00271019"/>
    <w:rsid w:val="00272C0E"/>
    <w:rsid w:val="00272EEC"/>
    <w:rsid w:val="00273968"/>
    <w:rsid w:val="00273B58"/>
    <w:rsid w:val="00274052"/>
    <w:rsid w:val="002741B0"/>
    <w:rsid w:val="00274389"/>
    <w:rsid w:val="00274B38"/>
    <w:rsid w:val="00275E12"/>
    <w:rsid w:val="00275EB2"/>
    <w:rsid w:val="00276037"/>
    <w:rsid w:val="002765E5"/>
    <w:rsid w:val="00280249"/>
    <w:rsid w:val="0028029F"/>
    <w:rsid w:val="00280D4F"/>
    <w:rsid w:val="00280DBA"/>
    <w:rsid w:val="00281716"/>
    <w:rsid w:val="002825C6"/>
    <w:rsid w:val="00283919"/>
    <w:rsid w:val="00284385"/>
    <w:rsid w:val="00284611"/>
    <w:rsid w:val="0028588C"/>
    <w:rsid w:val="00286F3E"/>
    <w:rsid w:val="002878F2"/>
    <w:rsid w:val="00287E28"/>
    <w:rsid w:val="00287F8E"/>
    <w:rsid w:val="00290014"/>
    <w:rsid w:val="00290392"/>
    <w:rsid w:val="002903AC"/>
    <w:rsid w:val="00290F31"/>
    <w:rsid w:val="00291494"/>
    <w:rsid w:val="002921EA"/>
    <w:rsid w:val="00292D80"/>
    <w:rsid w:val="0029391F"/>
    <w:rsid w:val="00293DE5"/>
    <w:rsid w:val="00293FA9"/>
    <w:rsid w:val="002942B3"/>
    <w:rsid w:val="0029471F"/>
    <w:rsid w:val="002953C7"/>
    <w:rsid w:val="00295B1A"/>
    <w:rsid w:val="00295EEE"/>
    <w:rsid w:val="00295F7F"/>
    <w:rsid w:val="002A0153"/>
    <w:rsid w:val="002A09A6"/>
    <w:rsid w:val="002A165F"/>
    <w:rsid w:val="002A314C"/>
    <w:rsid w:val="002A52F7"/>
    <w:rsid w:val="002A66D6"/>
    <w:rsid w:val="002B0615"/>
    <w:rsid w:val="002B1660"/>
    <w:rsid w:val="002B2080"/>
    <w:rsid w:val="002B2714"/>
    <w:rsid w:val="002B35D7"/>
    <w:rsid w:val="002B425C"/>
    <w:rsid w:val="002B5201"/>
    <w:rsid w:val="002B5E8E"/>
    <w:rsid w:val="002B6AF4"/>
    <w:rsid w:val="002B6FDB"/>
    <w:rsid w:val="002B7063"/>
    <w:rsid w:val="002B7709"/>
    <w:rsid w:val="002B7D4C"/>
    <w:rsid w:val="002C038D"/>
    <w:rsid w:val="002C0D5A"/>
    <w:rsid w:val="002C1B74"/>
    <w:rsid w:val="002C2331"/>
    <w:rsid w:val="002C235A"/>
    <w:rsid w:val="002C2E08"/>
    <w:rsid w:val="002C37E0"/>
    <w:rsid w:val="002C38AB"/>
    <w:rsid w:val="002C3BC3"/>
    <w:rsid w:val="002C3CB3"/>
    <w:rsid w:val="002C41CA"/>
    <w:rsid w:val="002C5211"/>
    <w:rsid w:val="002C577A"/>
    <w:rsid w:val="002C5991"/>
    <w:rsid w:val="002C5D88"/>
    <w:rsid w:val="002C60DD"/>
    <w:rsid w:val="002C63A3"/>
    <w:rsid w:val="002D0336"/>
    <w:rsid w:val="002D155D"/>
    <w:rsid w:val="002D1691"/>
    <w:rsid w:val="002D202A"/>
    <w:rsid w:val="002D2592"/>
    <w:rsid w:val="002D3651"/>
    <w:rsid w:val="002D5B61"/>
    <w:rsid w:val="002D607F"/>
    <w:rsid w:val="002D63C9"/>
    <w:rsid w:val="002D6882"/>
    <w:rsid w:val="002D6C4F"/>
    <w:rsid w:val="002D7C87"/>
    <w:rsid w:val="002E00F2"/>
    <w:rsid w:val="002E05F7"/>
    <w:rsid w:val="002E068A"/>
    <w:rsid w:val="002E1F2D"/>
    <w:rsid w:val="002E2E7F"/>
    <w:rsid w:val="002E2FA5"/>
    <w:rsid w:val="002E3EB3"/>
    <w:rsid w:val="002E4A7D"/>
    <w:rsid w:val="002E741D"/>
    <w:rsid w:val="002E77C7"/>
    <w:rsid w:val="002F03E1"/>
    <w:rsid w:val="002F0B1D"/>
    <w:rsid w:val="002F27DD"/>
    <w:rsid w:val="002F2A5E"/>
    <w:rsid w:val="002F3513"/>
    <w:rsid w:val="002F5C1A"/>
    <w:rsid w:val="002F5FC9"/>
    <w:rsid w:val="002F66C7"/>
    <w:rsid w:val="002F6EB0"/>
    <w:rsid w:val="002F739B"/>
    <w:rsid w:val="002F7B7A"/>
    <w:rsid w:val="003022C7"/>
    <w:rsid w:val="003035FD"/>
    <w:rsid w:val="003039DA"/>
    <w:rsid w:val="003042D7"/>
    <w:rsid w:val="00304338"/>
    <w:rsid w:val="00304437"/>
    <w:rsid w:val="00304602"/>
    <w:rsid w:val="003050B7"/>
    <w:rsid w:val="0030721A"/>
    <w:rsid w:val="003072A7"/>
    <w:rsid w:val="003072B6"/>
    <w:rsid w:val="00307523"/>
    <w:rsid w:val="00310173"/>
    <w:rsid w:val="00310510"/>
    <w:rsid w:val="00310678"/>
    <w:rsid w:val="00310E1C"/>
    <w:rsid w:val="003111E1"/>
    <w:rsid w:val="00311940"/>
    <w:rsid w:val="00311B87"/>
    <w:rsid w:val="003131D3"/>
    <w:rsid w:val="00314A62"/>
    <w:rsid w:val="00314B78"/>
    <w:rsid w:val="0031505B"/>
    <w:rsid w:val="003152E4"/>
    <w:rsid w:val="003160B6"/>
    <w:rsid w:val="00316831"/>
    <w:rsid w:val="00316BC9"/>
    <w:rsid w:val="0031778F"/>
    <w:rsid w:val="00321154"/>
    <w:rsid w:val="003220A3"/>
    <w:rsid w:val="003221C7"/>
    <w:rsid w:val="0032299F"/>
    <w:rsid w:val="00322B66"/>
    <w:rsid w:val="003239B1"/>
    <w:rsid w:val="003239FC"/>
    <w:rsid w:val="003246FC"/>
    <w:rsid w:val="003248C5"/>
    <w:rsid w:val="00324908"/>
    <w:rsid w:val="00325C5C"/>
    <w:rsid w:val="003267A1"/>
    <w:rsid w:val="003269BD"/>
    <w:rsid w:val="00326BA7"/>
    <w:rsid w:val="00327092"/>
    <w:rsid w:val="00327793"/>
    <w:rsid w:val="003306D3"/>
    <w:rsid w:val="00331287"/>
    <w:rsid w:val="00332126"/>
    <w:rsid w:val="003322A4"/>
    <w:rsid w:val="00332C46"/>
    <w:rsid w:val="00332D94"/>
    <w:rsid w:val="00333F4F"/>
    <w:rsid w:val="003352F4"/>
    <w:rsid w:val="0033591D"/>
    <w:rsid w:val="003362EB"/>
    <w:rsid w:val="003367BB"/>
    <w:rsid w:val="00336FB2"/>
    <w:rsid w:val="0033735E"/>
    <w:rsid w:val="00337367"/>
    <w:rsid w:val="00337637"/>
    <w:rsid w:val="00340646"/>
    <w:rsid w:val="0034098C"/>
    <w:rsid w:val="00340B06"/>
    <w:rsid w:val="00340DF1"/>
    <w:rsid w:val="00341546"/>
    <w:rsid w:val="00341809"/>
    <w:rsid w:val="00341AD9"/>
    <w:rsid w:val="00342904"/>
    <w:rsid w:val="00342E13"/>
    <w:rsid w:val="003432F9"/>
    <w:rsid w:val="00343949"/>
    <w:rsid w:val="00343950"/>
    <w:rsid w:val="003439FE"/>
    <w:rsid w:val="00343C5A"/>
    <w:rsid w:val="00343F57"/>
    <w:rsid w:val="00344941"/>
    <w:rsid w:val="00344C5F"/>
    <w:rsid w:val="00345CCD"/>
    <w:rsid w:val="00346160"/>
    <w:rsid w:val="0034623B"/>
    <w:rsid w:val="00346AD7"/>
    <w:rsid w:val="00347127"/>
    <w:rsid w:val="003476BF"/>
    <w:rsid w:val="00347900"/>
    <w:rsid w:val="00347978"/>
    <w:rsid w:val="00350348"/>
    <w:rsid w:val="00350C84"/>
    <w:rsid w:val="00351598"/>
    <w:rsid w:val="00351839"/>
    <w:rsid w:val="00351B20"/>
    <w:rsid w:val="00352999"/>
    <w:rsid w:val="00352C0E"/>
    <w:rsid w:val="00352E63"/>
    <w:rsid w:val="00354136"/>
    <w:rsid w:val="00355567"/>
    <w:rsid w:val="003561FA"/>
    <w:rsid w:val="0035716B"/>
    <w:rsid w:val="00357E9A"/>
    <w:rsid w:val="00360C7C"/>
    <w:rsid w:val="00360DCA"/>
    <w:rsid w:val="00361A10"/>
    <w:rsid w:val="00362040"/>
    <w:rsid w:val="00362CB4"/>
    <w:rsid w:val="00362EA4"/>
    <w:rsid w:val="0036431B"/>
    <w:rsid w:val="003644B9"/>
    <w:rsid w:val="00364CCE"/>
    <w:rsid w:val="003655ED"/>
    <w:rsid w:val="00370E29"/>
    <w:rsid w:val="00370F22"/>
    <w:rsid w:val="00371A5A"/>
    <w:rsid w:val="00372B12"/>
    <w:rsid w:val="00373215"/>
    <w:rsid w:val="00373590"/>
    <w:rsid w:val="00374380"/>
    <w:rsid w:val="00376381"/>
    <w:rsid w:val="00376DCF"/>
    <w:rsid w:val="00377654"/>
    <w:rsid w:val="00380106"/>
    <w:rsid w:val="00380C47"/>
    <w:rsid w:val="0038176C"/>
    <w:rsid w:val="00381C33"/>
    <w:rsid w:val="00381FA9"/>
    <w:rsid w:val="003850C4"/>
    <w:rsid w:val="0038630C"/>
    <w:rsid w:val="00386D4F"/>
    <w:rsid w:val="00386E90"/>
    <w:rsid w:val="00387579"/>
    <w:rsid w:val="00387600"/>
    <w:rsid w:val="003876C3"/>
    <w:rsid w:val="00387CA6"/>
    <w:rsid w:val="0039047E"/>
    <w:rsid w:val="00390AA4"/>
    <w:rsid w:val="003929D9"/>
    <w:rsid w:val="00393534"/>
    <w:rsid w:val="00394436"/>
    <w:rsid w:val="00395970"/>
    <w:rsid w:val="003961D4"/>
    <w:rsid w:val="00396D49"/>
    <w:rsid w:val="003977C2"/>
    <w:rsid w:val="00397A73"/>
    <w:rsid w:val="00397B1A"/>
    <w:rsid w:val="003A008A"/>
    <w:rsid w:val="003A1B86"/>
    <w:rsid w:val="003A1EFA"/>
    <w:rsid w:val="003A2507"/>
    <w:rsid w:val="003A255C"/>
    <w:rsid w:val="003A25CB"/>
    <w:rsid w:val="003A28CC"/>
    <w:rsid w:val="003A2E7B"/>
    <w:rsid w:val="003A5164"/>
    <w:rsid w:val="003A5C3E"/>
    <w:rsid w:val="003A6BFF"/>
    <w:rsid w:val="003A7193"/>
    <w:rsid w:val="003A7540"/>
    <w:rsid w:val="003B0AAB"/>
    <w:rsid w:val="003B1A88"/>
    <w:rsid w:val="003B1FB5"/>
    <w:rsid w:val="003B32F8"/>
    <w:rsid w:val="003B34AE"/>
    <w:rsid w:val="003B3BBB"/>
    <w:rsid w:val="003B4400"/>
    <w:rsid w:val="003B4FA5"/>
    <w:rsid w:val="003B5D5E"/>
    <w:rsid w:val="003B5D6F"/>
    <w:rsid w:val="003C00A6"/>
    <w:rsid w:val="003C1D39"/>
    <w:rsid w:val="003C22EB"/>
    <w:rsid w:val="003C3CD8"/>
    <w:rsid w:val="003C4C40"/>
    <w:rsid w:val="003C5174"/>
    <w:rsid w:val="003C530C"/>
    <w:rsid w:val="003C5436"/>
    <w:rsid w:val="003C5A0C"/>
    <w:rsid w:val="003C5CB7"/>
    <w:rsid w:val="003C5CED"/>
    <w:rsid w:val="003C5DD1"/>
    <w:rsid w:val="003C7244"/>
    <w:rsid w:val="003C748A"/>
    <w:rsid w:val="003D083B"/>
    <w:rsid w:val="003D131E"/>
    <w:rsid w:val="003D1B07"/>
    <w:rsid w:val="003D3827"/>
    <w:rsid w:val="003D3C7C"/>
    <w:rsid w:val="003D41FB"/>
    <w:rsid w:val="003D4556"/>
    <w:rsid w:val="003D4819"/>
    <w:rsid w:val="003D60C8"/>
    <w:rsid w:val="003D61CA"/>
    <w:rsid w:val="003D66C1"/>
    <w:rsid w:val="003D66E9"/>
    <w:rsid w:val="003D7713"/>
    <w:rsid w:val="003E0463"/>
    <w:rsid w:val="003E2353"/>
    <w:rsid w:val="003E23F1"/>
    <w:rsid w:val="003E29D1"/>
    <w:rsid w:val="003E3897"/>
    <w:rsid w:val="003E438C"/>
    <w:rsid w:val="003E4433"/>
    <w:rsid w:val="003E454B"/>
    <w:rsid w:val="003E4929"/>
    <w:rsid w:val="003E5321"/>
    <w:rsid w:val="003E5DE3"/>
    <w:rsid w:val="003E63A2"/>
    <w:rsid w:val="003E77E0"/>
    <w:rsid w:val="003E7A5C"/>
    <w:rsid w:val="003F1072"/>
    <w:rsid w:val="003F1629"/>
    <w:rsid w:val="003F1EA5"/>
    <w:rsid w:val="003F1F63"/>
    <w:rsid w:val="003F2F4D"/>
    <w:rsid w:val="003F5DF7"/>
    <w:rsid w:val="003F68D8"/>
    <w:rsid w:val="003F6940"/>
    <w:rsid w:val="003F6B7B"/>
    <w:rsid w:val="003F6E95"/>
    <w:rsid w:val="003F742C"/>
    <w:rsid w:val="003F76C3"/>
    <w:rsid w:val="003F779F"/>
    <w:rsid w:val="003F7B70"/>
    <w:rsid w:val="003F7F83"/>
    <w:rsid w:val="00400135"/>
    <w:rsid w:val="00401E0F"/>
    <w:rsid w:val="004028A9"/>
    <w:rsid w:val="0040291E"/>
    <w:rsid w:val="00402977"/>
    <w:rsid w:val="00404535"/>
    <w:rsid w:val="004046E7"/>
    <w:rsid w:val="00404951"/>
    <w:rsid w:val="00404AC7"/>
    <w:rsid w:val="00405C44"/>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852"/>
    <w:rsid w:val="0041697D"/>
    <w:rsid w:val="004207AE"/>
    <w:rsid w:val="004216D0"/>
    <w:rsid w:val="0042188D"/>
    <w:rsid w:val="004230CD"/>
    <w:rsid w:val="004236CA"/>
    <w:rsid w:val="00423837"/>
    <w:rsid w:val="004239FA"/>
    <w:rsid w:val="00423F1F"/>
    <w:rsid w:val="004241C0"/>
    <w:rsid w:val="00425D08"/>
    <w:rsid w:val="00426125"/>
    <w:rsid w:val="004269C8"/>
    <w:rsid w:val="004274D6"/>
    <w:rsid w:val="004277BA"/>
    <w:rsid w:val="00427D4B"/>
    <w:rsid w:val="00427EA4"/>
    <w:rsid w:val="00430650"/>
    <w:rsid w:val="00430D80"/>
    <w:rsid w:val="0043189A"/>
    <w:rsid w:val="004352CA"/>
    <w:rsid w:val="00436F7A"/>
    <w:rsid w:val="004401A5"/>
    <w:rsid w:val="004405F9"/>
    <w:rsid w:val="00440CC2"/>
    <w:rsid w:val="004414DA"/>
    <w:rsid w:val="00441ABC"/>
    <w:rsid w:val="00441C8D"/>
    <w:rsid w:val="004427DF"/>
    <w:rsid w:val="00443A11"/>
    <w:rsid w:val="00444ACF"/>
    <w:rsid w:val="00445011"/>
    <w:rsid w:val="0044547F"/>
    <w:rsid w:val="004456FF"/>
    <w:rsid w:val="00446C09"/>
    <w:rsid w:val="00447827"/>
    <w:rsid w:val="00447DD3"/>
    <w:rsid w:val="00447E05"/>
    <w:rsid w:val="0045147E"/>
    <w:rsid w:val="00452DD6"/>
    <w:rsid w:val="00452DE1"/>
    <w:rsid w:val="00452FA8"/>
    <w:rsid w:val="00453E03"/>
    <w:rsid w:val="00453FB4"/>
    <w:rsid w:val="00457036"/>
    <w:rsid w:val="0045765D"/>
    <w:rsid w:val="00460C5D"/>
    <w:rsid w:val="00460F70"/>
    <w:rsid w:val="00462D83"/>
    <w:rsid w:val="004631DA"/>
    <w:rsid w:val="00463F5A"/>
    <w:rsid w:val="0046489B"/>
    <w:rsid w:val="00464FDA"/>
    <w:rsid w:val="0046623A"/>
    <w:rsid w:val="004662E8"/>
    <w:rsid w:val="004667D1"/>
    <w:rsid w:val="004668B4"/>
    <w:rsid w:val="00466BDA"/>
    <w:rsid w:val="00466EE4"/>
    <w:rsid w:val="00467083"/>
    <w:rsid w:val="00467364"/>
    <w:rsid w:val="00467800"/>
    <w:rsid w:val="004705DF"/>
    <w:rsid w:val="004707A3"/>
    <w:rsid w:val="00470874"/>
    <w:rsid w:val="004708B3"/>
    <w:rsid w:val="00470E90"/>
    <w:rsid w:val="00471875"/>
    <w:rsid w:val="00472912"/>
    <w:rsid w:val="004733EE"/>
    <w:rsid w:val="00473462"/>
    <w:rsid w:val="00473BD1"/>
    <w:rsid w:val="004743EB"/>
    <w:rsid w:val="00474795"/>
    <w:rsid w:val="00475223"/>
    <w:rsid w:val="004765EC"/>
    <w:rsid w:val="0047719E"/>
    <w:rsid w:val="00477311"/>
    <w:rsid w:val="0047747D"/>
    <w:rsid w:val="004774B3"/>
    <w:rsid w:val="004778CC"/>
    <w:rsid w:val="004778E9"/>
    <w:rsid w:val="00480AE5"/>
    <w:rsid w:val="00480CF6"/>
    <w:rsid w:val="004812DE"/>
    <w:rsid w:val="004817B1"/>
    <w:rsid w:val="00481B41"/>
    <w:rsid w:val="00481D63"/>
    <w:rsid w:val="00483378"/>
    <w:rsid w:val="00483F75"/>
    <w:rsid w:val="0048450D"/>
    <w:rsid w:val="00484779"/>
    <w:rsid w:val="00484783"/>
    <w:rsid w:val="00484D00"/>
    <w:rsid w:val="00484E6D"/>
    <w:rsid w:val="004852A6"/>
    <w:rsid w:val="004857FD"/>
    <w:rsid w:val="004905B2"/>
    <w:rsid w:val="0049211C"/>
    <w:rsid w:val="00492824"/>
    <w:rsid w:val="00493B51"/>
    <w:rsid w:val="00493F37"/>
    <w:rsid w:val="00494E31"/>
    <w:rsid w:val="0049575C"/>
    <w:rsid w:val="00495B1E"/>
    <w:rsid w:val="00496229"/>
    <w:rsid w:val="0049625A"/>
    <w:rsid w:val="004962D0"/>
    <w:rsid w:val="00496747"/>
    <w:rsid w:val="004968DB"/>
    <w:rsid w:val="00497503"/>
    <w:rsid w:val="004975D9"/>
    <w:rsid w:val="004A00E1"/>
    <w:rsid w:val="004A023C"/>
    <w:rsid w:val="004A06E2"/>
    <w:rsid w:val="004A0808"/>
    <w:rsid w:val="004A08D3"/>
    <w:rsid w:val="004A15BB"/>
    <w:rsid w:val="004A1B90"/>
    <w:rsid w:val="004A2B10"/>
    <w:rsid w:val="004A41C8"/>
    <w:rsid w:val="004A5511"/>
    <w:rsid w:val="004A6152"/>
    <w:rsid w:val="004A69DC"/>
    <w:rsid w:val="004A731C"/>
    <w:rsid w:val="004A7E70"/>
    <w:rsid w:val="004B0AA6"/>
    <w:rsid w:val="004B0F9B"/>
    <w:rsid w:val="004B15FF"/>
    <w:rsid w:val="004B1ACC"/>
    <w:rsid w:val="004B1D2A"/>
    <w:rsid w:val="004B3041"/>
    <w:rsid w:val="004B3767"/>
    <w:rsid w:val="004B495A"/>
    <w:rsid w:val="004B4E28"/>
    <w:rsid w:val="004B4F94"/>
    <w:rsid w:val="004B554D"/>
    <w:rsid w:val="004B7E27"/>
    <w:rsid w:val="004B7FA2"/>
    <w:rsid w:val="004C0BF0"/>
    <w:rsid w:val="004C0EE8"/>
    <w:rsid w:val="004C14B4"/>
    <w:rsid w:val="004C1D67"/>
    <w:rsid w:val="004C1E5E"/>
    <w:rsid w:val="004C27B7"/>
    <w:rsid w:val="004C3931"/>
    <w:rsid w:val="004C3AC1"/>
    <w:rsid w:val="004C5244"/>
    <w:rsid w:val="004C58A1"/>
    <w:rsid w:val="004C5E7B"/>
    <w:rsid w:val="004C68E8"/>
    <w:rsid w:val="004C6D72"/>
    <w:rsid w:val="004D000D"/>
    <w:rsid w:val="004D043F"/>
    <w:rsid w:val="004D0746"/>
    <w:rsid w:val="004D1242"/>
    <w:rsid w:val="004D17C5"/>
    <w:rsid w:val="004D1A03"/>
    <w:rsid w:val="004D1B01"/>
    <w:rsid w:val="004D2DE7"/>
    <w:rsid w:val="004D3432"/>
    <w:rsid w:val="004D35E3"/>
    <w:rsid w:val="004D3652"/>
    <w:rsid w:val="004D3A33"/>
    <w:rsid w:val="004D454C"/>
    <w:rsid w:val="004D4989"/>
    <w:rsid w:val="004D4BDA"/>
    <w:rsid w:val="004D5002"/>
    <w:rsid w:val="004D5024"/>
    <w:rsid w:val="004D620F"/>
    <w:rsid w:val="004D67E2"/>
    <w:rsid w:val="004D6855"/>
    <w:rsid w:val="004D7C7B"/>
    <w:rsid w:val="004D7D26"/>
    <w:rsid w:val="004E00CB"/>
    <w:rsid w:val="004E035B"/>
    <w:rsid w:val="004E12A9"/>
    <w:rsid w:val="004E1380"/>
    <w:rsid w:val="004E1BE2"/>
    <w:rsid w:val="004E291A"/>
    <w:rsid w:val="004E2FF3"/>
    <w:rsid w:val="004E3040"/>
    <w:rsid w:val="004E3E7A"/>
    <w:rsid w:val="004E414F"/>
    <w:rsid w:val="004E4A80"/>
    <w:rsid w:val="004E567C"/>
    <w:rsid w:val="004E6106"/>
    <w:rsid w:val="004E6640"/>
    <w:rsid w:val="004E7862"/>
    <w:rsid w:val="004E7FC4"/>
    <w:rsid w:val="004E7FD0"/>
    <w:rsid w:val="004F03F8"/>
    <w:rsid w:val="004F09CA"/>
    <w:rsid w:val="004F12C8"/>
    <w:rsid w:val="004F1790"/>
    <w:rsid w:val="004F24F9"/>
    <w:rsid w:val="004F2B40"/>
    <w:rsid w:val="004F337B"/>
    <w:rsid w:val="004F3A32"/>
    <w:rsid w:val="004F470F"/>
    <w:rsid w:val="004F50DC"/>
    <w:rsid w:val="004F7CA4"/>
    <w:rsid w:val="00500B0E"/>
    <w:rsid w:val="00500EFA"/>
    <w:rsid w:val="005027D3"/>
    <w:rsid w:val="00503BF2"/>
    <w:rsid w:val="00504D68"/>
    <w:rsid w:val="005055CF"/>
    <w:rsid w:val="005056EA"/>
    <w:rsid w:val="00505B58"/>
    <w:rsid w:val="00507FDB"/>
    <w:rsid w:val="005105BC"/>
    <w:rsid w:val="00510C4A"/>
    <w:rsid w:val="00511537"/>
    <w:rsid w:val="00511697"/>
    <w:rsid w:val="0051170F"/>
    <w:rsid w:val="005117B4"/>
    <w:rsid w:val="00511829"/>
    <w:rsid w:val="00511AF7"/>
    <w:rsid w:val="00511DCE"/>
    <w:rsid w:val="00511EB2"/>
    <w:rsid w:val="0051260A"/>
    <w:rsid w:val="00512CB2"/>
    <w:rsid w:val="00513A07"/>
    <w:rsid w:val="00513F9B"/>
    <w:rsid w:val="00514DAF"/>
    <w:rsid w:val="00514DEC"/>
    <w:rsid w:val="00515098"/>
    <w:rsid w:val="00515F78"/>
    <w:rsid w:val="00516BF2"/>
    <w:rsid w:val="00520099"/>
    <w:rsid w:val="00520266"/>
    <w:rsid w:val="005215AD"/>
    <w:rsid w:val="00522365"/>
    <w:rsid w:val="0052239C"/>
    <w:rsid w:val="00522D5D"/>
    <w:rsid w:val="00524793"/>
    <w:rsid w:val="0052652E"/>
    <w:rsid w:val="005269DF"/>
    <w:rsid w:val="00526A13"/>
    <w:rsid w:val="00526B79"/>
    <w:rsid w:val="00527DA6"/>
    <w:rsid w:val="00527E4A"/>
    <w:rsid w:val="00527FB4"/>
    <w:rsid w:val="0053241D"/>
    <w:rsid w:val="00532490"/>
    <w:rsid w:val="005329D8"/>
    <w:rsid w:val="00533034"/>
    <w:rsid w:val="00533426"/>
    <w:rsid w:val="00533A1E"/>
    <w:rsid w:val="00534932"/>
    <w:rsid w:val="005349CC"/>
    <w:rsid w:val="00534DA8"/>
    <w:rsid w:val="005367ED"/>
    <w:rsid w:val="0053684D"/>
    <w:rsid w:val="00536A1A"/>
    <w:rsid w:val="00536EEA"/>
    <w:rsid w:val="005374F4"/>
    <w:rsid w:val="005379EF"/>
    <w:rsid w:val="00537E70"/>
    <w:rsid w:val="005412A3"/>
    <w:rsid w:val="00541CB4"/>
    <w:rsid w:val="00541EB0"/>
    <w:rsid w:val="00542A4D"/>
    <w:rsid w:val="00542BF2"/>
    <w:rsid w:val="00542F9C"/>
    <w:rsid w:val="005433B9"/>
    <w:rsid w:val="00543641"/>
    <w:rsid w:val="0054422C"/>
    <w:rsid w:val="00544696"/>
    <w:rsid w:val="00544F2B"/>
    <w:rsid w:val="005453CD"/>
    <w:rsid w:val="0054549E"/>
    <w:rsid w:val="00545D93"/>
    <w:rsid w:val="00546483"/>
    <w:rsid w:val="005467A4"/>
    <w:rsid w:val="005469F1"/>
    <w:rsid w:val="00546B47"/>
    <w:rsid w:val="00546C7E"/>
    <w:rsid w:val="0054702D"/>
    <w:rsid w:val="0054722E"/>
    <w:rsid w:val="005503AE"/>
    <w:rsid w:val="00550429"/>
    <w:rsid w:val="00550955"/>
    <w:rsid w:val="00550EF9"/>
    <w:rsid w:val="00550F73"/>
    <w:rsid w:val="005527D2"/>
    <w:rsid w:val="005532B5"/>
    <w:rsid w:val="0055578F"/>
    <w:rsid w:val="0055582D"/>
    <w:rsid w:val="00555C5E"/>
    <w:rsid w:val="005560A5"/>
    <w:rsid w:val="005561B2"/>
    <w:rsid w:val="0055623F"/>
    <w:rsid w:val="00556264"/>
    <w:rsid w:val="00557F81"/>
    <w:rsid w:val="0056048A"/>
    <w:rsid w:val="00560B6B"/>
    <w:rsid w:val="00561394"/>
    <w:rsid w:val="00561F02"/>
    <w:rsid w:val="00561F18"/>
    <w:rsid w:val="00562135"/>
    <w:rsid w:val="005644B2"/>
    <w:rsid w:val="00564919"/>
    <w:rsid w:val="00565133"/>
    <w:rsid w:val="005669D6"/>
    <w:rsid w:val="0056780C"/>
    <w:rsid w:val="00570513"/>
    <w:rsid w:val="00570534"/>
    <w:rsid w:val="005706A2"/>
    <w:rsid w:val="005707FB"/>
    <w:rsid w:val="00572403"/>
    <w:rsid w:val="0057246F"/>
    <w:rsid w:val="005733E4"/>
    <w:rsid w:val="00573540"/>
    <w:rsid w:val="005743FE"/>
    <w:rsid w:val="00574415"/>
    <w:rsid w:val="0057442B"/>
    <w:rsid w:val="00574494"/>
    <w:rsid w:val="0057492E"/>
    <w:rsid w:val="00575420"/>
    <w:rsid w:val="0057561D"/>
    <w:rsid w:val="00575F2F"/>
    <w:rsid w:val="0057626F"/>
    <w:rsid w:val="00576C7F"/>
    <w:rsid w:val="00577588"/>
    <w:rsid w:val="005778A8"/>
    <w:rsid w:val="005805C9"/>
    <w:rsid w:val="0058140E"/>
    <w:rsid w:val="00581951"/>
    <w:rsid w:val="00581B13"/>
    <w:rsid w:val="00581C99"/>
    <w:rsid w:val="00583CCA"/>
    <w:rsid w:val="00583DB3"/>
    <w:rsid w:val="005841E4"/>
    <w:rsid w:val="00584421"/>
    <w:rsid w:val="00585E7F"/>
    <w:rsid w:val="00585EEF"/>
    <w:rsid w:val="00585F9E"/>
    <w:rsid w:val="00586096"/>
    <w:rsid w:val="0058616C"/>
    <w:rsid w:val="00586197"/>
    <w:rsid w:val="005862AB"/>
    <w:rsid w:val="00587A5B"/>
    <w:rsid w:val="00587E80"/>
    <w:rsid w:val="00590252"/>
    <w:rsid w:val="00590A7F"/>
    <w:rsid w:val="00591A51"/>
    <w:rsid w:val="0059349C"/>
    <w:rsid w:val="00593BAA"/>
    <w:rsid w:val="005946C1"/>
    <w:rsid w:val="0059508E"/>
    <w:rsid w:val="00595C43"/>
    <w:rsid w:val="00595C50"/>
    <w:rsid w:val="00595DBF"/>
    <w:rsid w:val="0059644B"/>
    <w:rsid w:val="00596623"/>
    <w:rsid w:val="00596EB3"/>
    <w:rsid w:val="00597352"/>
    <w:rsid w:val="005973A3"/>
    <w:rsid w:val="00597D80"/>
    <w:rsid w:val="00597E7B"/>
    <w:rsid w:val="005A1A60"/>
    <w:rsid w:val="005A1C99"/>
    <w:rsid w:val="005A39BB"/>
    <w:rsid w:val="005A3CDC"/>
    <w:rsid w:val="005A4B89"/>
    <w:rsid w:val="005A4C8F"/>
    <w:rsid w:val="005A5A51"/>
    <w:rsid w:val="005A5B69"/>
    <w:rsid w:val="005A600A"/>
    <w:rsid w:val="005A665E"/>
    <w:rsid w:val="005A69E4"/>
    <w:rsid w:val="005A7DDB"/>
    <w:rsid w:val="005B0684"/>
    <w:rsid w:val="005B087A"/>
    <w:rsid w:val="005B1707"/>
    <w:rsid w:val="005B266C"/>
    <w:rsid w:val="005B2D49"/>
    <w:rsid w:val="005B30B9"/>
    <w:rsid w:val="005B3A3C"/>
    <w:rsid w:val="005B3D81"/>
    <w:rsid w:val="005B4863"/>
    <w:rsid w:val="005B48A0"/>
    <w:rsid w:val="005B4B34"/>
    <w:rsid w:val="005B51C5"/>
    <w:rsid w:val="005B7A04"/>
    <w:rsid w:val="005B7E12"/>
    <w:rsid w:val="005C1F94"/>
    <w:rsid w:val="005C2564"/>
    <w:rsid w:val="005C3A1D"/>
    <w:rsid w:val="005C40C6"/>
    <w:rsid w:val="005C4326"/>
    <w:rsid w:val="005C58F8"/>
    <w:rsid w:val="005C5BD4"/>
    <w:rsid w:val="005C5CD2"/>
    <w:rsid w:val="005C6098"/>
    <w:rsid w:val="005C768C"/>
    <w:rsid w:val="005C7D04"/>
    <w:rsid w:val="005D02BB"/>
    <w:rsid w:val="005D0B45"/>
    <w:rsid w:val="005D140F"/>
    <w:rsid w:val="005D1B0D"/>
    <w:rsid w:val="005D1C22"/>
    <w:rsid w:val="005D1CCA"/>
    <w:rsid w:val="005D2378"/>
    <w:rsid w:val="005D2772"/>
    <w:rsid w:val="005D2904"/>
    <w:rsid w:val="005D2BDD"/>
    <w:rsid w:val="005D3B7A"/>
    <w:rsid w:val="005D5792"/>
    <w:rsid w:val="005D6E07"/>
    <w:rsid w:val="005E011B"/>
    <w:rsid w:val="005E10E5"/>
    <w:rsid w:val="005E11D4"/>
    <w:rsid w:val="005E1BB1"/>
    <w:rsid w:val="005E2803"/>
    <w:rsid w:val="005E2863"/>
    <w:rsid w:val="005E39D8"/>
    <w:rsid w:val="005E4346"/>
    <w:rsid w:val="005E4400"/>
    <w:rsid w:val="005E531F"/>
    <w:rsid w:val="005E5FFC"/>
    <w:rsid w:val="005E6E81"/>
    <w:rsid w:val="005E70C7"/>
    <w:rsid w:val="005E77C7"/>
    <w:rsid w:val="005E7AB1"/>
    <w:rsid w:val="005E7C3C"/>
    <w:rsid w:val="005F0C91"/>
    <w:rsid w:val="005F191F"/>
    <w:rsid w:val="005F21AD"/>
    <w:rsid w:val="005F24ED"/>
    <w:rsid w:val="005F34E1"/>
    <w:rsid w:val="005F4992"/>
    <w:rsid w:val="005F58D9"/>
    <w:rsid w:val="005F5FB7"/>
    <w:rsid w:val="00601944"/>
    <w:rsid w:val="006019FF"/>
    <w:rsid w:val="0060246B"/>
    <w:rsid w:val="00602964"/>
    <w:rsid w:val="00603DB9"/>
    <w:rsid w:val="00605505"/>
    <w:rsid w:val="00605698"/>
    <w:rsid w:val="00605CFD"/>
    <w:rsid w:val="00605DD0"/>
    <w:rsid w:val="0060613B"/>
    <w:rsid w:val="00606EC5"/>
    <w:rsid w:val="00607BB7"/>
    <w:rsid w:val="006106B3"/>
    <w:rsid w:val="00610BBB"/>
    <w:rsid w:val="00611F33"/>
    <w:rsid w:val="006120FE"/>
    <w:rsid w:val="006121B9"/>
    <w:rsid w:val="00612299"/>
    <w:rsid w:val="00612A6D"/>
    <w:rsid w:val="00612D0C"/>
    <w:rsid w:val="006135F2"/>
    <w:rsid w:val="00613F92"/>
    <w:rsid w:val="006144BA"/>
    <w:rsid w:val="006146FB"/>
    <w:rsid w:val="00615312"/>
    <w:rsid w:val="00615485"/>
    <w:rsid w:val="00615BF0"/>
    <w:rsid w:val="006166F7"/>
    <w:rsid w:val="00616E0F"/>
    <w:rsid w:val="0061707A"/>
    <w:rsid w:val="00617C66"/>
    <w:rsid w:val="00617D0D"/>
    <w:rsid w:val="00617FD5"/>
    <w:rsid w:val="00620293"/>
    <w:rsid w:val="00621366"/>
    <w:rsid w:val="006221CD"/>
    <w:rsid w:val="0062280F"/>
    <w:rsid w:val="00622834"/>
    <w:rsid w:val="00623CB8"/>
    <w:rsid w:val="00624170"/>
    <w:rsid w:val="0062511F"/>
    <w:rsid w:val="00625427"/>
    <w:rsid w:val="006271AB"/>
    <w:rsid w:val="006271DA"/>
    <w:rsid w:val="00627B53"/>
    <w:rsid w:val="0063018E"/>
    <w:rsid w:val="006311AA"/>
    <w:rsid w:val="00631E61"/>
    <w:rsid w:val="00631EBE"/>
    <w:rsid w:val="00632430"/>
    <w:rsid w:val="006326E6"/>
    <w:rsid w:val="00633A3D"/>
    <w:rsid w:val="00633DCB"/>
    <w:rsid w:val="0063420F"/>
    <w:rsid w:val="006347E1"/>
    <w:rsid w:val="00635FF1"/>
    <w:rsid w:val="00636B4D"/>
    <w:rsid w:val="00636E07"/>
    <w:rsid w:val="00636E71"/>
    <w:rsid w:val="0064017A"/>
    <w:rsid w:val="006401E8"/>
    <w:rsid w:val="00641742"/>
    <w:rsid w:val="00641B56"/>
    <w:rsid w:val="00641E16"/>
    <w:rsid w:val="006420C1"/>
    <w:rsid w:val="0064214D"/>
    <w:rsid w:val="00642857"/>
    <w:rsid w:val="00642BAB"/>
    <w:rsid w:val="00642D39"/>
    <w:rsid w:val="00643B10"/>
    <w:rsid w:val="006443DD"/>
    <w:rsid w:val="00645556"/>
    <w:rsid w:val="00645830"/>
    <w:rsid w:val="006458D9"/>
    <w:rsid w:val="006459E1"/>
    <w:rsid w:val="00646079"/>
    <w:rsid w:val="00646394"/>
    <w:rsid w:val="006465A7"/>
    <w:rsid w:val="00646F44"/>
    <w:rsid w:val="0064773F"/>
    <w:rsid w:val="00650505"/>
    <w:rsid w:val="00652181"/>
    <w:rsid w:val="006529FD"/>
    <w:rsid w:val="00652B5A"/>
    <w:rsid w:val="00652C83"/>
    <w:rsid w:val="00653218"/>
    <w:rsid w:val="0065344D"/>
    <w:rsid w:val="00653635"/>
    <w:rsid w:val="00653819"/>
    <w:rsid w:val="00653AD6"/>
    <w:rsid w:val="00653E77"/>
    <w:rsid w:val="0065495D"/>
    <w:rsid w:val="00654ABB"/>
    <w:rsid w:val="00654BCD"/>
    <w:rsid w:val="00654E31"/>
    <w:rsid w:val="00654E6D"/>
    <w:rsid w:val="00655091"/>
    <w:rsid w:val="006558AC"/>
    <w:rsid w:val="006567B1"/>
    <w:rsid w:val="006568A4"/>
    <w:rsid w:val="00656D08"/>
    <w:rsid w:val="00661291"/>
    <w:rsid w:val="00661563"/>
    <w:rsid w:val="006619AB"/>
    <w:rsid w:val="00662263"/>
    <w:rsid w:val="006628A2"/>
    <w:rsid w:val="00663655"/>
    <w:rsid w:val="00663A7D"/>
    <w:rsid w:val="00663A92"/>
    <w:rsid w:val="006641B5"/>
    <w:rsid w:val="00664A82"/>
    <w:rsid w:val="006658C1"/>
    <w:rsid w:val="00666070"/>
    <w:rsid w:val="006661B8"/>
    <w:rsid w:val="006664E2"/>
    <w:rsid w:val="00667152"/>
    <w:rsid w:val="00667B66"/>
    <w:rsid w:val="00670F31"/>
    <w:rsid w:val="00671B37"/>
    <w:rsid w:val="00672055"/>
    <w:rsid w:val="00673303"/>
    <w:rsid w:val="006737CA"/>
    <w:rsid w:val="0067388B"/>
    <w:rsid w:val="00673B12"/>
    <w:rsid w:val="00673F33"/>
    <w:rsid w:val="006743BC"/>
    <w:rsid w:val="00675135"/>
    <w:rsid w:val="006751B5"/>
    <w:rsid w:val="00675951"/>
    <w:rsid w:val="0067655C"/>
    <w:rsid w:val="00676F05"/>
    <w:rsid w:val="00680968"/>
    <w:rsid w:val="00680A7D"/>
    <w:rsid w:val="00680A9A"/>
    <w:rsid w:val="00680CDE"/>
    <w:rsid w:val="00680E2C"/>
    <w:rsid w:val="006813EF"/>
    <w:rsid w:val="006814E8"/>
    <w:rsid w:val="00681D15"/>
    <w:rsid w:val="00682882"/>
    <w:rsid w:val="006829BD"/>
    <w:rsid w:val="00684127"/>
    <w:rsid w:val="00685EFD"/>
    <w:rsid w:val="006861CE"/>
    <w:rsid w:val="006872FC"/>
    <w:rsid w:val="0069060C"/>
    <w:rsid w:val="00690682"/>
    <w:rsid w:val="00690C8A"/>
    <w:rsid w:val="00692B03"/>
    <w:rsid w:val="00692FF2"/>
    <w:rsid w:val="006941D7"/>
    <w:rsid w:val="00694310"/>
    <w:rsid w:val="0069457A"/>
    <w:rsid w:val="00695505"/>
    <w:rsid w:val="00696248"/>
    <w:rsid w:val="00696E6C"/>
    <w:rsid w:val="006A0119"/>
    <w:rsid w:val="006A01C5"/>
    <w:rsid w:val="006A06A7"/>
    <w:rsid w:val="006A0B1C"/>
    <w:rsid w:val="006A1BDD"/>
    <w:rsid w:val="006A2C1B"/>
    <w:rsid w:val="006A3492"/>
    <w:rsid w:val="006A4548"/>
    <w:rsid w:val="006A4AB7"/>
    <w:rsid w:val="006A54DD"/>
    <w:rsid w:val="006A72A0"/>
    <w:rsid w:val="006A76AF"/>
    <w:rsid w:val="006A77D8"/>
    <w:rsid w:val="006A7945"/>
    <w:rsid w:val="006A7ED2"/>
    <w:rsid w:val="006B02CE"/>
    <w:rsid w:val="006B0B23"/>
    <w:rsid w:val="006B0B8F"/>
    <w:rsid w:val="006B15E8"/>
    <w:rsid w:val="006B1DEA"/>
    <w:rsid w:val="006B1FFD"/>
    <w:rsid w:val="006B2487"/>
    <w:rsid w:val="006B3051"/>
    <w:rsid w:val="006B5364"/>
    <w:rsid w:val="006B597C"/>
    <w:rsid w:val="006B6573"/>
    <w:rsid w:val="006B657B"/>
    <w:rsid w:val="006B6665"/>
    <w:rsid w:val="006B6C25"/>
    <w:rsid w:val="006B70DD"/>
    <w:rsid w:val="006B7510"/>
    <w:rsid w:val="006B7A5E"/>
    <w:rsid w:val="006B7C8F"/>
    <w:rsid w:val="006C0A37"/>
    <w:rsid w:val="006C0ADF"/>
    <w:rsid w:val="006C1254"/>
    <w:rsid w:val="006C15B8"/>
    <w:rsid w:val="006C1E71"/>
    <w:rsid w:val="006C2739"/>
    <w:rsid w:val="006C3B75"/>
    <w:rsid w:val="006C3BC4"/>
    <w:rsid w:val="006C48AD"/>
    <w:rsid w:val="006C4D0D"/>
    <w:rsid w:val="006C6C63"/>
    <w:rsid w:val="006C703F"/>
    <w:rsid w:val="006C7940"/>
    <w:rsid w:val="006C7CEE"/>
    <w:rsid w:val="006D0728"/>
    <w:rsid w:val="006D151D"/>
    <w:rsid w:val="006D1D7F"/>
    <w:rsid w:val="006D32F9"/>
    <w:rsid w:val="006D3A8E"/>
    <w:rsid w:val="006D4ABF"/>
    <w:rsid w:val="006D589C"/>
    <w:rsid w:val="006D5F5F"/>
    <w:rsid w:val="006D6EB8"/>
    <w:rsid w:val="006D6ED3"/>
    <w:rsid w:val="006D7655"/>
    <w:rsid w:val="006E0DB0"/>
    <w:rsid w:val="006E1181"/>
    <w:rsid w:val="006E12CC"/>
    <w:rsid w:val="006E1C8C"/>
    <w:rsid w:val="006E227B"/>
    <w:rsid w:val="006E3637"/>
    <w:rsid w:val="006E4124"/>
    <w:rsid w:val="006E4A2B"/>
    <w:rsid w:val="006E4DEB"/>
    <w:rsid w:val="006E55B5"/>
    <w:rsid w:val="006E5E9C"/>
    <w:rsid w:val="006E621F"/>
    <w:rsid w:val="006E6C41"/>
    <w:rsid w:val="006E7AAB"/>
    <w:rsid w:val="006E7B02"/>
    <w:rsid w:val="006F0C4F"/>
    <w:rsid w:val="006F0D18"/>
    <w:rsid w:val="006F0FC1"/>
    <w:rsid w:val="006F17D3"/>
    <w:rsid w:val="006F1E05"/>
    <w:rsid w:val="006F230C"/>
    <w:rsid w:val="006F28C8"/>
    <w:rsid w:val="006F2B9F"/>
    <w:rsid w:val="006F338A"/>
    <w:rsid w:val="006F34D5"/>
    <w:rsid w:val="006F35D3"/>
    <w:rsid w:val="006F3B38"/>
    <w:rsid w:val="006F46E7"/>
    <w:rsid w:val="006F4814"/>
    <w:rsid w:val="006F555A"/>
    <w:rsid w:val="006F56C7"/>
    <w:rsid w:val="006F5E12"/>
    <w:rsid w:val="006F5EE9"/>
    <w:rsid w:val="006F624F"/>
    <w:rsid w:val="006F6EE1"/>
    <w:rsid w:val="006F7EE1"/>
    <w:rsid w:val="00700724"/>
    <w:rsid w:val="00700B54"/>
    <w:rsid w:val="00701404"/>
    <w:rsid w:val="00701A49"/>
    <w:rsid w:val="00701D09"/>
    <w:rsid w:val="007021EF"/>
    <w:rsid w:val="007023D2"/>
    <w:rsid w:val="00703032"/>
    <w:rsid w:val="00703161"/>
    <w:rsid w:val="00703A57"/>
    <w:rsid w:val="0070449B"/>
    <w:rsid w:val="00704739"/>
    <w:rsid w:val="00704747"/>
    <w:rsid w:val="007047A8"/>
    <w:rsid w:val="0070523E"/>
    <w:rsid w:val="00705CEF"/>
    <w:rsid w:val="00705F13"/>
    <w:rsid w:val="007074A6"/>
    <w:rsid w:val="00707B22"/>
    <w:rsid w:val="00707D79"/>
    <w:rsid w:val="007102B2"/>
    <w:rsid w:val="00710994"/>
    <w:rsid w:val="00710BE2"/>
    <w:rsid w:val="0071205A"/>
    <w:rsid w:val="007127EE"/>
    <w:rsid w:val="00712BB5"/>
    <w:rsid w:val="00712BBA"/>
    <w:rsid w:val="0071305A"/>
    <w:rsid w:val="00713623"/>
    <w:rsid w:val="007136B4"/>
    <w:rsid w:val="00714090"/>
    <w:rsid w:val="007144AE"/>
    <w:rsid w:val="007153CF"/>
    <w:rsid w:val="00716856"/>
    <w:rsid w:val="00716CD8"/>
    <w:rsid w:val="007204B0"/>
    <w:rsid w:val="00721012"/>
    <w:rsid w:val="00722182"/>
    <w:rsid w:val="0072321E"/>
    <w:rsid w:val="0072369A"/>
    <w:rsid w:val="00723C63"/>
    <w:rsid w:val="0072401E"/>
    <w:rsid w:val="00724690"/>
    <w:rsid w:val="007248F7"/>
    <w:rsid w:val="00724D4A"/>
    <w:rsid w:val="0072505F"/>
    <w:rsid w:val="00725A03"/>
    <w:rsid w:val="00725F3E"/>
    <w:rsid w:val="0072641F"/>
    <w:rsid w:val="0072688C"/>
    <w:rsid w:val="00726D8E"/>
    <w:rsid w:val="00727D47"/>
    <w:rsid w:val="007307F8"/>
    <w:rsid w:val="00730C6F"/>
    <w:rsid w:val="00731F5E"/>
    <w:rsid w:val="00732028"/>
    <w:rsid w:val="00732341"/>
    <w:rsid w:val="00732724"/>
    <w:rsid w:val="00732BB4"/>
    <w:rsid w:val="007330AC"/>
    <w:rsid w:val="007343A5"/>
    <w:rsid w:val="007358F0"/>
    <w:rsid w:val="00735BD4"/>
    <w:rsid w:val="00735FAA"/>
    <w:rsid w:val="00736188"/>
    <w:rsid w:val="00736219"/>
    <w:rsid w:val="0073672D"/>
    <w:rsid w:val="00736788"/>
    <w:rsid w:val="0073721B"/>
    <w:rsid w:val="00737229"/>
    <w:rsid w:val="007377F2"/>
    <w:rsid w:val="00740381"/>
    <w:rsid w:val="00740432"/>
    <w:rsid w:val="00740542"/>
    <w:rsid w:val="00740691"/>
    <w:rsid w:val="00741CD8"/>
    <w:rsid w:val="00741F12"/>
    <w:rsid w:val="007422E4"/>
    <w:rsid w:val="00742B6C"/>
    <w:rsid w:val="00743236"/>
    <w:rsid w:val="0074356C"/>
    <w:rsid w:val="00743ADB"/>
    <w:rsid w:val="007445B5"/>
    <w:rsid w:val="007449A8"/>
    <w:rsid w:val="00745505"/>
    <w:rsid w:val="0074551C"/>
    <w:rsid w:val="00745579"/>
    <w:rsid w:val="00745744"/>
    <w:rsid w:val="007462DA"/>
    <w:rsid w:val="00746628"/>
    <w:rsid w:val="00746B3E"/>
    <w:rsid w:val="00746B7C"/>
    <w:rsid w:val="0074713B"/>
    <w:rsid w:val="007472CD"/>
    <w:rsid w:val="00747E69"/>
    <w:rsid w:val="00750646"/>
    <w:rsid w:val="007512C1"/>
    <w:rsid w:val="007520C4"/>
    <w:rsid w:val="00752FA0"/>
    <w:rsid w:val="0075349F"/>
    <w:rsid w:val="0075495B"/>
    <w:rsid w:val="007549A9"/>
    <w:rsid w:val="00756350"/>
    <w:rsid w:val="00756936"/>
    <w:rsid w:val="007577E2"/>
    <w:rsid w:val="00760091"/>
    <w:rsid w:val="00761116"/>
    <w:rsid w:val="00761AA9"/>
    <w:rsid w:val="00762204"/>
    <w:rsid w:val="00762847"/>
    <w:rsid w:val="00762896"/>
    <w:rsid w:val="0076309F"/>
    <w:rsid w:val="007643D9"/>
    <w:rsid w:val="00764BD4"/>
    <w:rsid w:val="00766530"/>
    <w:rsid w:val="007666F5"/>
    <w:rsid w:val="00766A11"/>
    <w:rsid w:val="00766DE8"/>
    <w:rsid w:val="00766F72"/>
    <w:rsid w:val="00767E0C"/>
    <w:rsid w:val="0077257F"/>
    <w:rsid w:val="00772F84"/>
    <w:rsid w:val="00773120"/>
    <w:rsid w:val="0077325C"/>
    <w:rsid w:val="00774327"/>
    <w:rsid w:val="00774F1E"/>
    <w:rsid w:val="007757E4"/>
    <w:rsid w:val="00775F04"/>
    <w:rsid w:val="00776E51"/>
    <w:rsid w:val="00777BF2"/>
    <w:rsid w:val="00780875"/>
    <w:rsid w:val="0078103E"/>
    <w:rsid w:val="00781BE2"/>
    <w:rsid w:val="007828D4"/>
    <w:rsid w:val="00782D62"/>
    <w:rsid w:val="00783CE6"/>
    <w:rsid w:val="00783F7F"/>
    <w:rsid w:val="007840C2"/>
    <w:rsid w:val="007847E4"/>
    <w:rsid w:val="00786367"/>
    <w:rsid w:val="00786699"/>
    <w:rsid w:val="00786D92"/>
    <w:rsid w:val="00787199"/>
    <w:rsid w:val="00787201"/>
    <w:rsid w:val="00787298"/>
    <w:rsid w:val="00787990"/>
    <w:rsid w:val="007915C9"/>
    <w:rsid w:val="00791D9E"/>
    <w:rsid w:val="007940A0"/>
    <w:rsid w:val="007944B2"/>
    <w:rsid w:val="00794BF9"/>
    <w:rsid w:val="00796391"/>
    <w:rsid w:val="00796474"/>
    <w:rsid w:val="0079707A"/>
    <w:rsid w:val="007A05EE"/>
    <w:rsid w:val="007A0B90"/>
    <w:rsid w:val="007A1518"/>
    <w:rsid w:val="007A2814"/>
    <w:rsid w:val="007A2B09"/>
    <w:rsid w:val="007A39C4"/>
    <w:rsid w:val="007A4947"/>
    <w:rsid w:val="007A56B1"/>
    <w:rsid w:val="007A5F8E"/>
    <w:rsid w:val="007A6690"/>
    <w:rsid w:val="007A6AFB"/>
    <w:rsid w:val="007A7CA3"/>
    <w:rsid w:val="007A7CDB"/>
    <w:rsid w:val="007A7EAB"/>
    <w:rsid w:val="007B00DB"/>
    <w:rsid w:val="007B0250"/>
    <w:rsid w:val="007B1126"/>
    <w:rsid w:val="007B1F2D"/>
    <w:rsid w:val="007B21E1"/>
    <w:rsid w:val="007B25EA"/>
    <w:rsid w:val="007B28A4"/>
    <w:rsid w:val="007B38D8"/>
    <w:rsid w:val="007B3C71"/>
    <w:rsid w:val="007B453F"/>
    <w:rsid w:val="007B496C"/>
    <w:rsid w:val="007B49D8"/>
    <w:rsid w:val="007B4C06"/>
    <w:rsid w:val="007B4EF5"/>
    <w:rsid w:val="007B5EC6"/>
    <w:rsid w:val="007B6112"/>
    <w:rsid w:val="007B7EAA"/>
    <w:rsid w:val="007C0C7C"/>
    <w:rsid w:val="007C1443"/>
    <w:rsid w:val="007C195C"/>
    <w:rsid w:val="007C1A09"/>
    <w:rsid w:val="007C1B96"/>
    <w:rsid w:val="007C253A"/>
    <w:rsid w:val="007C41D1"/>
    <w:rsid w:val="007C470D"/>
    <w:rsid w:val="007C4ED2"/>
    <w:rsid w:val="007C6839"/>
    <w:rsid w:val="007D215D"/>
    <w:rsid w:val="007D2738"/>
    <w:rsid w:val="007D3DA0"/>
    <w:rsid w:val="007D4D87"/>
    <w:rsid w:val="007D5A92"/>
    <w:rsid w:val="007D6585"/>
    <w:rsid w:val="007E0091"/>
    <w:rsid w:val="007E0399"/>
    <w:rsid w:val="007E05C6"/>
    <w:rsid w:val="007E0C72"/>
    <w:rsid w:val="007E11BE"/>
    <w:rsid w:val="007E1B87"/>
    <w:rsid w:val="007E1D59"/>
    <w:rsid w:val="007E2CE4"/>
    <w:rsid w:val="007E36DC"/>
    <w:rsid w:val="007E448C"/>
    <w:rsid w:val="007E44A2"/>
    <w:rsid w:val="007E44AC"/>
    <w:rsid w:val="007E46E8"/>
    <w:rsid w:val="007E46FF"/>
    <w:rsid w:val="007E542A"/>
    <w:rsid w:val="007E6883"/>
    <w:rsid w:val="007E74F0"/>
    <w:rsid w:val="007E779B"/>
    <w:rsid w:val="007E77F2"/>
    <w:rsid w:val="007F0ED0"/>
    <w:rsid w:val="007F1EBD"/>
    <w:rsid w:val="007F279D"/>
    <w:rsid w:val="007F2DC5"/>
    <w:rsid w:val="007F36FE"/>
    <w:rsid w:val="007F381F"/>
    <w:rsid w:val="007F39D6"/>
    <w:rsid w:val="007F3CA8"/>
    <w:rsid w:val="007F4435"/>
    <w:rsid w:val="007F6428"/>
    <w:rsid w:val="007F68E8"/>
    <w:rsid w:val="0080111F"/>
    <w:rsid w:val="00802089"/>
    <w:rsid w:val="008023D5"/>
    <w:rsid w:val="0080261C"/>
    <w:rsid w:val="00802AB7"/>
    <w:rsid w:val="00803E78"/>
    <w:rsid w:val="00803EB9"/>
    <w:rsid w:val="00803FA4"/>
    <w:rsid w:val="00803FF9"/>
    <w:rsid w:val="00804A09"/>
    <w:rsid w:val="00805019"/>
    <w:rsid w:val="00805E1D"/>
    <w:rsid w:val="0080636E"/>
    <w:rsid w:val="00806AD5"/>
    <w:rsid w:val="00806C2E"/>
    <w:rsid w:val="008103EF"/>
    <w:rsid w:val="008107C5"/>
    <w:rsid w:val="00810F61"/>
    <w:rsid w:val="00811425"/>
    <w:rsid w:val="008116B2"/>
    <w:rsid w:val="00811CEA"/>
    <w:rsid w:val="00812B1E"/>
    <w:rsid w:val="008132C1"/>
    <w:rsid w:val="00813326"/>
    <w:rsid w:val="00813604"/>
    <w:rsid w:val="00813646"/>
    <w:rsid w:val="00813FA1"/>
    <w:rsid w:val="00814A59"/>
    <w:rsid w:val="00814E11"/>
    <w:rsid w:val="0081680B"/>
    <w:rsid w:val="0081704B"/>
    <w:rsid w:val="00817352"/>
    <w:rsid w:val="0081777F"/>
    <w:rsid w:val="0082068C"/>
    <w:rsid w:val="00820ADA"/>
    <w:rsid w:val="00821A8C"/>
    <w:rsid w:val="00821D4B"/>
    <w:rsid w:val="008223B3"/>
    <w:rsid w:val="00822943"/>
    <w:rsid w:val="008229FC"/>
    <w:rsid w:val="00823293"/>
    <w:rsid w:val="0082332C"/>
    <w:rsid w:val="008236BC"/>
    <w:rsid w:val="0082377A"/>
    <w:rsid w:val="008239EF"/>
    <w:rsid w:val="00823DA5"/>
    <w:rsid w:val="0082429D"/>
    <w:rsid w:val="008254DA"/>
    <w:rsid w:val="0082753C"/>
    <w:rsid w:val="00830C92"/>
    <w:rsid w:val="008322E8"/>
    <w:rsid w:val="0083270C"/>
    <w:rsid w:val="008354E5"/>
    <w:rsid w:val="00835E64"/>
    <w:rsid w:val="008363F0"/>
    <w:rsid w:val="00836F23"/>
    <w:rsid w:val="00836FAF"/>
    <w:rsid w:val="00837288"/>
    <w:rsid w:val="008374DA"/>
    <w:rsid w:val="008409FF"/>
    <w:rsid w:val="0084125D"/>
    <w:rsid w:val="00841FFE"/>
    <w:rsid w:val="0084271A"/>
    <w:rsid w:val="0084302C"/>
    <w:rsid w:val="008431A1"/>
    <w:rsid w:val="0084389F"/>
    <w:rsid w:val="00843BF0"/>
    <w:rsid w:val="00843F55"/>
    <w:rsid w:val="00843FBC"/>
    <w:rsid w:val="008445BD"/>
    <w:rsid w:val="0084466B"/>
    <w:rsid w:val="00844761"/>
    <w:rsid w:val="00844ADE"/>
    <w:rsid w:val="008457A8"/>
    <w:rsid w:val="0084599C"/>
    <w:rsid w:val="008459DC"/>
    <w:rsid w:val="008461B1"/>
    <w:rsid w:val="008461C3"/>
    <w:rsid w:val="00846335"/>
    <w:rsid w:val="00846AC3"/>
    <w:rsid w:val="008473C1"/>
    <w:rsid w:val="00847C1E"/>
    <w:rsid w:val="00847D44"/>
    <w:rsid w:val="00850A01"/>
    <w:rsid w:val="00850A0D"/>
    <w:rsid w:val="008518D0"/>
    <w:rsid w:val="00851DCF"/>
    <w:rsid w:val="00852AE9"/>
    <w:rsid w:val="00853975"/>
    <w:rsid w:val="00854623"/>
    <w:rsid w:val="00854809"/>
    <w:rsid w:val="008552A5"/>
    <w:rsid w:val="00856917"/>
    <w:rsid w:val="00856F46"/>
    <w:rsid w:val="0085703C"/>
    <w:rsid w:val="00857123"/>
    <w:rsid w:val="0085720D"/>
    <w:rsid w:val="00857E39"/>
    <w:rsid w:val="00860006"/>
    <w:rsid w:val="008605EF"/>
    <w:rsid w:val="008613D5"/>
    <w:rsid w:val="008619A7"/>
    <w:rsid w:val="00861C22"/>
    <w:rsid w:val="0086267D"/>
    <w:rsid w:val="00863017"/>
    <w:rsid w:val="00864627"/>
    <w:rsid w:val="00865893"/>
    <w:rsid w:val="008669A1"/>
    <w:rsid w:val="0086765C"/>
    <w:rsid w:val="008677C6"/>
    <w:rsid w:val="00867894"/>
    <w:rsid w:val="00867BB3"/>
    <w:rsid w:val="0087065F"/>
    <w:rsid w:val="0087427C"/>
    <w:rsid w:val="008744F5"/>
    <w:rsid w:val="008746C7"/>
    <w:rsid w:val="008758E2"/>
    <w:rsid w:val="00875DF7"/>
    <w:rsid w:val="008766BC"/>
    <w:rsid w:val="00877367"/>
    <w:rsid w:val="0087764A"/>
    <w:rsid w:val="0087770C"/>
    <w:rsid w:val="00877A4C"/>
    <w:rsid w:val="00877A70"/>
    <w:rsid w:val="00880FDD"/>
    <w:rsid w:val="00881ADF"/>
    <w:rsid w:val="00881D24"/>
    <w:rsid w:val="00882096"/>
    <w:rsid w:val="00883582"/>
    <w:rsid w:val="008836A0"/>
    <w:rsid w:val="008840BF"/>
    <w:rsid w:val="0088432C"/>
    <w:rsid w:val="00884537"/>
    <w:rsid w:val="00884FC5"/>
    <w:rsid w:val="0088601F"/>
    <w:rsid w:val="00886841"/>
    <w:rsid w:val="00886888"/>
    <w:rsid w:val="00886A5C"/>
    <w:rsid w:val="008875FD"/>
    <w:rsid w:val="008876D2"/>
    <w:rsid w:val="00890710"/>
    <w:rsid w:val="00890A92"/>
    <w:rsid w:val="00890C85"/>
    <w:rsid w:val="0089138C"/>
    <w:rsid w:val="00892244"/>
    <w:rsid w:val="00892F48"/>
    <w:rsid w:val="0089367A"/>
    <w:rsid w:val="00893B68"/>
    <w:rsid w:val="008941EF"/>
    <w:rsid w:val="00894DA3"/>
    <w:rsid w:val="0089526A"/>
    <w:rsid w:val="00895460"/>
    <w:rsid w:val="00896248"/>
    <w:rsid w:val="00896702"/>
    <w:rsid w:val="008967E9"/>
    <w:rsid w:val="008971D0"/>
    <w:rsid w:val="00897CE1"/>
    <w:rsid w:val="008A0952"/>
    <w:rsid w:val="008A174B"/>
    <w:rsid w:val="008A1D86"/>
    <w:rsid w:val="008A2562"/>
    <w:rsid w:val="008A3769"/>
    <w:rsid w:val="008A3C4E"/>
    <w:rsid w:val="008A4473"/>
    <w:rsid w:val="008A4B19"/>
    <w:rsid w:val="008A4D7F"/>
    <w:rsid w:val="008A539F"/>
    <w:rsid w:val="008A5C1F"/>
    <w:rsid w:val="008B045D"/>
    <w:rsid w:val="008B1CA0"/>
    <w:rsid w:val="008B2537"/>
    <w:rsid w:val="008B2DB4"/>
    <w:rsid w:val="008B2F0C"/>
    <w:rsid w:val="008B307A"/>
    <w:rsid w:val="008B31DB"/>
    <w:rsid w:val="008B414D"/>
    <w:rsid w:val="008B5338"/>
    <w:rsid w:val="008B5584"/>
    <w:rsid w:val="008B590A"/>
    <w:rsid w:val="008B5A07"/>
    <w:rsid w:val="008B6481"/>
    <w:rsid w:val="008B6EB7"/>
    <w:rsid w:val="008B73A4"/>
    <w:rsid w:val="008B7BC0"/>
    <w:rsid w:val="008C072B"/>
    <w:rsid w:val="008C0A78"/>
    <w:rsid w:val="008C0F96"/>
    <w:rsid w:val="008C1569"/>
    <w:rsid w:val="008C1624"/>
    <w:rsid w:val="008C2833"/>
    <w:rsid w:val="008C3507"/>
    <w:rsid w:val="008C355A"/>
    <w:rsid w:val="008C3E62"/>
    <w:rsid w:val="008C4170"/>
    <w:rsid w:val="008C440C"/>
    <w:rsid w:val="008C6077"/>
    <w:rsid w:val="008C6481"/>
    <w:rsid w:val="008C6D19"/>
    <w:rsid w:val="008C7C23"/>
    <w:rsid w:val="008D0D37"/>
    <w:rsid w:val="008D31FF"/>
    <w:rsid w:val="008D3500"/>
    <w:rsid w:val="008D3E4C"/>
    <w:rsid w:val="008D410D"/>
    <w:rsid w:val="008D46AD"/>
    <w:rsid w:val="008D4E73"/>
    <w:rsid w:val="008D57B4"/>
    <w:rsid w:val="008D6109"/>
    <w:rsid w:val="008D61DD"/>
    <w:rsid w:val="008D6389"/>
    <w:rsid w:val="008D692A"/>
    <w:rsid w:val="008D6FCD"/>
    <w:rsid w:val="008D6FE6"/>
    <w:rsid w:val="008D758E"/>
    <w:rsid w:val="008D7A37"/>
    <w:rsid w:val="008D7C52"/>
    <w:rsid w:val="008D7D97"/>
    <w:rsid w:val="008E01DD"/>
    <w:rsid w:val="008E0365"/>
    <w:rsid w:val="008E0A47"/>
    <w:rsid w:val="008E0D2A"/>
    <w:rsid w:val="008E0FC3"/>
    <w:rsid w:val="008E1276"/>
    <w:rsid w:val="008E1598"/>
    <w:rsid w:val="008E1893"/>
    <w:rsid w:val="008E2A46"/>
    <w:rsid w:val="008E325C"/>
    <w:rsid w:val="008E438D"/>
    <w:rsid w:val="008E47DD"/>
    <w:rsid w:val="008E563B"/>
    <w:rsid w:val="008E7AED"/>
    <w:rsid w:val="008E7CAC"/>
    <w:rsid w:val="008F02C1"/>
    <w:rsid w:val="008F09E1"/>
    <w:rsid w:val="008F0DBC"/>
    <w:rsid w:val="008F22CE"/>
    <w:rsid w:val="008F3859"/>
    <w:rsid w:val="008F38EE"/>
    <w:rsid w:val="008F3D60"/>
    <w:rsid w:val="008F486A"/>
    <w:rsid w:val="008F53D2"/>
    <w:rsid w:val="008F60F4"/>
    <w:rsid w:val="008F61B0"/>
    <w:rsid w:val="008F6433"/>
    <w:rsid w:val="008F65C4"/>
    <w:rsid w:val="008F6E2A"/>
    <w:rsid w:val="008F744D"/>
    <w:rsid w:val="008F7BED"/>
    <w:rsid w:val="009000BE"/>
    <w:rsid w:val="00900142"/>
    <w:rsid w:val="009007FC"/>
    <w:rsid w:val="00900A78"/>
    <w:rsid w:val="00900AA3"/>
    <w:rsid w:val="00901218"/>
    <w:rsid w:val="00901812"/>
    <w:rsid w:val="00902565"/>
    <w:rsid w:val="0090265A"/>
    <w:rsid w:val="009029FB"/>
    <w:rsid w:val="00905BC2"/>
    <w:rsid w:val="00906840"/>
    <w:rsid w:val="00906925"/>
    <w:rsid w:val="009069A0"/>
    <w:rsid w:val="00906F74"/>
    <w:rsid w:val="00907BEA"/>
    <w:rsid w:val="00910563"/>
    <w:rsid w:val="009107D1"/>
    <w:rsid w:val="00911D52"/>
    <w:rsid w:val="00912002"/>
    <w:rsid w:val="00912267"/>
    <w:rsid w:val="009129C8"/>
    <w:rsid w:val="00912A23"/>
    <w:rsid w:val="009138C7"/>
    <w:rsid w:val="00913D75"/>
    <w:rsid w:val="00913E2D"/>
    <w:rsid w:val="00913EF0"/>
    <w:rsid w:val="00914104"/>
    <w:rsid w:val="00914260"/>
    <w:rsid w:val="00914F5F"/>
    <w:rsid w:val="009163D3"/>
    <w:rsid w:val="00916EA4"/>
    <w:rsid w:val="00917A72"/>
    <w:rsid w:val="00922477"/>
    <w:rsid w:val="00922AB3"/>
    <w:rsid w:val="00923E3B"/>
    <w:rsid w:val="00923F6E"/>
    <w:rsid w:val="0092444C"/>
    <w:rsid w:val="009251C1"/>
    <w:rsid w:val="00925565"/>
    <w:rsid w:val="009256CB"/>
    <w:rsid w:val="00925792"/>
    <w:rsid w:val="009260CF"/>
    <w:rsid w:val="00926B54"/>
    <w:rsid w:val="0092702C"/>
    <w:rsid w:val="009272EF"/>
    <w:rsid w:val="00927999"/>
    <w:rsid w:val="009279B7"/>
    <w:rsid w:val="00927EF2"/>
    <w:rsid w:val="00930C0E"/>
    <w:rsid w:val="00932746"/>
    <w:rsid w:val="00932A28"/>
    <w:rsid w:val="0093312F"/>
    <w:rsid w:val="009352DC"/>
    <w:rsid w:val="00935A79"/>
    <w:rsid w:val="009360B9"/>
    <w:rsid w:val="009360C4"/>
    <w:rsid w:val="0093645F"/>
    <w:rsid w:val="009367D7"/>
    <w:rsid w:val="00936BFF"/>
    <w:rsid w:val="009402F1"/>
    <w:rsid w:val="00941CEC"/>
    <w:rsid w:val="009420DC"/>
    <w:rsid w:val="00942C22"/>
    <w:rsid w:val="009433CA"/>
    <w:rsid w:val="009436C8"/>
    <w:rsid w:val="00943B9E"/>
    <w:rsid w:val="00944C4A"/>
    <w:rsid w:val="0094561C"/>
    <w:rsid w:val="00945691"/>
    <w:rsid w:val="00945AB6"/>
    <w:rsid w:val="00946721"/>
    <w:rsid w:val="009468EA"/>
    <w:rsid w:val="00946C04"/>
    <w:rsid w:val="00946EF4"/>
    <w:rsid w:val="00946FFF"/>
    <w:rsid w:val="009516A1"/>
    <w:rsid w:val="00951780"/>
    <w:rsid w:val="00951B07"/>
    <w:rsid w:val="00951BF8"/>
    <w:rsid w:val="00951FC3"/>
    <w:rsid w:val="009520CC"/>
    <w:rsid w:val="009522C0"/>
    <w:rsid w:val="00952A08"/>
    <w:rsid w:val="009532FB"/>
    <w:rsid w:val="009558F2"/>
    <w:rsid w:val="00955F9D"/>
    <w:rsid w:val="00955FB0"/>
    <w:rsid w:val="009561CA"/>
    <w:rsid w:val="00956614"/>
    <w:rsid w:val="00956BA2"/>
    <w:rsid w:val="00956FA5"/>
    <w:rsid w:val="009570B7"/>
    <w:rsid w:val="00957160"/>
    <w:rsid w:val="0095772B"/>
    <w:rsid w:val="0096007C"/>
    <w:rsid w:val="00961806"/>
    <w:rsid w:val="009618F0"/>
    <w:rsid w:val="00961C6C"/>
    <w:rsid w:val="0096220A"/>
    <w:rsid w:val="00962502"/>
    <w:rsid w:val="00962B6C"/>
    <w:rsid w:val="009630B5"/>
    <w:rsid w:val="009634D4"/>
    <w:rsid w:val="00964F46"/>
    <w:rsid w:val="00966293"/>
    <w:rsid w:val="00966ADB"/>
    <w:rsid w:val="00966B03"/>
    <w:rsid w:val="00966F93"/>
    <w:rsid w:val="009678DE"/>
    <w:rsid w:val="00967A10"/>
    <w:rsid w:val="00970240"/>
    <w:rsid w:val="009713D1"/>
    <w:rsid w:val="0097355B"/>
    <w:rsid w:val="009739C4"/>
    <w:rsid w:val="00973D33"/>
    <w:rsid w:val="0097400D"/>
    <w:rsid w:val="00976DC6"/>
    <w:rsid w:val="00977245"/>
    <w:rsid w:val="00977A1E"/>
    <w:rsid w:val="00977D7B"/>
    <w:rsid w:val="00977E96"/>
    <w:rsid w:val="00980DD0"/>
    <w:rsid w:val="00981313"/>
    <w:rsid w:val="0098415D"/>
    <w:rsid w:val="009844F5"/>
    <w:rsid w:val="00984F15"/>
    <w:rsid w:val="00985519"/>
    <w:rsid w:val="0098558C"/>
    <w:rsid w:val="00985F3E"/>
    <w:rsid w:val="00986EC3"/>
    <w:rsid w:val="009876C8"/>
    <w:rsid w:val="00987CA1"/>
    <w:rsid w:val="009901AE"/>
    <w:rsid w:val="0099113D"/>
    <w:rsid w:val="00991667"/>
    <w:rsid w:val="00991AB0"/>
    <w:rsid w:val="009941F5"/>
    <w:rsid w:val="00994386"/>
    <w:rsid w:val="00994C38"/>
    <w:rsid w:val="0099558F"/>
    <w:rsid w:val="0099639E"/>
    <w:rsid w:val="00997451"/>
    <w:rsid w:val="00997E69"/>
    <w:rsid w:val="009A07E3"/>
    <w:rsid w:val="009A151F"/>
    <w:rsid w:val="009A20A8"/>
    <w:rsid w:val="009A24E9"/>
    <w:rsid w:val="009A2C62"/>
    <w:rsid w:val="009A3174"/>
    <w:rsid w:val="009A3366"/>
    <w:rsid w:val="009A34D3"/>
    <w:rsid w:val="009A3920"/>
    <w:rsid w:val="009A3E57"/>
    <w:rsid w:val="009A43FF"/>
    <w:rsid w:val="009A465A"/>
    <w:rsid w:val="009A634A"/>
    <w:rsid w:val="009B2FB5"/>
    <w:rsid w:val="009B355A"/>
    <w:rsid w:val="009B366E"/>
    <w:rsid w:val="009B3843"/>
    <w:rsid w:val="009B404A"/>
    <w:rsid w:val="009B451A"/>
    <w:rsid w:val="009B4959"/>
    <w:rsid w:val="009B4AFA"/>
    <w:rsid w:val="009B626D"/>
    <w:rsid w:val="009B63F9"/>
    <w:rsid w:val="009B656A"/>
    <w:rsid w:val="009B6E16"/>
    <w:rsid w:val="009B70D4"/>
    <w:rsid w:val="009B7ED7"/>
    <w:rsid w:val="009C052A"/>
    <w:rsid w:val="009C0DBF"/>
    <w:rsid w:val="009C1590"/>
    <w:rsid w:val="009C1BA7"/>
    <w:rsid w:val="009C20CB"/>
    <w:rsid w:val="009C251A"/>
    <w:rsid w:val="009C2CD6"/>
    <w:rsid w:val="009C2FF7"/>
    <w:rsid w:val="009C3018"/>
    <w:rsid w:val="009C3B05"/>
    <w:rsid w:val="009C3B1A"/>
    <w:rsid w:val="009C3BC9"/>
    <w:rsid w:val="009C516D"/>
    <w:rsid w:val="009C63A8"/>
    <w:rsid w:val="009C6986"/>
    <w:rsid w:val="009C6AFC"/>
    <w:rsid w:val="009C6C05"/>
    <w:rsid w:val="009D063D"/>
    <w:rsid w:val="009D15E9"/>
    <w:rsid w:val="009D270E"/>
    <w:rsid w:val="009D2AAA"/>
    <w:rsid w:val="009D30D7"/>
    <w:rsid w:val="009D3841"/>
    <w:rsid w:val="009D3DBC"/>
    <w:rsid w:val="009D4643"/>
    <w:rsid w:val="009D5030"/>
    <w:rsid w:val="009D5529"/>
    <w:rsid w:val="009D5769"/>
    <w:rsid w:val="009D5CC1"/>
    <w:rsid w:val="009D62FB"/>
    <w:rsid w:val="009D6980"/>
    <w:rsid w:val="009D775A"/>
    <w:rsid w:val="009E06FE"/>
    <w:rsid w:val="009E08D1"/>
    <w:rsid w:val="009E0B32"/>
    <w:rsid w:val="009E0E07"/>
    <w:rsid w:val="009E1B0D"/>
    <w:rsid w:val="009E1BFD"/>
    <w:rsid w:val="009E3690"/>
    <w:rsid w:val="009E3A56"/>
    <w:rsid w:val="009E4AD0"/>
    <w:rsid w:val="009E4F34"/>
    <w:rsid w:val="009E5092"/>
    <w:rsid w:val="009E5100"/>
    <w:rsid w:val="009E5457"/>
    <w:rsid w:val="009E60CF"/>
    <w:rsid w:val="009F1D44"/>
    <w:rsid w:val="009F24D5"/>
    <w:rsid w:val="009F2C2C"/>
    <w:rsid w:val="009F2ED8"/>
    <w:rsid w:val="009F4287"/>
    <w:rsid w:val="009F4A5D"/>
    <w:rsid w:val="009F7224"/>
    <w:rsid w:val="00A00641"/>
    <w:rsid w:val="00A00D15"/>
    <w:rsid w:val="00A0175B"/>
    <w:rsid w:val="00A019B5"/>
    <w:rsid w:val="00A02874"/>
    <w:rsid w:val="00A0346B"/>
    <w:rsid w:val="00A0389E"/>
    <w:rsid w:val="00A05C5B"/>
    <w:rsid w:val="00A06213"/>
    <w:rsid w:val="00A064A6"/>
    <w:rsid w:val="00A0689F"/>
    <w:rsid w:val="00A06C8B"/>
    <w:rsid w:val="00A06FA5"/>
    <w:rsid w:val="00A07C65"/>
    <w:rsid w:val="00A07F33"/>
    <w:rsid w:val="00A07F48"/>
    <w:rsid w:val="00A1028A"/>
    <w:rsid w:val="00A105FD"/>
    <w:rsid w:val="00A113FE"/>
    <w:rsid w:val="00A11443"/>
    <w:rsid w:val="00A12583"/>
    <w:rsid w:val="00A13CFB"/>
    <w:rsid w:val="00A14084"/>
    <w:rsid w:val="00A1410E"/>
    <w:rsid w:val="00A14616"/>
    <w:rsid w:val="00A14EC7"/>
    <w:rsid w:val="00A154C8"/>
    <w:rsid w:val="00A162E9"/>
    <w:rsid w:val="00A165B9"/>
    <w:rsid w:val="00A16CB6"/>
    <w:rsid w:val="00A17942"/>
    <w:rsid w:val="00A20B34"/>
    <w:rsid w:val="00A22568"/>
    <w:rsid w:val="00A2342B"/>
    <w:rsid w:val="00A2373A"/>
    <w:rsid w:val="00A23D84"/>
    <w:rsid w:val="00A23FFB"/>
    <w:rsid w:val="00A24625"/>
    <w:rsid w:val="00A25128"/>
    <w:rsid w:val="00A268B4"/>
    <w:rsid w:val="00A27468"/>
    <w:rsid w:val="00A2751F"/>
    <w:rsid w:val="00A27563"/>
    <w:rsid w:val="00A27894"/>
    <w:rsid w:val="00A27A02"/>
    <w:rsid w:val="00A27ADB"/>
    <w:rsid w:val="00A27BE4"/>
    <w:rsid w:val="00A315E2"/>
    <w:rsid w:val="00A31B0F"/>
    <w:rsid w:val="00A31D4A"/>
    <w:rsid w:val="00A32622"/>
    <w:rsid w:val="00A32ED2"/>
    <w:rsid w:val="00A33E9D"/>
    <w:rsid w:val="00A3420B"/>
    <w:rsid w:val="00A35536"/>
    <w:rsid w:val="00A35C77"/>
    <w:rsid w:val="00A35D77"/>
    <w:rsid w:val="00A3603E"/>
    <w:rsid w:val="00A36310"/>
    <w:rsid w:val="00A374C5"/>
    <w:rsid w:val="00A40B5B"/>
    <w:rsid w:val="00A40E1D"/>
    <w:rsid w:val="00A4113C"/>
    <w:rsid w:val="00A4145B"/>
    <w:rsid w:val="00A4196C"/>
    <w:rsid w:val="00A4207F"/>
    <w:rsid w:val="00A4214D"/>
    <w:rsid w:val="00A4307A"/>
    <w:rsid w:val="00A43D7C"/>
    <w:rsid w:val="00A43EA5"/>
    <w:rsid w:val="00A44D8C"/>
    <w:rsid w:val="00A44E2B"/>
    <w:rsid w:val="00A451D8"/>
    <w:rsid w:val="00A462B1"/>
    <w:rsid w:val="00A46AF4"/>
    <w:rsid w:val="00A46CC0"/>
    <w:rsid w:val="00A47D90"/>
    <w:rsid w:val="00A47DEC"/>
    <w:rsid w:val="00A47F2F"/>
    <w:rsid w:val="00A504AC"/>
    <w:rsid w:val="00A506B0"/>
    <w:rsid w:val="00A50717"/>
    <w:rsid w:val="00A511E5"/>
    <w:rsid w:val="00A515BA"/>
    <w:rsid w:val="00A52432"/>
    <w:rsid w:val="00A52D71"/>
    <w:rsid w:val="00A53302"/>
    <w:rsid w:val="00A538A2"/>
    <w:rsid w:val="00A54D55"/>
    <w:rsid w:val="00A559B3"/>
    <w:rsid w:val="00A5694F"/>
    <w:rsid w:val="00A57E5D"/>
    <w:rsid w:val="00A606AB"/>
    <w:rsid w:val="00A60962"/>
    <w:rsid w:val="00A60E22"/>
    <w:rsid w:val="00A612F0"/>
    <w:rsid w:val="00A62384"/>
    <w:rsid w:val="00A625BC"/>
    <w:rsid w:val="00A62BAB"/>
    <w:rsid w:val="00A63CD5"/>
    <w:rsid w:val="00A642F4"/>
    <w:rsid w:val="00A643D0"/>
    <w:rsid w:val="00A650D6"/>
    <w:rsid w:val="00A662F3"/>
    <w:rsid w:val="00A66F0C"/>
    <w:rsid w:val="00A67362"/>
    <w:rsid w:val="00A67375"/>
    <w:rsid w:val="00A70059"/>
    <w:rsid w:val="00A700C9"/>
    <w:rsid w:val="00A70AC9"/>
    <w:rsid w:val="00A71C41"/>
    <w:rsid w:val="00A74296"/>
    <w:rsid w:val="00A74E03"/>
    <w:rsid w:val="00A75727"/>
    <w:rsid w:val="00A75D6E"/>
    <w:rsid w:val="00A7606E"/>
    <w:rsid w:val="00A76445"/>
    <w:rsid w:val="00A769A7"/>
    <w:rsid w:val="00A76D43"/>
    <w:rsid w:val="00A76E82"/>
    <w:rsid w:val="00A7717C"/>
    <w:rsid w:val="00A77195"/>
    <w:rsid w:val="00A773D5"/>
    <w:rsid w:val="00A80EBA"/>
    <w:rsid w:val="00A81167"/>
    <w:rsid w:val="00A81318"/>
    <w:rsid w:val="00A82A6D"/>
    <w:rsid w:val="00A83635"/>
    <w:rsid w:val="00A83F51"/>
    <w:rsid w:val="00A83FA7"/>
    <w:rsid w:val="00A843F0"/>
    <w:rsid w:val="00A84C61"/>
    <w:rsid w:val="00A86C98"/>
    <w:rsid w:val="00A878B0"/>
    <w:rsid w:val="00A87B94"/>
    <w:rsid w:val="00A9015C"/>
    <w:rsid w:val="00A909F2"/>
    <w:rsid w:val="00A90BAD"/>
    <w:rsid w:val="00A92788"/>
    <w:rsid w:val="00A929F9"/>
    <w:rsid w:val="00A92A98"/>
    <w:rsid w:val="00A93720"/>
    <w:rsid w:val="00A93DD7"/>
    <w:rsid w:val="00A944A4"/>
    <w:rsid w:val="00A94923"/>
    <w:rsid w:val="00A962CE"/>
    <w:rsid w:val="00A96775"/>
    <w:rsid w:val="00AA002E"/>
    <w:rsid w:val="00AA02D4"/>
    <w:rsid w:val="00AA041C"/>
    <w:rsid w:val="00AA069D"/>
    <w:rsid w:val="00AA0DC3"/>
    <w:rsid w:val="00AA1188"/>
    <w:rsid w:val="00AA1915"/>
    <w:rsid w:val="00AA1A19"/>
    <w:rsid w:val="00AA236E"/>
    <w:rsid w:val="00AA2E96"/>
    <w:rsid w:val="00AA34A4"/>
    <w:rsid w:val="00AA373C"/>
    <w:rsid w:val="00AA3F2D"/>
    <w:rsid w:val="00AA4317"/>
    <w:rsid w:val="00AA4DE3"/>
    <w:rsid w:val="00AA5122"/>
    <w:rsid w:val="00AA64C4"/>
    <w:rsid w:val="00AA6C12"/>
    <w:rsid w:val="00AA6F1E"/>
    <w:rsid w:val="00AB0CDA"/>
    <w:rsid w:val="00AB1919"/>
    <w:rsid w:val="00AB26B0"/>
    <w:rsid w:val="00AB26DF"/>
    <w:rsid w:val="00AB2AA9"/>
    <w:rsid w:val="00AB305F"/>
    <w:rsid w:val="00AB3646"/>
    <w:rsid w:val="00AB4454"/>
    <w:rsid w:val="00AB4DCB"/>
    <w:rsid w:val="00AB4FC9"/>
    <w:rsid w:val="00AB5285"/>
    <w:rsid w:val="00AB5F94"/>
    <w:rsid w:val="00AB6319"/>
    <w:rsid w:val="00AB6E20"/>
    <w:rsid w:val="00AB6F68"/>
    <w:rsid w:val="00AB6F88"/>
    <w:rsid w:val="00AB7D97"/>
    <w:rsid w:val="00AC007E"/>
    <w:rsid w:val="00AC0D1F"/>
    <w:rsid w:val="00AC2179"/>
    <w:rsid w:val="00AC30D4"/>
    <w:rsid w:val="00AC3D3E"/>
    <w:rsid w:val="00AC4795"/>
    <w:rsid w:val="00AC684D"/>
    <w:rsid w:val="00AC6952"/>
    <w:rsid w:val="00AC6988"/>
    <w:rsid w:val="00AC6C9E"/>
    <w:rsid w:val="00AC75FE"/>
    <w:rsid w:val="00AD27C8"/>
    <w:rsid w:val="00AD3799"/>
    <w:rsid w:val="00AD4E78"/>
    <w:rsid w:val="00AD4FDA"/>
    <w:rsid w:val="00AD54C2"/>
    <w:rsid w:val="00AD647F"/>
    <w:rsid w:val="00AD7ECF"/>
    <w:rsid w:val="00AE08DC"/>
    <w:rsid w:val="00AE0BCC"/>
    <w:rsid w:val="00AE1140"/>
    <w:rsid w:val="00AE11A7"/>
    <w:rsid w:val="00AE1692"/>
    <w:rsid w:val="00AE1830"/>
    <w:rsid w:val="00AE1CF2"/>
    <w:rsid w:val="00AE1F46"/>
    <w:rsid w:val="00AE298B"/>
    <w:rsid w:val="00AE2C81"/>
    <w:rsid w:val="00AE3280"/>
    <w:rsid w:val="00AE402D"/>
    <w:rsid w:val="00AE4B31"/>
    <w:rsid w:val="00AE4CFD"/>
    <w:rsid w:val="00AE4FD6"/>
    <w:rsid w:val="00AE5892"/>
    <w:rsid w:val="00AE6149"/>
    <w:rsid w:val="00AE6240"/>
    <w:rsid w:val="00AE6672"/>
    <w:rsid w:val="00AE6FDA"/>
    <w:rsid w:val="00AF1078"/>
    <w:rsid w:val="00AF1105"/>
    <w:rsid w:val="00AF24D6"/>
    <w:rsid w:val="00AF2C48"/>
    <w:rsid w:val="00AF362F"/>
    <w:rsid w:val="00AF3BAF"/>
    <w:rsid w:val="00AF41E1"/>
    <w:rsid w:val="00AF4AAB"/>
    <w:rsid w:val="00AF4E82"/>
    <w:rsid w:val="00AF54AB"/>
    <w:rsid w:val="00AF6609"/>
    <w:rsid w:val="00AF6E72"/>
    <w:rsid w:val="00B00865"/>
    <w:rsid w:val="00B01AD5"/>
    <w:rsid w:val="00B01BAE"/>
    <w:rsid w:val="00B02492"/>
    <w:rsid w:val="00B02AE8"/>
    <w:rsid w:val="00B030ED"/>
    <w:rsid w:val="00B03653"/>
    <w:rsid w:val="00B03E5D"/>
    <w:rsid w:val="00B04DC4"/>
    <w:rsid w:val="00B0513A"/>
    <w:rsid w:val="00B05776"/>
    <w:rsid w:val="00B058CF"/>
    <w:rsid w:val="00B062EA"/>
    <w:rsid w:val="00B06511"/>
    <w:rsid w:val="00B0656A"/>
    <w:rsid w:val="00B06F26"/>
    <w:rsid w:val="00B078D2"/>
    <w:rsid w:val="00B07A1D"/>
    <w:rsid w:val="00B07C7E"/>
    <w:rsid w:val="00B109B7"/>
    <w:rsid w:val="00B11140"/>
    <w:rsid w:val="00B1161D"/>
    <w:rsid w:val="00B121CC"/>
    <w:rsid w:val="00B12995"/>
    <w:rsid w:val="00B12A8C"/>
    <w:rsid w:val="00B14EF8"/>
    <w:rsid w:val="00B16218"/>
    <w:rsid w:val="00B17718"/>
    <w:rsid w:val="00B20047"/>
    <w:rsid w:val="00B2095F"/>
    <w:rsid w:val="00B20E3D"/>
    <w:rsid w:val="00B2131D"/>
    <w:rsid w:val="00B215CF"/>
    <w:rsid w:val="00B219D4"/>
    <w:rsid w:val="00B21A33"/>
    <w:rsid w:val="00B22847"/>
    <w:rsid w:val="00B228D6"/>
    <w:rsid w:val="00B22AA4"/>
    <w:rsid w:val="00B2384F"/>
    <w:rsid w:val="00B23C89"/>
    <w:rsid w:val="00B23CEF"/>
    <w:rsid w:val="00B24A93"/>
    <w:rsid w:val="00B24FAB"/>
    <w:rsid w:val="00B25022"/>
    <w:rsid w:val="00B252C7"/>
    <w:rsid w:val="00B255BA"/>
    <w:rsid w:val="00B25945"/>
    <w:rsid w:val="00B25C2B"/>
    <w:rsid w:val="00B26090"/>
    <w:rsid w:val="00B265FF"/>
    <w:rsid w:val="00B26D8A"/>
    <w:rsid w:val="00B31D39"/>
    <w:rsid w:val="00B3395A"/>
    <w:rsid w:val="00B345B6"/>
    <w:rsid w:val="00B35293"/>
    <w:rsid w:val="00B35B7D"/>
    <w:rsid w:val="00B361DA"/>
    <w:rsid w:val="00B36C84"/>
    <w:rsid w:val="00B37297"/>
    <w:rsid w:val="00B37EE5"/>
    <w:rsid w:val="00B40752"/>
    <w:rsid w:val="00B414A6"/>
    <w:rsid w:val="00B41809"/>
    <w:rsid w:val="00B41E0A"/>
    <w:rsid w:val="00B41E80"/>
    <w:rsid w:val="00B421E4"/>
    <w:rsid w:val="00B42E2F"/>
    <w:rsid w:val="00B430FA"/>
    <w:rsid w:val="00B4311E"/>
    <w:rsid w:val="00B4320B"/>
    <w:rsid w:val="00B44BB3"/>
    <w:rsid w:val="00B44DCB"/>
    <w:rsid w:val="00B455D6"/>
    <w:rsid w:val="00B45640"/>
    <w:rsid w:val="00B45820"/>
    <w:rsid w:val="00B4593D"/>
    <w:rsid w:val="00B459BF"/>
    <w:rsid w:val="00B4657E"/>
    <w:rsid w:val="00B47751"/>
    <w:rsid w:val="00B47EAA"/>
    <w:rsid w:val="00B502F9"/>
    <w:rsid w:val="00B50483"/>
    <w:rsid w:val="00B5081E"/>
    <w:rsid w:val="00B50EDE"/>
    <w:rsid w:val="00B517FB"/>
    <w:rsid w:val="00B51E20"/>
    <w:rsid w:val="00B53306"/>
    <w:rsid w:val="00B53431"/>
    <w:rsid w:val="00B53AA5"/>
    <w:rsid w:val="00B54770"/>
    <w:rsid w:val="00B5514F"/>
    <w:rsid w:val="00B55783"/>
    <w:rsid w:val="00B56587"/>
    <w:rsid w:val="00B5661F"/>
    <w:rsid w:val="00B6063E"/>
    <w:rsid w:val="00B60991"/>
    <w:rsid w:val="00B614CB"/>
    <w:rsid w:val="00B617BD"/>
    <w:rsid w:val="00B619A2"/>
    <w:rsid w:val="00B61D78"/>
    <w:rsid w:val="00B62514"/>
    <w:rsid w:val="00B627D9"/>
    <w:rsid w:val="00B65583"/>
    <w:rsid w:val="00B65A17"/>
    <w:rsid w:val="00B65D8F"/>
    <w:rsid w:val="00B671D3"/>
    <w:rsid w:val="00B70BE3"/>
    <w:rsid w:val="00B71CA4"/>
    <w:rsid w:val="00B72407"/>
    <w:rsid w:val="00B737D9"/>
    <w:rsid w:val="00B746A4"/>
    <w:rsid w:val="00B75525"/>
    <w:rsid w:val="00B75607"/>
    <w:rsid w:val="00B758CC"/>
    <w:rsid w:val="00B75D3F"/>
    <w:rsid w:val="00B76458"/>
    <w:rsid w:val="00B7660D"/>
    <w:rsid w:val="00B778C0"/>
    <w:rsid w:val="00B821C9"/>
    <w:rsid w:val="00B82DF8"/>
    <w:rsid w:val="00B84573"/>
    <w:rsid w:val="00B84786"/>
    <w:rsid w:val="00B8524A"/>
    <w:rsid w:val="00B852F3"/>
    <w:rsid w:val="00B85AA7"/>
    <w:rsid w:val="00B85C0D"/>
    <w:rsid w:val="00B86721"/>
    <w:rsid w:val="00B86E9A"/>
    <w:rsid w:val="00B90E4D"/>
    <w:rsid w:val="00B91BB1"/>
    <w:rsid w:val="00B91C88"/>
    <w:rsid w:val="00B930DB"/>
    <w:rsid w:val="00B97460"/>
    <w:rsid w:val="00B974D7"/>
    <w:rsid w:val="00B97F82"/>
    <w:rsid w:val="00BA00B8"/>
    <w:rsid w:val="00BA03F2"/>
    <w:rsid w:val="00BA0C52"/>
    <w:rsid w:val="00BA0D76"/>
    <w:rsid w:val="00BA1A39"/>
    <w:rsid w:val="00BA3A54"/>
    <w:rsid w:val="00BA4F89"/>
    <w:rsid w:val="00BA51BD"/>
    <w:rsid w:val="00BA5C3D"/>
    <w:rsid w:val="00BA6BA2"/>
    <w:rsid w:val="00BA7D80"/>
    <w:rsid w:val="00BB0470"/>
    <w:rsid w:val="00BB1640"/>
    <w:rsid w:val="00BB2154"/>
    <w:rsid w:val="00BB258A"/>
    <w:rsid w:val="00BB331D"/>
    <w:rsid w:val="00BB3977"/>
    <w:rsid w:val="00BB3D73"/>
    <w:rsid w:val="00BB4853"/>
    <w:rsid w:val="00BB57AE"/>
    <w:rsid w:val="00BB59AA"/>
    <w:rsid w:val="00BB5AEF"/>
    <w:rsid w:val="00BB6716"/>
    <w:rsid w:val="00BB6E61"/>
    <w:rsid w:val="00BB6FC0"/>
    <w:rsid w:val="00BB78B3"/>
    <w:rsid w:val="00BC0005"/>
    <w:rsid w:val="00BC0050"/>
    <w:rsid w:val="00BC0115"/>
    <w:rsid w:val="00BC0256"/>
    <w:rsid w:val="00BC0CA5"/>
    <w:rsid w:val="00BC0DAB"/>
    <w:rsid w:val="00BC100E"/>
    <w:rsid w:val="00BC1261"/>
    <w:rsid w:val="00BC132E"/>
    <w:rsid w:val="00BC1FD5"/>
    <w:rsid w:val="00BC2662"/>
    <w:rsid w:val="00BC32DE"/>
    <w:rsid w:val="00BC352D"/>
    <w:rsid w:val="00BC3D3C"/>
    <w:rsid w:val="00BC3EE4"/>
    <w:rsid w:val="00BC442F"/>
    <w:rsid w:val="00BC5D6B"/>
    <w:rsid w:val="00BC627B"/>
    <w:rsid w:val="00BD047E"/>
    <w:rsid w:val="00BD1058"/>
    <w:rsid w:val="00BD1B66"/>
    <w:rsid w:val="00BD214C"/>
    <w:rsid w:val="00BD2ACC"/>
    <w:rsid w:val="00BD2DE4"/>
    <w:rsid w:val="00BD31FD"/>
    <w:rsid w:val="00BD33DC"/>
    <w:rsid w:val="00BD3F04"/>
    <w:rsid w:val="00BD45CC"/>
    <w:rsid w:val="00BD5A80"/>
    <w:rsid w:val="00BD5E56"/>
    <w:rsid w:val="00BD6353"/>
    <w:rsid w:val="00BD64A6"/>
    <w:rsid w:val="00BD7591"/>
    <w:rsid w:val="00BD75FA"/>
    <w:rsid w:val="00BD7983"/>
    <w:rsid w:val="00BD7EA6"/>
    <w:rsid w:val="00BE01F8"/>
    <w:rsid w:val="00BE0B01"/>
    <w:rsid w:val="00BE0F52"/>
    <w:rsid w:val="00BE135E"/>
    <w:rsid w:val="00BE1A12"/>
    <w:rsid w:val="00BE1B53"/>
    <w:rsid w:val="00BE29F9"/>
    <w:rsid w:val="00BE2CE2"/>
    <w:rsid w:val="00BE307A"/>
    <w:rsid w:val="00BE3084"/>
    <w:rsid w:val="00BE3316"/>
    <w:rsid w:val="00BE3F03"/>
    <w:rsid w:val="00BE48DC"/>
    <w:rsid w:val="00BE4E77"/>
    <w:rsid w:val="00BE50BB"/>
    <w:rsid w:val="00BE57AE"/>
    <w:rsid w:val="00BE6036"/>
    <w:rsid w:val="00BE6805"/>
    <w:rsid w:val="00BE6F21"/>
    <w:rsid w:val="00BE72CB"/>
    <w:rsid w:val="00BE78F2"/>
    <w:rsid w:val="00BF0563"/>
    <w:rsid w:val="00BF0B26"/>
    <w:rsid w:val="00BF1BB0"/>
    <w:rsid w:val="00BF286C"/>
    <w:rsid w:val="00BF2BF7"/>
    <w:rsid w:val="00BF2F24"/>
    <w:rsid w:val="00BF38EA"/>
    <w:rsid w:val="00BF3C1B"/>
    <w:rsid w:val="00BF3C59"/>
    <w:rsid w:val="00BF4AA4"/>
    <w:rsid w:val="00BF4D99"/>
    <w:rsid w:val="00BF4E32"/>
    <w:rsid w:val="00BF53AA"/>
    <w:rsid w:val="00BF5B26"/>
    <w:rsid w:val="00BF6229"/>
    <w:rsid w:val="00BF6299"/>
    <w:rsid w:val="00BF674A"/>
    <w:rsid w:val="00BF686D"/>
    <w:rsid w:val="00BF696F"/>
    <w:rsid w:val="00BF7308"/>
    <w:rsid w:val="00BF767F"/>
    <w:rsid w:val="00BF7C57"/>
    <w:rsid w:val="00C00B16"/>
    <w:rsid w:val="00C00DC8"/>
    <w:rsid w:val="00C011D1"/>
    <w:rsid w:val="00C015F2"/>
    <w:rsid w:val="00C02C7D"/>
    <w:rsid w:val="00C02D98"/>
    <w:rsid w:val="00C02EC1"/>
    <w:rsid w:val="00C03208"/>
    <w:rsid w:val="00C0490E"/>
    <w:rsid w:val="00C04946"/>
    <w:rsid w:val="00C04AFA"/>
    <w:rsid w:val="00C04C5B"/>
    <w:rsid w:val="00C05A95"/>
    <w:rsid w:val="00C05E79"/>
    <w:rsid w:val="00C06C33"/>
    <w:rsid w:val="00C074E5"/>
    <w:rsid w:val="00C0765C"/>
    <w:rsid w:val="00C078EA"/>
    <w:rsid w:val="00C07DD1"/>
    <w:rsid w:val="00C10769"/>
    <w:rsid w:val="00C10A8E"/>
    <w:rsid w:val="00C10FCF"/>
    <w:rsid w:val="00C1160E"/>
    <w:rsid w:val="00C121ED"/>
    <w:rsid w:val="00C12CA9"/>
    <w:rsid w:val="00C13DEB"/>
    <w:rsid w:val="00C1414E"/>
    <w:rsid w:val="00C14400"/>
    <w:rsid w:val="00C14F7A"/>
    <w:rsid w:val="00C158F8"/>
    <w:rsid w:val="00C17509"/>
    <w:rsid w:val="00C178E2"/>
    <w:rsid w:val="00C20B37"/>
    <w:rsid w:val="00C211F8"/>
    <w:rsid w:val="00C21C4A"/>
    <w:rsid w:val="00C21D99"/>
    <w:rsid w:val="00C230A9"/>
    <w:rsid w:val="00C235ED"/>
    <w:rsid w:val="00C23B16"/>
    <w:rsid w:val="00C23DC2"/>
    <w:rsid w:val="00C24274"/>
    <w:rsid w:val="00C24F40"/>
    <w:rsid w:val="00C25124"/>
    <w:rsid w:val="00C25AE2"/>
    <w:rsid w:val="00C26B07"/>
    <w:rsid w:val="00C26D74"/>
    <w:rsid w:val="00C27275"/>
    <w:rsid w:val="00C2733A"/>
    <w:rsid w:val="00C27A06"/>
    <w:rsid w:val="00C27E52"/>
    <w:rsid w:val="00C30431"/>
    <w:rsid w:val="00C30529"/>
    <w:rsid w:val="00C30C28"/>
    <w:rsid w:val="00C30CC0"/>
    <w:rsid w:val="00C30D35"/>
    <w:rsid w:val="00C31143"/>
    <w:rsid w:val="00C316F4"/>
    <w:rsid w:val="00C31FB4"/>
    <w:rsid w:val="00C33FCC"/>
    <w:rsid w:val="00C34544"/>
    <w:rsid w:val="00C356A1"/>
    <w:rsid w:val="00C35ABB"/>
    <w:rsid w:val="00C367FB"/>
    <w:rsid w:val="00C36AE3"/>
    <w:rsid w:val="00C405FF"/>
    <w:rsid w:val="00C41798"/>
    <w:rsid w:val="00C432F1"/>
    <w:rsid w:val="00C4344E"/>
    <w:rsid w:val="00C4351E"/>
    <w:rsid w:val="00C446EE"/>
    <w:rsid w:val="00C4508E"/>
    <w:rsid w:val="00C470E4"/>
    <w:rsid w:val="00C47213"/>
    <w:rsid w:val="00C47BE7"/>
    <w:rsid w:val="00C50654"/>
    <w:rsid w:val="00C50A28"/>
    <w:rsid w:val="00C50CAD"/>
    <w:rsid w:val="00C50E72"/>
    <w:rsid w:val="00C51995"/>
    <w:rsid w:val="00C51D82"/>
    <w:rsid w:val="00C5294D"/>
    <w:rsid w:val="00C5525C"/>
    <w:rsid w:val="00C552BA"/>
    <w:rsid w:val="00C5571D"/>
    <w:rsid w:val="00C5603A"/>
    <w:rsid w:val="00C56731"/>
    <w:rsid w:val="00C569F0"/>
    <w:rsid w:val="00C6034F"/>
    <w:rsid w:val="00C614DF"/>
    <w:rsid w:val="00C6183C"/>
    <w:rsid w:val="00C61D62"/>
    <w:rsid w:val="00C62C8D"/>
    <w:rsid w:val="00C62D6C"/>
    <w:rsid w:val="00C637E7"/>
    <w:rsid w:val="00C63A2D"/>
    <w:rsid w:val="00C63C5C"/>
    <w:rsid w:val="00C63F2B"/>
    <w:rsid w:val="00C64055"/>
    <w:rsid w:val="00C64180"/>
    <w:rsid w:val="00C64B6A"/>
    <w:rsid w:val="00C654CB"/>
    <w:rsid w:val="00C67113"/>
    <w:rsid w:val="00C701EC"/>
    <w:rsid w:val="00C70AB1"/>
    <w:rsid w:val="00C71330"/>
    <w:rsid w:val="00C72C88"/>
    <w:rsid w:val="00C730CF"/>
    <w:rsid w:val="00C73F5F"/>
    <w:rsid w:val="00C74449"/>
    <w:rsid w:val="00C745F8"/>
    <w:rsid w:val="00C75E7C"/>
    <w:rsid w:val="00C762B7"/>
    <w:rsid w:val="00C76389"/>
    <w:rsid w:val="00C76699"/>
    <w:rsid w:val="00C766D2"/>
    <w:rsid w:val="00C76DE1"/>
    <w:rsid w:val="00C77DDC"/>
    <w:rsid w:val="00C77E83"/>
    <w:rsid w:val="00C80EF3"/>
    <w:rsid w:val="00C81695"/>
    <w:rsid w:val="00C817A8"/>
    <w:rsid w:val="00C829F4"/>
    <w:rsid w:val="00C836AC"/>
    <w:rsid w:val="00C847EC"/>
    <w:rsid w:val="00C84B70"/>
    <w:rsid w:val="00C856F4"/>
    <w:rsid w:val="00C85BD6"/>
    <w:rsid w:val="00C861CB"/>
    <w:rsid w:val="00C86372"/>
    <w:rsid w:val="00C866AC"/>
    <w:rsid w:val="00C866CF"/>
    <w:rsid w:val="00C873DD"/>
    <w:rsid w:val="00C875D6"/>
    <w:rsid w:val="00C87F89"/>
    <w:rsid w:val="00C9052A"/>
    <w:rsid w:val="00C908BE"/>
    <w:rsid w:val="00C910AB"/>
    <w:rsid w:val="00C91151"/>
    <w:rsid w:val="00C9130E"/>
    <w:rsid w:val="00C91ECA"/>
    <w:rsid w:val="00C927D3"/>
    <w:rsid w:val="00C93365"/>
    <w:rsid w:val="00C93D6B"/>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349"/>
    <w:rsid w:val="00CA4B78"/>
    <w:rsid w:val="00CA4C19"/>
    <w:rsid w:val="00CA526D"/>
    <w:rsid w:val="00CA527E"/>
    <w:rsid w:val="00CA55D6"/>
    <w:rsid w:val="00CA5699"/>
    <w:rsid w:val="00CA7608"/>
    <w:rsid w:val="00CB11AD"/>
    <w:rsid w:val="00CB5923"/>
    <w:rsid w:val="00CB6461"/>
    <w:rsid w:val="00CB6607"/>
    <w:rsid w:val="00CB6F5C"/>
    <w:rsid w:val="00CB70C2"/>
    <w:rsid w:val="00CB7DB1"/>
    <w:rsid w:val="00CC080C"/>
    <w:rsid w:val="00CC131E"/>
    <w:rsid w:val="00CC1E16"/>
    <w:rsid w:val="00CC2DB0"/>
    <w:rsid w:val="00CC2EF4"/>
    <w:rsid w:val="00CC3CBF"/>
    <w:rsid w:val="00CC3FB1"/>
    <w:rsid w:val="00CC42CE"/>
    <w:rsid w:val="00CC4462"/>
    <w:rsid w:val="00CC51BE"/>
    <w:rsid w:val="00CC5B20"/>
    <w:rsid w:val="00CC607E"/>
    <w:rsid w:val="00CC6249"/>
    <w:rsid w:val="00CC786A"/>
    <w:rsid w:val="00CD0A0C"/>
    <w:rsid w:val="00CD2031"/>
    <w:rsid w:val="00CD39EA"/>
    <w:rsid w:val="00CD3CAB"/>
    <w:rsid w:val="00CD415A"/>
    <w:rsid w:val="00CD50D4"/>
    <w:rsid w:val="00CD58EA"/>
    <w:rsid w:val="00CD5921"/>
    <w:rsid w:val="00CD5C52"/>
    <w:rsid w:val="00CD6D5F"/>
    <w:rsid w:val="00CD6EC6"/>
    <w:rsid w:val="00CD7617"/>
    <w:rsid w:val="00CD7F6A"/>
    <w:rsid w:val="00CE014E"/>
    <w:rsid w:val="00CE11F6"/>
    <w:rsid w:val="00CE27C8"/>
    <w:rsid w:val="00CE33E1"/>
    <w:rsid w:val="00CE3660"/>
    <w:rsid w:val="00CE420A"/>
    <w:rsid w:val="00CE44B0"/>
    <w:rsid w:val="00CE4A99"/>
    <w:rsid w:val="00CE51C0"/>
    <w:rsid w:val="00CE6716"/>
    <w:rsid w:val="00CE6F67"/>
    <w:rsid w:val="00CE774E"/>
    <w:rsid w:val="00CF0066"/>
    <w:rsid w:val="00CF0181"/>
    <w:rsid w:val="00CF01AD"/>
    <w:rsid w:val="00CF031D"/>
    <w:rsid w:val="00CF0E12"/>
    <w:rsid w:val="00CF12D7"/>
    <w:rsid w:val="00CF2671"/>
    <w:rsid w:val="00CF27E6"/>
    <w:rsid w:val="00CF2AB4"/>
    <w:rsid w:val="00CF331F"/>
    <w:rsid w:val="00CF39F0"/>
    <w:rsid w:val="00CF41FC"/>
    <w:rsid w:val="00CF4544"/>
    <w:rsid w:val="00CF4771"/>
    <w:rsid w:val="00CF4F9B"/>
    <w:rsid w:val="00CF59ED"/>
    <w:rsid w:val="00CF5E6D"/>
    <w:rsid w:val="00CF63C0"/>
    <w:rsid w:val="00CF6723"/>
    <w:rsid w:val="00D00067"/>
    <w:rsid w:val="00D00346"/>
    <w:rsid w:val="00D00663"/>
    <w:rsid w:val="00D00C61"/>
    <w:rsid w:val="00D00DBB"/>
    <w:rsid w:val="00D022A0"/>
    <w:rsid w:val="00D02E24"/>
    <w:rsid w:val="00D03859"/>
    <w:rsid w:val="00D03DBD"/>
    <w:rsid w:val="00D0555B"/>
    <w:rsid w:val="00D06DF7"/>
    <w:rsid w:val="00D06DF8"/>
    <w:rsid w:val="00D0706E"/>
    <w:rsid w:val="00D07591"/>
    <w:rsid w:val="00D103A3"/>
    <w:rsid w:val="00D123B8"/>
    <w:rsid w:val="00D12D9E"/>
    <w:rsid w:val="00D14D8D"/>
    <w:rsid w:val="00D159CC"/>
    <w:rsid w:val="00D1656B"/>
    <w:rsid w:val="00D16B8D"/>
    <w:rsid w:val="00D17290"/>
    <w:rsid w:val="00D17331"/>
    <w:rsid w:val="00D17822"/>
    <w:rsid w:val="00D178CC"/>
    <w:rsid w:val="00D17AFB"/>
    <w:rsid w:val="00D20242"/>
    <w:rsid w:val="00D203D5"/>
    <w:rsid w:val="00D20CFE"/>
    <w:rsid w:val="00D21546"/>
    <w:rsid w:val="00D2274F"/>
    <w:rsid w:val="00D22826"/>
    <w:rsid w:val="00D22CDB"/>
    <w:rsid w:val="00D22D08"/>
    <w:rsid w:val="00D234AD"/>
    <w:rsid w:val="00D23BE3"/>
    <w:rsid w:val="00D23CB9"/>
    <w:rsid w:val="00D24102"/>
    <w:rsid w:val="00D242D7"/>
    <w:rsid w:val="00D2512A"/>
    <w:rsid w:val="00D255AC"/>
    <w:rsid w:val="00D25A0E"/>
    <w:rsid w:val="00D25AA5"/>
    <w:rsid w:val="00D25F9B"/>
    <w:rsid w:val="00D26388"/>
    <w:rsid w:val="00D266E0"/>
    <w:rsid w:val="00D26DBF"/>
    <w:rsid w:val="00D27A60"/>
    <w:rsid w:val="00D30120"/>
    <w:rsid w:val="00D323F6"/>
    <w:rsid w:val="00D32AB3"/>
    <w:rsid w:val="00D32DC1"/>
    <w:rsid w:val="00D32FD5"/>
    <w:rsid w:val="00D33358"/>
    <w:rsid w:val="00D33392"/>
    <w:rsid w:val="00D333FC"/>
    <w:rsid w:val="00D337DC"/>
    <w:rsid w:val="00D33C88"/>
    <w:rsid w:val="00D34257"/>
    <w:rsid w:val="00D34785"/>
    <w:rsid w:val="00D34BB1"/>
    <w:rsid w:val="00D3602D"/>
    <w:rsid w:val="00D3677D"/>
    <w:rsid w:val="00D37224"/>
    <w:rsid w:val="00D402BB"/>
    <w:rsid w:val="00D41148"/>
    <w:rsid w:val="00D41605"/>
    <w:rsid w:val="00D42ACF"/>
    <w:rsid w:val="00D42F91"/>
    <w:rsid w:val="00D42FCA"/>
    <w:rsid w:val="00D431AD"/>
    <w:rsid w:val="00D44EE2"/>
    <w:rsid w:val="00D44FD3"/>
    <w:rsid w:val="00D45022"/>
    <w:rsid w:val="00D45C85"/>
    <w:rsid w:val="00D45C87"/>
    <w:rsid w:val="00D46445"/>
    <w:rsid w:val="00D530F2"/>
    <w:rsid w:val="00D53176"/>
    <w:rsid w:val="00D5319C"/>
    <w:rsid w:val="00D532E4"/>
    <w:rsid w:val="00D53515"/>
    <w:rsid w:val="00D53DEF"/>
    <w:rsid w:val="00D5442E"/>
    <w:rsid w:val="00D544A6"/>
    <w:rsid w:val="00D544D2"/>
    <w:rsid w:val="00D54F17"/>
    <w:rsid w:val="00D55116"/>
    <w:rsid w:val="00D55126"/>
    <w:rsid w:val="00D556B5"/>
    <w:rsid w:val="00D55A9E"/>
    <w:rsid w:val="00D55DA6"/>
    <w:rsid w:val="00D566A1"/>
    <w:rsid w:val="00D5715B"/>
    <w:rsid w:val="00D5728E"/>
    <w:rsid w:val="00D57FD5"/>
    <w:rsid w:val="00D60261"/>
    <w:rsid w:val="00D6077B"/>
    <w:rsid w:val="00D618DC"/>
    <w:rsid w:val="00D61DE4"/>
    <w:rsid w:val="00D6221B"/>
    <w:rsid w:val="00D6332F"/>
    <w:rsid w:val="00D64381"/>
    <w:rsid w:val="00D64FE2"/>
    <w:rsid w:val="00D65E3F"/>
    <w:rsid w:val="00D66DE7"/>
    <w:rsid w:val="00D66EF7"/>
    <w:rsid w:val="00D6745F"/>
    <w:rsid w:val="00D67673"/>
    <w:rsid w:val="00D67746"/>
    <w:rsid w:val="00D67DB7"/>
    <w:rsid w:val="00D702BF"/>
    <w:rsid w:val="00D70664"/>
    <w:rsid w:val="00D708D2"/>
    <w:rsid w:val="00D70D07"/>
    <w:rsid w:val="00D723F3"/>
    <w:rsid w:val="00D73A69"/>
    <w:rsid w:val="00D73C9F"/>
    <w:rsid w:val="00D74B35"/>
    <w:rsid w:val="00D75898"/>
    <w:rsid w:val="00D758FE"/>
    <w:rsid w:val="00D76520"/>
    <w:rsid w:val="00D768DB"/>
    <w:rsid w:val="00D77C52"/>
    <w:rsid w:val="00D77C57"/>
    <w:rsid w:val="00D77EEE"/>
    <w:rsid w:val="00D8054E"/>
    <w:rsid w:val="00D80CF9"/>
    <w:rsid w:val="00D80FBC"/>
    <w:rsid w:val="00D82218"/>
    <w:rsid w:val="00D82248"/>
    <w:rsid w:val="00D8327F"/>
    <w:rsid w:val="00D83360"/>
    <w:rsid w:val="00D84686"/>
    <w:rsid w:val="00D85324"/>
    <w:rsid w:val="00D85F2F"/>
    <w:rsid w:val="00D86056"/>
    <w:rsid w:val="00D869F3"/>
    <w:rsid w:val="00D86AB5"/>
    <w:rsid w:val="00D87686"/>
    <w:rsid w:val="00D87E8D"/>
    <w:rsid w:val="00D90149"/>
    <w:rsid w:val="00D90447"/>
    <w:rsid w:val="00D90BEB"/>
    <w:rsid w:val="00D91C1C"/>
    <w:rsid w:val="00D9210F"/>
    <w:rsid w:val="00D92557"/>
    <w:rsid w:val="00D93171"/>
    <w:rsid w:val="00D935F2"/>
    <w:rsid w:val="00D93F5B"/>
    <w:rsid w:val="00D948C6"/>
    <w:rsid w:val="00D9520E"/>
    <w:rsid w:val="00D96D79"/>
    <w:rsid w:val="00D970E4"/>
    <w:rsid w:val="00DA0C49"/>
    <w:rsid w:val="00DA186D"/>
    <w:rsid w:val="00DA3CB4"/>
    <w:rsid w:val="00DA4158"/>
    <w:rsid w:val="00DA4749"/>
    <w:rsid w:val="00DA562F"/>
    <w:rsid w:val="00DA645A"/>
    <w:rsid w:val="00DA69C7"/>
    <w:rsid w:val="00DA7BA3"/>
    <w:rsid w:val="00DB0F2B"/>
    <w:rsid w:val="00DB112A"/>
    <w:rsid w:val="00DB1DC1"/>
    <w:rsid w:val="00DB1DDA"/>
    <w:rsid w:val="00DB20CC"/>
    <w:rsid w:val="00DB31E1"/>
    <w:rsid w:val="00DB3395"/>
    <w:rsid w:val="00DB3949"/>
    <w:rsid w:val="00DB4E1B"/>
    <w:rsid w:val="00DB50C8"/>
    <w:rsid w:val="00DB5599"/>
    <w:rsid w:val="00DB5CC3"/>
    <w:rsid w:val="00DB7089"/>
    <w:rsid w:val="00DB74BE"/>
    <w:rsid w:val="00DB7760"/>
    <w:rsid w:val="00DC0CF1"/>
    <w:rsid w:val="00DC122F"/>
    <w:rsid w:val="00DC15AC"/>
    <w:rsid w:val="00DC289D"/>
    <w:rsid w:val="00DC305A"/>
    <w:rsid w:val="00DC36CA"/>
    <w:rsid w:val="00DC3C73"/>
    <w:rsid w:val="00DC4544"/>
    <w:rsid w:val="00DC52EB"/>
    <w:rsid w:val="00DC5795"/>
    <w:rsid w:val="00DC6402"/>
    <w:rsid w:val="00DC70FC"/>
    <w:rsid w:val="00DC76EA"/>
    <w:rsid w:val="00DD186A"/>
    <w:rsid w:val="00DD1A6F"/>
    <w:rsid w:val="00DD2454"/>
    <w:rsid w:val="00DD26D6"/>
    <w:rsid w:val="00DD2904"/>
    <w:rsid w:val="00DD3128"/>
    <w:rsid w:val="00DD3607"/>
    <w:rsid w:val="00DD3DDA"/>
    <w:rsid w:val="00DD40E8"/>
    <w:rsid w:val="00DD4679"/>
    <w:rsid w:val="00DD4CEF"/>
    <w:rsid w:val="00DD5008"/>
    <w:rsid w:val="00DD554F"/>
    <w:rsid w:val="00DD56E0"/>
    <w:rsid w:val="00DD5AEB"/>
    <w:rsid w:val="00DD5E66"/>
    <w:rsid w:val="00DD6039"/>
    <w:rsid w:val="00DD6D42"/>
    <w:rsid w:val="00DD79B7"/>
    <w:rsid w:val="00DE0871"/>
    <w:rsid w:val="00DE125C"/>
    <w:rsid w:val="00DE15AC"/>
    <w:rsid w:val="00DE23D3"/>
    <w:rsid w:val="00DE2490"/>
    <w:rsid w:val="00DE3416"/>
    <w:rsid w:val="00DE3D6A"/>
    <w:rsid w:val="00DE3D99"/>
    <w:rsid w:val="00DE3EA6"/>
    <w:rsid w:val="00DE463D"/>
    <w:rsid w:val="00DE4CEB"/>
    <w:rsid w:val="00DE4D9B"/>
    <w:rsid w:val="00DE534E"/>
    <w:rsid w:val="00DE6129"/>
    <w:rsid w:val="00DE6E6A"/>
    <w:rsid w:val="00DF1237"/>
    <w:rsid w:val="00DF154A"/>
    <w:rsid w:val="00DF1557"/>
    <w:rsid w:val="00DF1A84"/>
    <w:rsid w:val="00DF243A"/>
    <w:rsid w:val="00DF2AFA"/>
    <w:rsid w:val="00DF2DA6"/>
    <w:rsid w:val="00DF300C"/>
    <w:rsid w:val="00DF33D6"/>
    <w:rsid w:val="00DF35C9"/>
    <w:rsid w:val="00DF3DDC"/>
    <w:rsid w:val="00DF3EAA"/>
    <w:rsid w:val="00DF4F0A"/>
    <w:rsid w:val="00DF5DCA"/>
    <w:rsid w:val="00DF6DDC"/>
    <w:rsid w:val="00DF71CC"/>
    <w:rsid w:val="00E006FA"/>
    <w:rsid w:val="00E00DA1"/>
    <w:rsid w:val="00E00E77"/>
    <w:rsid w:val="00E01322"/>
    <w:rsid w:val="00E0199E"/>
    <w:rsid w:val="00E019ED"/>
    <w:rsid w:val="00E038E1"/>
    <w:rsid w:val="00E0396C"/>
    <w:rsid w:val="00E039B3"/>
    <w:rsid w:val="00E039D4"/>
    <w:rsid w:val="00E039FA"/>
    <w:rsid w:val="00E043F0"/>
    <w:rsid w:val="00E04A25"/>
    <w:rsid w:val="00E04ABD"/>
    <w:rsid w:val="00E05884"/>
    <w:rsid w:val="00E05ECA"/>
    <w:rsid w:val="00E06E8E"/>
    <w:rsid w:val="00E0755A"/>
    <w:rsid w:val="00E0772E"/>
    <w:rsid w:val="00E10FBB"/>
    <w:rsid w:val="00E114A6"/>
    <w:rsid w:val="00E12864"/>
    <w:rsid w:val="00E170ED"/>
    <w:rsid w:val="00E17592"/>
    <w:rsid w:val="00E17FE7"/>
    <w:rsid w:val="00E209E7"/>
    <w:rsid w:val="00E20B98"/>
    <w:rsid w:val="00E22B8A"/>
    <w:rsid w:val="00E22D10"/>
    <w:rsid w:val="00E23846"/>
    <w:rsid w:val="00E238F3"/>
    <w:rsid w:val="00E23E86"/>
    <w:rsid w:val="00E25BAC"/>
    <w:rsid w:val="00E2717F"/>
    <w:rsid w:val="00E272B5"/>
    <w:rsid w:val="00E27DE3"/>
    <w:rsid w:val="00E30F42"/>
    <w:rsid w:val="00E31089"/>
    <w:rsid w:val="00E310AD"/>
    <w:rsid w:val="00E31312"/>
    <w:rsid w:val="00E31E26"/>
    <w:rsid w:val="00E32357"/>
    <w:rsid w:val="00E325DD"/>
    <w:rsid w:val="00E32D8C"/>
    <w:rsid w:val="00E34032"/>
    <w:rsid w:val="00E34CA4"/>
    <w:rsid w:val="00E34F1F"/>
    <w:rsid w:val="00E359A7"/>
    <w:rsid w:val="00E3658E"/>
    <w:rsid w:val="00E36769"/>
    <w:rsid w:val="00E370ED"/>
    <w:rsid w:val="00E37715"/>
    <w:rsid w:val="00E37741"/>
    <w:rsid w:val="00E37B38"/>
    <w:rsid w:val="00E37BFF"/>
    <w:rsid w:val="00E405C2"/>
    <w:rsid w:val="00E414EA"/>
    <w:rsid w:val="00E43500"/>
    <w:rsid w:val="00E43924"/>
    <w:rsid w:val="00E43C1E"/>
    <w:rsid w:val="00E45078"/>
    <w:rsid w:val="00E462D7"/>
    <w:rsid w:val="00E46CBB"/>
    <w:rsid w:val="00E47C74"/>
    <w:rsid w:val="00E5068A"/>
    <w:rsid w:val="00E508B5"/>
    <w:rsid w:val="00E50C40"/>
    <w:rsid w:val="00E51C79"/>
    <w:rsid w:val="00E52128"/>
    <w:rsid w:val="00E52714"/>
    <w:rsid w:val="00E52961"/>
    <w:rsid w:val="00E52EB2"/>
    <w:rsid w:val="00E534A5"/>
    <w:rsid w:val="00E53D19"/>
    <w:rsid w:val="00E53D3D"/>
    <w:rsid w:val="00E53EDC"/>
    <w:rsid w:val="00E54341"/>
    <w:rsid w:val="00E543B8"/>
    <w:rsid w:val="00E54504"/>
    <w:rsid w:val="00E548EE"/>
    <w:rsid w:val="00E5594D"/>
    <w:rsid w:val="00E5627A"/>
    <w:rsid w:val="00E56315"/>
    <w:rsid w:val="00E56553"/>
    <w:rsid w:val="00E56F4D"/>
    <w:rsid w:val="00E57AB2"/>
    <w:rsid w:val="00E57DAA"/>
    <w:rsid w:val="00E60CCA"/>
    <w:rsid w:val="00E60E25"/>
    <w:rsid w:val="00E61B16"/>
    <w:rsid w:val="00E61EE8"/>
    <w:rsid w:val="00E62F0F"/>
    <w:rsid w:val="00E63125"/>
    <w:rsid w:val="00E633DB"/>
    <w:rsid w:val="00E648E1"/>
    <w:rsid w:val="00E65831"/>
    <w:rsid w:val="00E658F5"/>
    <w:rsid w:val="00E67230"/>
    <w:rsid w:val="00E67C51"/>
    <w:rsid w:val="00E67E47"/>
    <w:rsid w:val="00E67FCA"/>
    <w:rsid w:val="00E700CE"/>
    <w:rsid w:val="00E703F0"/>
    <w:rsid w:val="00E719F7"/>
    <w:rsid w:val="00E71A07"/>
    <w:rsid w:val="00E71B06"/>
    <w:rsid w:val="00E73140"/>
    <w:rsid w:val="00E73919"/>
    <w:rsid w:val="00E7397E"/>
    <w:rsid w:val="00E73CFB"/>
    <w:rsid w:val="00E742C1"/>
    <w:rsid w:val="00E745DB"/>
    <w:rsid w:val="00E7474C"/>
    <w:rsid w:val="00E74C1B"/>
    <w:rsid w:val="00E76E10"/>
    <w:rsid w:val="00E77828"/>
    <w:rsid w:val="00E778FF"/>
    <w:rsid w:val="00E80838"/>
    <w:rsid w:val="00E81789"/>
    <w:rsid w:val="00E81D45"/>
    <w:rsid w:val="00E81D85"/>
    <w:rsid w:val="00E8238B"/>
    <w:rsid w:val="00E83460"/>
    <w:rsid w:val="00E8346D"/>
    <w:rsid w:val="00E8362E"/>
    <w:rsid w:val="00E8366B"/>
    <w:rsid w:val="00E83B62"/>
    <w:rsid w:val="00E853DF"/>
    <w:rsid w:val="00E85D7F"/>
    <w:rsid w:val="00E86023"/>
    <w:rsid w:val="00E8618E"/>
    <w:rsid w:val="00E86DA2"/>
    <w:rsid w:val="00E86EEA"/>
    <w:rsid w:val="00E8761F"/>
    <w:rsid w:val="00E8767E"/>
    <w:rsid w:val="00E87F20"/>
    <w:rsid w:val="00E90B18"/>
    <w:rsid w:val="00E90EE8"/>
    <w:rsid w:val="00E9132C"/>
    <w:rsid w:val="00E91D0C"/>
    <w:rsid w:val="00E93097"/>
    <w:rsid w:val="00E93288"/>
    <w:rsid w:val="00E93D5F"/>
    <w:rsid w:val="00E944D6"/>
    <w:rsid w:val="00E94E2E"/>
    <w:rsid w:val="00E954A6"/>
    <w:rsid w:val="00E96D4E"/>
    <w:rsid w:val="00EA0468"/>
    <w:rsid w:val="00EA1551"/>
    <w:rsid w:val="00EA1CF2"/>
    <w:rsid w:val="00EA2557"/>
    <w:rsid w:val="00EA2590"/>
    <w:rsid w:val="00EA2AF7"/>
    <w:rsid w:val="00EA32DB"/>
    <w:rsid w:val="00EA3661"/>
    <w:rsid w:val="00EA38C8"/>
    <w:rsid w:val="00EA4691"/>
    <w:rsid w:val="00EA5218"/>
    <w:rsid w:val="00EA52FB"/>
    <w:rsid w:val="00EA5593"/>
    <w:rsid w:val="00EA6988"/>
    <w:rsid w:val="00EA7D85"/>
    <w:rsid w:val="00EB051D"/>
    <w:rsid w:val="00EB101D"/>
    <w:rsid w:val="00EB11AB"/>
    <w:rsid w:val="00EB15D9"/>
    <w:rsid w:val="00EB160B"/>
    <w:rsid w:val="00EB1C60"/>
    <w:rsid w:val="00EB1E56"/>
    <w:rsid w:val="00EB210F"/>
    <w:rsid w:val="00EB2578"/>
    <w:rsid w:val="00EB47B5"/>
    <w:rsid w:val="00EB5EF1"/>
    <w:rsid w:val="00EC02C5"/>
    <w:rsid w:val="00EC1422"/>
    <w:rsid w:val="00EC2B1D"/>
    <w:rsid w:val="00EC42F4"/>
    <w:rsid w:val="00EC43AC"/>
    <w:rsid w:val="00EC4735"/>
    <w:rsid w:val="00EC54D4"/>
    <w:rsid w:val="00EC55E8"/>
    <w:rsid w:val="00EC74DF"/>
    <w:rsid w:val="00ED01AE"/>
    <w:rsid w:val="00ED0A3B"/>
    <w:rsid w:val="00ED0B38"/>
    <w:rsid w:val="00ED0B8A"/>
    <w:rsid w:val="00ED12C7"/>
    <w:rsid w:val="00ED15EC"/>
    <w:rsid w:val="00ED1966"/>
    <w:rsid w:val="00ED396E"/>
    <w:rsid w:val="00ED407F"/>
    <w:rsid w:val="00ED5462"/>
    <w:rsid w:val="00ED5476"/>
    <w:rsid w:val="00ED6D23"/>
    <w:rsid w:val="00ED6D9D"/>
    <w:rsid w:val="00ED71C9"/>
    <w:rsid w:val="00EE0854"/>
    <w:rsid w:val="00EE1507"/>
    <w:rsid w:val="00EE1A7E"/>
    <w:rsid w:val="00EE21DA"/>
    <w:rsid w:val="00EE23F9"/>
    <w:rsid w:val="00EE2F28"/>
    <w:rsid w:val="00EE327E"/>
    <w:rsid w:val="00EE3600"/>
    <w:rsid w:val="00EE51E6"/>
    <w:rsid w:val="00EE5610"/>
    <w:rsid w:val="00EE707F"/>
    <w:rsid w:val="00EE7436"/>
    <w:rsid w:val="00EE74BE"/>
    <w:rsid w:val="00EE7676"/>
    <w:rsid w:val="00EF0158"/>
    <w:rsid w:val="00EF0209"/>
    <w:rsid w:val="00EF0731"/>
    <w:rsid w:val="00EF1B40"/>
    <w:rsid w:val="00EF2303"/>
    <w:rsid w:val="00EF2A9E"/>
    <w:rsid w:val="00EF2B9E"/>
    <w:rsid w:val="00EF3573"/>
    <w:rsid w:val="00EF3BFD"/>
    <w:rsid w:val="00EF3D4D"/>
    <w:rsid w:val="00EF3D87"/>
    <w:rsid w:val="00EF4390"/>
    <w:rsid w:val="00EF439C"/>
    <w:rsid w:val="00EF48BA"/>
    <w:rsid w:val="00EF4C86"/>
    <w:rsid w:val="00EF5299"/>
    <w:rsid w:val="00EF52E1"/>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07A6"/>
    <w:rsid w:val="00F119DA"/>
    <w:rsid w:val="00F11D9D"/>
    <w:rsid w:val="00F11FFF"/>
    <w:rsid w:val="00F12BDE"/>
    <w:rsid w:val="00F12DDF"/>
    <w:rsid w:val="00F13413"/>
    <w:rsid w:val="00F139D5"/>
    <w:rsid w:val="00F13A7A"/>
    <w:rsid w:val="00F13B21"/>
    <w:rsid w:val="00F14454"/>
    <w:rsid w:val="00F1471F"/>
    <w:rsid w:val="00F153F5"/>
    <w:rsid w:val="00F15C01"/>
    <w:rsid w:val="00F16C8C"/>
    <w:rsid w:val="00F16D1B"/>
    <w:rsid w:val="00F21B74"/>
    <w:rsid w:val="00F21F1B"/>
    <w:rsid w:val="00F22F5B"/>
    <w:rsid w:val="00F234C8"/>
    <w:rsid w:val="00F239A6"/>
    <w:rsid w:val="00F24953"/>
    <w:rsid w:val="00F25354"/>
    <w:rsid w:val="00F25A79"/>
    <w:rsid w:val="00F26059"/>
    <w:rsid w:val="00F271D3"/>
    <w:rsid w:val="00F27450"/>
    <w:rsid w:val="00F30C3B"/>
    <w:rsid w:val="00F32056"/>
    <w:rsid w:val="00F32DB6"/>
    <w:rsid w:val="00F333F6"/>
    <w:rsid w:val="00F350D4"/>
    <w:rsid w:val="00F35814"/>
    <w:rsid w:val="00F35AB0"/>
    <w:rsid w:val="00F36A3B"/>
    <w:rsid w:val="00F36C51"/>
    <w:rsid w:val="00F37095"/>
    <w:rsid w:val="00F37CE2"/>
    <w:rsid w:val="00F40E3F"/>
    <w:rsid w:val="00F412F9"/>
    <w:rsid w:val="00F419D1"/>
    <w:rsid w:val="00F425A9"/>
    <w:rsid w:val="00F432FD"/>
    <w:rsid w:val="00F43C8E"/>
    <w:rsid w:val="00F43FF8"/>
    <w:rsid w:val="00F4412A"/>
    <w:rsid w:val="00F4531D"/>
    <w:rsid w:val="00F456C5"/>
    <w:rsid w:val="00F46522"/>
    <w:rsid w:val="00F46560"/>
    <w:rsid w:val="00F46576"/>
    <w:rsid w:val="00F4674D"/>
    <w:rsid w:val="00F47265"/>
    <w:rsid w:val="00F473DA"/>
    <w:rsid w:val="00F47909"/>
    <w:rsid w:val="00F479CC"/>
    <w:rsid w:val="00F47DAC"/>
    <w:rsid w:val="00F47E3E"/>
    <w:rsid w:val="00F50D5A"/>
    <w:rsid w:val="00F51F40"/>
    <w:rsid w:val="00F52184"/>
    <w:rsid w:val="00F522DA"/>
    <w:rsid w:val="00F53C7F"/>
    <w:rsid w:val="00F549F9"/>
    <w:rsid w:val="00F558DA"/>
    <w:rsid w:val="00F569F6"/>
    <w:rsid w:val="00F56ED8"/>
    <w:rsid w:val="00F571FC"/>
    <w:rsid w:val="00F573C2"/>
    <w:rsid w:val="00F5780A"/>
    <w:rsid w:val="00F60397"/>
    <w:rsid w:val="00F610EF"/>
    <w:rsid w:val="00F611C3"/>
    <w:rsid w:val="00F612AB"/>
    <w:rsid w:val="00F614EF"/>
    <w:rsid w:val="00F6198B"/>
    <w:rsid w:val="00F622C0"/>
    <w:rsid w:val="00F6297B"/>
    <w:rsid w:val="00F629EB"/>
    <w:rsid w:val="00F62E6D"/>
    <w:rsid w:val="00F62E74"/>
    <w:rsid w:val="00F63779"/>
    <w:rsid w:val="00F6418D"/>
    <w:rsid w:val="00F64367"/>
    <w:rsid w:val="00F652CB"/>
    <w:rsid w:val="00F675E8"/>
    <w:rsid w:val="00F677C2"/>
    <w:rsid w:val="00F70198"/>
    <w:rsid w:val="00F70369"/>
    <w:rsid w:val="00F726B4"/>
    <w:rsid w:val="00F74981"/>
    <w:rsid w:val="00F74E0E"/>
    <w:rsid w:val="00F750F5"/>
    <w:rsid w:val="00F7566E"/>
    <w:rsid w:val="00F758D2"/>
    <w:rsid w:val="00F75A3D"/>
    <w:rsid w:val="00F75A75"/>
    <w:rsid w:val="00F766DE"/>
    <w:rsid w:val="00F769F8"/>
    <w:rsid w:val="00F76A0F"/>
    <w:rsid w:val="00F76E67"/>
    <w:rsid w:val="00F77F45"/>
    <w:rsid w:val="00F802D7"/>
    <w:rsid w:val="00F80358"/>
    <w:rsid w:val="00F807EF"/>
    <w:rsid w:val="00F8081D"/>
    <w:rsid w:val="00F80B41"/>
    <w:rsid w:val="00F81298"/>
    <w:rsid w:val="00F8178A"/>
    <w:rsid w:val="00F81912"/>
    <w:rsid w:val="00F829B6"/>
    <w:rsid w:val="00F83DB5"/>
    <w:rsid w:val="00F8490F"/>
    <w:rsid w:val="00F86240"/>
    <w:rsid w:val="00F8742C"/>
    <w:rsid w:val="00F91641"/>
    <w:rsid w:val="00F93339"/>
    <w:rsid w:val="00F939D0"/>
    <w:rsid w:val="00F95A79"/>
    <w:rsid w:val="00F95B21"/>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79E"/>
    <w:rsid w:val="00FB0959"/>
    <w:rsid w:val="00FB1A99"/>
    <w:rsid w:val="00FB1AF6"/>
    <w:rsid w:val="00FB1B96"/>
    <w:rsid w:val="00FB294D"/>
    <w:rsid w:val="00FB3356"/>
    <w:rsid w:val="00FB34BA"/>
    <w:rsid w:val="00FB3BD3"/>
    <w:rsid w:val="00FB3D1C"/>
    <w:rsid w:val="00FB43DB"/>
    <w:rsid w:val="00FB4C08"/>
    <w:rsid w:val="00FB4CDA"/>
    <w:rsid w:val="00FB5789"/>
    <w:rsid w:val="00FB593A"/>
    <w:rsid w:val="00FB59A5"/>
    <w:rsid w:val="00FB6127"/>
    <w:rsid w:val="00FB6138"/>
    <w:rsid w:val="00FB63C1"/>
    <w:rsid w:val="00FB6516"/>
    <w:rsid w:val="00FB7640"/>
    <w:rsid w:val="00FB7833"/>
    <w:rsid w:val="00FC0CE6"/>
    <w:rsid w:val="00FC3076"/>
    <w:rsid w:val="00FC3127"/>
    <w:rsid w:val="00FC317A"/>
    <w:rsid w:val="00FC3774"/>
    <w:rsid w:val="00FC4050"/>
    <w:rsid w:val="00FC40A5"/>
    <w:rsid w:val="00FC5B48"/>
    <w:rsid w:val="00FC5CC2"/>
    <w:rsid w:val="00FC6646"/>
    <w:rsid w:val="00FC6A1C"/>
    <w:rsid w:val="00FC794E"/>
    <w:rsid w:val="00FD0161"/>
    <w:rsid w:val="00FD1125"/>
    <w:rsid w:val="00FD29A6"/>
    <w:rsid w:val="00FD2DBF"/>
    <w:rsid w:val="00FD30C5"/>
    <w:rsid w:val="00FD4D62"/>
    <w:rsid w:val="00FD4D82"/>
    <w:rsid w:val="00FD5518"/>
    <w:rsid w:val="00FD5AD9"/>
    <w:rsid w:val="00FE0458"/>
    <w:rsid w:val="00FE15C4"/>
    <w:rsid w:val="00FE1FE7"/>
    <w:rsid w:val="00FE2425"/>
    <w:rsid w:val="00FE2692"/>
    <w:rsid w:val="00FE2CFF"/>
    <w:rsid w:val="00FE36B1"/>
    <w:rsid w:val="00FE3704"/>
    <w:rsid w:val="00FE399A"/>
    <w:rsid w:val="00FE4061"/>
    <w:rsid w:val="00FE4A0C"/>
    <w:rsid w:val="00FE5113"/>
    <w:rsid w:val="00FE5649"/>
    <w:rsid w:val="00FE609A"/>
    <w:rsid w:val="00FE6184"/>
    <w:rsid w:val="00FE7F5B"/>
    <w:rsid w:val="00FF0D0D"/>
    <w:rsid w:val="00FF0DBB"/>
    <w:rsid w:val="00FF10C2"/>
    <w:rsid w:val="00FF1B50"/>
    <w:rsid w:val="00FF1EF0"/>
    <w:rsid w:val="00FF1F5C"/>
    <w:rsid w:val="00FF248B"/>
    <w:rsid w:val="00FF28D9"/>
    <w:rsid w:val="00FF2A3C"/>
    <w:rsid w:val="00FF4BB0"/>
    <w:rsid w:val="00FF4D5A"/>
    <w:rsid w:val="00FF5561"/>
    <w:rsid w:val="00FF58E9"/>
    <w:rsid w:val="00FF5B26"/>
    <w:rsid w:val="00FF664B"/>
    <w:rsid w:val="00FF67B0"/>
    <w:rsid w:val="00FF6BC0"/>
    <w:rsid w:val="00FF6D85"/>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AE3280"/>
    <w:pPr>
      <w:autoSpaceDE w:val="0"/>
      <w:autoSpaceDN w:val="0"/>
      <w:adjustRightInd w:val="0"/>
    </w:pPr>
    <w:rPr>
      <w:rFonts w:ascii="Times New Roman" w:eastAsiaTheme="minorEastAsia" w:hAnsi="Times New Roman"/>
      <w:color w:val="000000"/>
      <w:sz w:val="24"/>
      <w:szCs w:val="24"/>
    </w:rPr>
  </w:style>
  <w:style w:type="paragraph" w:customStyle="1" w:styleId="NormalGvde">
    <w:name w:val="NormalGövde"/>
    <w:next w:val="Normal"/>
    <w:autoRedefine/>
    <w:qFormat/>
    <w:rsid w:val="00991AB0"/>
    <w:pPr>
      <w:jc w:val="both"/>
    </w:pPr>
    <w:rPr>
      <w:rFonts w:ascii="Times New Roman" w:eastAsiaTheme="minorEastAsia" w:hAnsi="Times New Roman"/>
      <w:color w:val="000000" w:themeColor="text1"/>
      <w:sz w:val="36"/>
      <w:szCs w:val="36"/>
    </w:rPr>
  </w:style>
  <w:style w:type="paragraph" w:styleId="Dzeltme">
    <w:name w:val="Revision"/>
    <w:hidden/>
    <w:uiPriority w:val="99"/>
    <w:semiHidden/>
    <w:rsid w:val="00EE7436"/>
    <w:rPr>
      <w:rFonts w:ascii="Book Antiqua" w:hAnsi="Book Antiqua"/>
      <w:sz w:val="24"/>
      <w:szCs w:val="21"/>
    </w:rPr>
  </w:style>
  <w:style w:type="table" w:customStyle="1" w:styleId="StratejikTablo">
    <w:name w:val="StratejikTablo"/>
    <w:basedOn w:val="NormalTablo"/>
    <w:uiPriority w:val="99"/>
    <w:rsid w:val="00E85D7F"/>
    <w:pPr>
      <w:jc w:val="center"/>
    </w:pPr>
    <w:rPr>
      <w:rFonts w:eastAsiaTheme="minorEastAsia" w:cstheme="minorBidi"/>
      <w:color w:val="0070C0"/>
      <w:sz w:val="28"/>
      <w:szCs w:val="17"/>
      <w:lang w:val="en-US" w:eastAsia="ja-JP"/>
    </w:rPr>
    <w:tblPr>
      <w:tblInd w:w="0" w:type="dxa"/>
      <w:tblBorders>
        <w:top w:val="single" w:sz="4" w:space="0" w:color="0ED0E4"/>
        <w:left w:val="single" w:sz="4" w:space="0" w:color="0ED0E4"/>
        <w:bottom w:val="single" w:sz="4" w:space="0" w:color="0ED0E4"/>
        <w:right w:val="single" w:sz="4" w:space="0" w:color="0ED0E4"/>
        <w:insideH w:val="single" w:sz="4" w:space="0" w:color="0ED0E4"/>
        <w:insideV w:val="single" w:sz="4" w:space="0" w:color="0ED0E4"/>
      </w:tblBorders>
      <w:tblCellMar>
        <w:top w:w="0" w:type="dxa"/>
        <w:left w:w="108" w:type="dxa"/>
        <w:bottom w:w="0" w:type="dxa"/>
        <w:right w:w="108" w:type="dxa"/>
      </w:tblCellMar>
    </w:tblPr>
    <w:tcPr>
      <w:shd w:val="clear" w:color="auto" w:fill="auto"/>
      <w:vAlign w:val="center"/>
    </w:tcPr>
    <w:tblStylePr w:type="firstRow">
      <w:pPr>
        <w:jc w:val="center"/>
      </w:pPr>
      <w:rPr>
        <w:rFonts w:ascii="Calibri" w:hAnsi="Calibri"/>
        <w:b/>
        <w:sz w:val="32"/>
      </w:rPr>
      <w:tblPr/>
      <w:tcPr>
        <w:tcBorders>
          <w:top w:val="single" w:sz="4" w:space="0" w:color="0ED0E4"/>
          <w:left w:val="single" w:sz="4" w:space="0" w:color="0ED0E4"/>
          <w:bottom w:val="single" w:sz="4" w:space="0" w:color="0ED0E4"/>
          <w:right w:val="single" w:sz="4" w:space="0" w:color="0ED0E4"/>
          <w:insideH w:val="single" w:sz="4" w:space="0" w:color="0ED0E4"/>
          <w:insideV w:val="single" w:sz="4" w:space="0" w:color="0ED0E4"/>
        </w:tcBorders>
        <w:shd w:val="clear" w:color="auto" w:fill="DDECEF"/>
      </w:tcPr>
    </w:tblStylePr>
  </w:style>
  <w:style w:type="table" w:styleId="AkGlgeleme-Vurgu5">
    <w:name w:val="Light Shading Accent 5"/>
    <w:basedOn w:val="NormalTablo"/>
    <w:uiPriority w:val="60"/>
    <w:rsid w:val="00DC70FC"/>
    <w:rPr>
      <w:rFonts w:ascii="Times New Roman" w:hAnsi="Times New Roman"/>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maps/SEExvJmAsfr"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8" Type="http://schemas.openxmlformats.org/officeDocument/2006/relationships/image" Target="media/image1.jpeg"/><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_al__ma_Sayfas_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1-Öğretmenimle</a:t>
            </a:r>
            <a:r>
              <a:rPr lang="tr-TR" sz="1200" baseline="0"/>
              <a:t> ih</a:t>
            </a:r>
            <a:r>
              <a:rPr lang="tr-TR" sz="1200"/>
              <a:t>tiyaç duyduğumda</a:t>
            </a:r>
            <a:r>
              <a:rPr lang="tr-TR" sz="1200" baseline="0"/>
              <a:t> rahatlıkla görüşebilirim.</a:t>
            </a:r>
            <a:endParaRPr lang="en-US" sz="1200"/>
          </a:p>
        </c:rich>
      </c:tx>
      <c:spPr>
        <a:noFill/>
        <a:ln>
          <a:noFill/>
        </a:ln>
        <a:effectLst/>
      </c:spPr>
    </c:title>
    <c:plotArea>
      <c:layout>
        <c:manualLayout>
          <c:layoutTarget val="inner"/>
          <c:xMode val="edge"/>
          <c:yMode val="edge"/>
          <c:x val="8.4156737045037525E-2"/>
          <c:y val="0.37430051813472004"/>
          <c:w val="0.88339488537384481"/>
          <c:h val="0.32046128948907793"/>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182</c:v>
                </c:pt>
                <c:pt idx="1">
                  <c:v>101</c:v>
                </c:pt>
                <c:pt idx="2">
                  <c:v>1</c:v>
                </c:pt>
                <c:pt idx="3">
                  <c:v>7</c:v>
                </c:pt>
                <c:pt idx="4">
                  <c:v>0</c:v>
                </c:pt>
              </c:numCache>
            </c:numRef>
          </c:val>
        </c:ser>
        <c:gapWidth val="219"/>
        <c:overlap val="-27"/>
        <c:axId val="86925696"/>
        <c:axId val="86927232"/>
      </c:barChart>
      <c:catAx>
        <c:axId val="86925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6927232"/>
        <c:crosses val="autoZero"/>
        <c:auto val="1"/>
        <c:lblAlgn val="ctr"/>
        <c:lblOffset val="100"/>
      </c:catAx>
      <c:valAx>
        <c:axId val="86927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69256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10-Okulun içi dışı temizdir.</a:t>
            </a:r>
            <a:endParaRPr lang="en-US" sz="1200"/>
          </a:p>
        </c:rich>
      </c:tx>
      <c:spPr>
        <a:noFill/>
        <a:ln>
          <a:noFill/>
        </a:ln>
        <a:effectLst/>
      </c:spPr>
    </c:title>
    <c:plotArea>
      <c:layout>
        <c:manualLayout>
          <c:layoutTarget val="inner"/>
          <c:xMode val="edge"/>
          <c:yMode val="edge"/>
          <c:x val="8.0420391425701815E-2"/>
          <c:y val="0.31428571428571705"/>
          <c:w val="0.88857185663631921"/>
          <c:h val="0.22951316569299998"/>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170</c:v>
                </c:pt>
                <c:pt idx="1">
                  <c:v>96</c:v>
                </c:pt>
                <c:pt idx="2">
                  <c:v>11</c:v>
                </c:pt>
                <c:pt idx="3">
                  <c:v>4</c:v>
                </c:pt>
                <c:pt idx="4">
                  <c:v>10</c:v>
                </c:pt>
              </c:numCache>
            </c:numRef>
          </c:val>
        </c:ser>
        <c:gapWidth val="219"/>
        <c:overlap val="-27"/>
        <c:axId val="89162496"/>
        <c:axId val="89164032"/>
      </c:barChart>
      <c:catAx>
        <c:axId val="89162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164032"/>
        <c:crosses val="autoZero"/>
        <c:auto val="1"/>
        <c:lblAlgn val="ctr"/>
        <c:lblOffset val="100"/>
      </c:catAx>
      <c:valAx>
        <c:axId val="891640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1624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11-Okulun</a:t>
            </a:r>
            <a:r>
              <a:rPr lang="tr-TR" sz="1100" baseline="0"/>
              <a:t> binası ve diğer fiziki mekanlar yeterlidir.</a:t>
            </a:r>
            <a:endParaRPr lang="en-US" sz="1100"/>
          </a:p>
        </c:rich>
      </c:tx>
      <c:spPr>
        <a:noFill/>
        <a:ln>
          <a:noFill/>
        </a:ln>
        <a:effectLst/>
      </c:spPr>
    </c:title>
    <c:plotArea>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110</c:v>
                </c:pt>
                <c:pt idx="1">
                  <c:v>80</c:v>
                </c:pt>
                <c:pt idx="2">
                  <c:v>50</c:v>
                </c:pt>
                <c:pt idx="3">
                  <c:v>23</c:v>
                </c:pt>
                <c:pt idx="4">
                  <c:v>28</c:v>
                </c:pt>
              </c:numCache>
            </c:numRef>
          </c:val>
        </c:ser>
        <c:gapWidth val="219"/>
        <c:overlap val="-27"/>
        <c:axId val="93833088"/>
        <c:axId val="93834624"/>
      </c:barChart>
      <c:catAx>
        <c:axId val="93833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93834624"/>
        <c:crosses val="autoZero"/>
        <c:auto val="1"/>
        <c:lblAlgn val="ctr"/>
        <c:lblOffset val="100"/>
      </c:catAx>
      <c:valAx>
        <c:axId val="93834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8330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12-Okul kantininde satılan</a:t>
            </a:r>
            <a:r>
              <a:rPr lang="tr-TR" sz="1100" baseline="0"/>
              <a:t> malzemeler sağlıklı ve güvenlidir.</a:t>
            </a:r>
            <a:endParaRPr lang="en-US" sz="1100"/>
          </a:p>
        </c:rich>
      </c:tx>
      <c:spPr>
        <a:noFill/>
        <a:ln>
          <a:noFill/>
        </a:ln>
        <a:effectLst/>
      </c:spPr>
    </c:title>
    <c:plotArea>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157</c:v>
                </c:pt>
                <c:pt idx="1">
                  <c:v>74</c:v>
                </c:pt>
                <c:pt idx="2">
                  <c:v>17</c:v>
                </c:pt>
                <c:pt idx="3">
                  <c:v>9</c:v>
                </c:pt>
                <c:pt idx="4">
                  <c:v>34</c:v>
                </c:pt>
              </c:numCache>
            </c:numRef>
          </c:val>
        </c:ser>
        <c:gapWidth val="219"/>
        <c:overlap val="-27"/>
        <c:axId val="106818560"/>
        <c:axId val="107877120"/>
      </c:barChart>
      <c:catAx>
        <c:axId val="106818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07877120"/>
        <c:crosses val="autoZero"/>
        <c:auto val="1"/>
        <c:lblAlgn val="ctr"/>
        <c:lblOffset val="100"/>
      </c:catAx>
      <c:valAx>
        <c:axId val="107877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68185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13-Okulumuzda yeterli miktarda sanatsal ve</a:t>
            </a:r>
            <a:r>
              <a:rPr lang="tr-TR" sz="1000" baseline="0"/>
              <a:t> kültürel faaliyetler düzenlenmektedir.</a:t>
            </a:r>
            <a:endParaRPr lang="en-US" sz="1000"/>
          </a:p>
        </c:rich>
      </c:tx>
      <c:spPr>
        <a:noFill/>
        <a:ln>
          <a:noFill/>
        </a:ln>
        <a:effectLst/>
      </c:spPr>
    </c:title>
    <c:plotArea>
      <c:layout>
        <c:manualLayout>
          <c:layoutTarget val="inner"/>
          <c:xMode val="edge"/>
          <c:yMode val="edge"/>
          <c:x val="8.1279583641788319E-2"/>
          <c:y val="0.42263157894736841"/>
          <c:w val="0.88738138501918029"/>
          <c:h val="0.1985681723995027"/>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95</c:v>
                </c:pt>
                <c:pt idx="1">
                  <c:v>23</c:v>
                </c:pt>
                <c:pt idx="2">
                  <c:v>17</c:v>
                </c:pt>
                <c:pt idx="3">
                  <c:v>24</c:v>
                </c:pt>
                <c:pt idx="4">
                  <c:v>132</c:v>
                </c:pt>
              </c:numCache>
            </c:numRef>
          </c:val>
        </c:ser>
        <c:gapWidth val="219"/>
        <c:overlap val="-27"/>
        <c:axId val="108147072"/>
        <c:axId val="108148608"/>
      </c:barChart>
      <c:catAx>
        <c:axId val="108147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148608"/>
        <c:crosses val="autoZero"/>
        <c:auto val="1"/>
        <c:lblAlgn val="ctr"/>
        <c:lblOffset val="100"/>
      </c:catAx>
      <c:valAx>
        <c:axId val="108148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147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1-Okulumuzda alınan kararlar, çalışanların katılımıyla alınır</a:t>
            </a:r>
            <a:endParaRPr lang="en-US" sz="1100"/>
          </a:p>
        </c:rich>
      </c:tx>
      <c:spPr>
        <a:noFill/>
        <a:ln>
          <a:noFill/>
        </a:ln>
        <a:effectLst/>
      </c:spPr>
    </c:title>
    <c:plotArea>
      <c:layout>
        <c:manualLayout>
          <c:layoutTarget val="inner"/>
          <c:xMode val="edge"/>
          <c:yMode val="edge"/>
          <c:x val="6.9627113604263519E-2"/>
          <c:y val="0.23094991364421424"/>
          <c:w val="0.89841936424613456"/>
          <c:h val="0.39472726530946134"/>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30</c:v>
                </c:pt>
                <c:pt idx="1">
                  <c:v>29</c:v>
                </c:pt>
                <c:pt idx="2">
                  <c:v>0</c:v>
                </c:pt>
                <c:pt idx="3">
                  <c:v>2</c:v>
                </c:pt>
                <c:pt idx="4">
                  <c:v>0</c:v>
                </c:pt>
              </c:numCache>
            </c:numRef>
          </c:val>
        </c:ser>
        <c:gapWidth val="219"/>
        <c:overlap val="-27"/>
        <c:axId val="108164608"/>
        <c:axId val="108166144"/>
      </c:barChart>
      <c:catAx>
        <c:axId val="108164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166144"/>
        <c:crosses val="autoZero"/>
        <c:auto val="1"/>
        <c:lblAlgn val="ctr"/>
        <c:lblOffset val="100"/>
      </c:catAx>
      <c:valAx>
        <c:axId val="108166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1646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2-Kurumdaki tüm duyurular çalışanlara zamanında iletilir</a:t>
            </a:r>
            <a:endParaRPr lang="en-US" sz="1100"/>
          </a:p>
        </c:rich>
      </c:tx>
      <c:spPr>
        <a:noFill/>
        <a:ln>
          <a:noFill/>
        </a:ln>
        <a:effectLst/>
      </c:spPr>
    </c:title>
    <c:plotArea>
      <c:layout>
        <c:manualLayout>
          <c:layoutTarget val="inner"/>
          <c:xMode val="edge"/>
          <c:yMode val="edge"/>
          <c:x val="7.0085186720081044E-2"/>
          <c:y val="0.23094991364421424"/>
          <c:w val="0.89775107058986758"/>
          <c:h val="0.30491724803829584"/>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45</c:v>
                </c:pt>
                <c:pt idx="1">
                  <c:v>16</c:v>
                </c:pt>
                <c:pt idx="2">
                  <c:v>0</c:v>
                </c:pt>
                <c:pt idx="3">
                  <c:v>2</c:v>
                </c:pt>
                <c:pt idx="4">
                  <c:v>0</c:v>
                </c:pt>
              </c:numCache>
            </c:numRef>
          </c:val>
        </c:ser>
        <c:gapWidth val="219"/>
        <c:overlap val="-27"/>
        <c:axId val="108268160"/>
        <c:axId val="101966208"/>
      </c:barChart>
      <c:catAx>
        <c:axId val="108268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1966208"/>
        <c:crosses val="autoZero"/>
        <c:auto val="1"/>
        <c:lblAlgn val="ctr"/>
        <c:lblOffset val="100"/>
      </c:catAx>
      <c:valAx>
        <c:axId val="101966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2681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3-Her türlü ödüllendirmede adil olma, tarafsızlık ve objektiflik esastır.</a:t>
            </a:r>
            <a:endParaRPr lang="en-US" sz="1100"/>
          </a:p>
        </c:rich>
      </c:tx>
      <c:layout>
        <c:manualLayout>
          <c:xMode val="edge"/>
          <c:yMode val="edge"/>
          <c:x val="0.15250544662309545"/>
          <c:y val="0"/>
        </c:manualLayout>
      </c:layout>
      <c:spPr>
        <a:noFill/>
        <a:ln>
          <a:noFill/>
        </a:ln>
        <a:effectLst/>
      </c:spPr>
    </c:title>
    <c:plotArea>
      <c:layout>
        <c:manualLayout>
          <c:layoutTarget val="inner"/>
          <c:xMode val="edge"/>
          <c:yMode val="edge"/>
          <c:x val="7.5436844904190933E-2"/>
          <c:y val="0.2479106858054268"/>
          <c:w val="0.89841936424613456"/>
          <c:h val="0.34900651772595837"/>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30</c:v>
                </c:pt>
                <c:pt idx="1">
                  <c:v>24</c:v>
                </c:pt>
                <c:pt idx="2">
                  <c:v>5</c:v>
                </c:pt>
                <c:pt idx="3">
                  <c:v>2</c:v>
                </c:pt>
                <c:pt idx="4">
                  <c:v>0</c:v>
                </c:pt>
              </c:numCache>
            </c:numRef>
          </c:val>
        </c:ser>
        <c:gapWidth val="219"/>
        <c:overlap val="-27"/>
        <c:axId val="108322816"/>
        <c:axId val="108324352"/>
      </c:barChart>
      <c:catAx>
        <c:axId val="108322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324352"/>
        <c:crosses val="autoZero"/>
        <c:auto val="1"/>
        <c:lblAlgn val="ctr"/>
        <c:lblOffset val="100"/>
      </c:catAx>
      <c:valAx>
        <c:axId val="108324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3228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4-Kendimi, okulun değerli bir üyesi olarak görürüm.</a:t>
            </a:r>
            <a:endParaRPr lang="en-US" sz="1100"/>
          </a:p>
        </c:rich>
      </c:tx>
      <c:spPr>
        <a:noFill/>
        <a:ln>
          <a:noFill/>
        </a:ln>
        <a:effectLst/>
      </c:spPr>
    </c:title>
    <c:plotArea>
      <c:layout>
        <c:manualLayout>
          <c:layoutTarget val="inner"/>
          <c:xMode val="edge"/>
          <c:yMode val="edge"/>
          <c:x val="7.0085186720081044E-2"/>
          <c:y val="0.2132695374800663"/>
          <c:w val="0.89775107058986758"/>
          <c:h val="0.32623139810872925"/>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35</c:v>
                </c:pt>
                <c:pt idx="1">
                  <c:v>23</c:v>
                </c:pt>
                <c:pt idx="2">
                  <c:v>1</c:v>
                </c:pt>
                <c:pt idx="3">
                  <c:v>2</c:v>
                </c:pt>
                <c:pt idx="4">
                  <c:v>0</c:v>
                </c:pt>
              </c:numCache>
            </c:numRef>
          </c:val>
        </c:ser>
        <c:gapWidth val="219"/>
        <c:overlap val="-27"/>
        <c:axId val="108639360"/>
        <c:axId val="108640896"/>
      </c:barChart>
      <c:catAx>
        <c:axId val="108639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640896"/>
        <c:crosses val="autoZero"/>
        <c:auto val="1"/>
        <c:lblAlgn val="ctr"/>
        <c:lblOffset val="100"/>
      </c:catAx>
      <c:valAx>
        <c:axId val="108640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6393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5-Çalıştığım okul bana kendimi geliştirme imkanı tanımaktadır.</a:t>
            </a:r>
            <a:endParaRPr lang="en-US" sz="1100"/>
          </a:p>
        </c:rich>
      </c:tx>
      <c:spPr>
        <a:noFill/>
        <a:ln>
          <a:noFill/>
        </a:ln>
        <a:effectLst/>
      </c:spPr>
    </c:title>
    <c:plotArea>
      <c:layout>
        <c:manualLayout>
          <c:layoutTarget val="inner"/>
          <c:xMode val="edge"/>
          <c:yMode val="edge"/>
          <c:x val="7.1656603462683752E-2"/>
          <c:y val="0.31715736040609133"/>
          <c:w val="0.8954584936972565"/>
          <c:h val="0.28227933437254382"/>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21</c:v>
                </c:pt>
                <c:pt idx="1">
                  <c:v>32</c:v>
                </c:pt>
                <c:pt idx="2">
                  <c:v>5</c:v>
                </c:pt>
                <c:pt idx="3">
                  <c:v>2</c:v>
                </c:pt>
                <c:pt idx="4">
                  <c:v>0</c:v>
                </c:pt>
              </c:numCache>
            </c:numRef>
          </c:val>
        </c:ser>
        <c:gapWidth val="219"/>
        <c:overlap val="-27"/>
        <c:axId val="105101568"/>
        <c:axId val="108126208"/>
      </c:barChart>
      <c:catAx>
        <c:axId val="105101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126208"/>
        <c:crosses val="autoZero"/>
        <c:auto val="1"/>
        <c:lblAlgn val="ctr"/>
        <c:lblOffset val="100"/>
      </c:catAx>
      <c:valAx>
        <c:axId val="108126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1015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Okul, teknik araç ve</a:t>
            </a:r>
            <a:r>
              <a:rPr lang="tr-TR" sz="1100" baseline="0"/>
              <a:t> gereç yönünden yeterli donanıma sahiptir</a:t>
            </a:r>
            <a:r>
              <a:rPr lang="tr-TR" sz="1100"/>
              <a:t>.</a:t>
            </a:r>
            <a:endParaRPr lang="en-US" sz="1100"/>
          </a:p>
        </c:rich>
      </c:tx>
      <c:spPr>
        <a:noFill/>
        <a:ln>
          <a:noFill/>
        </a:ln>
        <a:effectLst/>
      </c:spPr>
    </c:title>
    <c:plotArea>
      <c:layout>
        <c:manualLayout>
          <c:layoutTarget val="inner"/>
          <c:xMode val="edge"/>
          <c:yMode val="edge"/>
          <c:x val="6.8876821431803834E-2"/>
          <c:y val="0.31715736040609133"/>
          <c:w val="0.89951398316589737"/>
          <c:h val="0.29581571339116025"/>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16</c:v>
                </c:pt>
                <c:pt idx="1">
                  <c:v>26</c:v>
                </c:pt>
                <c:pt idx="2">
                  <c:v>4</c:v>
                </c:pt>
                <c:pt idx="3">
                  <c:v>12</c:v>
                </c:pt>
                <c:pt idx="4">
                  <c:v>3</c:v>
                </c:pt>
              </c:numCache>
            </c:numRef>
          </c:val>
        </c:ser>
        <c:gapWidth val="219"/>
        <c:overlap val="-27"/>
        <c:axId val="109002112"/>
        <c:axId val="109008000"/>
      </c:barChart>
      <c:catAx>
        <c:axId val="109002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9008000"/>
        <c:crosses val="autoZero"/>
        <c:auto val="1"/>
        <c:lblAlgn val="ctr"/>
        <c:lblOffset val="100"/>
      </c:catAx>
      <c:valAx>
        <c:axId val="109008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90021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2-Okul müdürü ile İhtiyaç duyduğumda </a:t>
            </a:r>
            <a:r>
              <a:rPr lang="tr-TR" sz="1200" baseline="0"/>
              <a:t>rahatlıkla konuşabiliyorum.</a:t>
            </a:r>
            <a:endParaRPr lang="en-US" sz="1200"/>
          </a:p>
        </c:rich>
      </c:tx>
      <c:spPr>
        <a:noFill/>
        <a:ln>
          <a:noFill/>
        </a:ln>
        <a:effectLst/>
      </c:spPr>
    </c:title>
    <c:plotArea>
      <c:layout>
        <c:manualLayout>
          <c:layoutTarget val="inner"/>
          <c:xMode val="edge"/>
          <c:yMode val="edge"/>
          <c:x val="8.3235984998593068E-2"/>
          <c:y val="0.39585492227979907"/>
          <c:w val="0.88467065249229682"/>
          <c:h val="0.36799151401411612"/>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138</c:v>
                </c:pt>
                <c:pt idx="1">
                  <c:v>112</c:v>
                </c:pt>
                <c:pt idx="2">
                  <c:v>14</c:v>
                </c:pt>
                <c:pt idx="3">
                  <c:v>27</c:v>
                </c:pt>
                <c:pt idx="4">
                  <c:v>0</c:v>
                </c:pt>
              </c:numCache>
            </c:numRef>
          </c:val>
        </c:ser>
        <c:gapWidth val="219"/>
        <c:overlap val="-27"/>
        <c:axId val="87047552"/>
        <c:axId val="87361024"/>
      </c:barChart>
      <c:catAx>
        <c:axId val="87047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361024"/>
        <c:crosses val="autoZero"/>
        <c:auto val="1"/>
        <c:lblAlgn val="ctr"/>
        <c:lblOffset val="100"/>
      </c:catAx>
      <c:valAx>
        <c:axId val="87361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0475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7-Okulda çalışanlara yönelik sosyal kültürel</a:t>
            </a:r>
            <a:r>
              <a:rPr lang="tr-TR" sz="1100" baseline="0"/>
              <a:t> faaliyetler düzenlenir.</a:t>
            </a:r>
            <a:endParaRPr lang="en-US" sz="1100"/>
          </a:p>
        </c:rich>
      </c:tx>
      <c:spPr>
        <a:noFill/>
        <a:ln>
          <a:noFill/>
        </a:ln>
        <a:effectLst/>
      </c:spPr>
    </c:title>
    <c:plotArea>
      <c:layout>
        <c:manualLayout>
          <c:layoutTarget val="inner"/>
          <c:xMode val="edge"/>
          <c:yMode val="edge"/>
          <c:x val="7.0705409611409198E-2"/>
          <c:y val="0.31877551020408473"/>
          <c:w val="0.8968462128074699"/>
          <c:h val="0.28542021533023154"/>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14</c:v>
                </c:pt>
                <c:pt idx="1">
                  <c:v>25</c:v>
                </c:pt>
                <c:pt idx="2">
                  <c:v>10</c:v>
                </c:pt>
                <c:pt idx="3">
                  <c:v>8</c:v>
                </c:pt>
                <c:pt idx="4">
                  <c:v>4</c:v>
                </c:pt>
              </c:numCache>
            </c:numRef>
          </c:val>
        </c:ser>
        <c:gapWidth val="219"/>
        <c:overlap val="-27"/>
        <c:axId val="109019904"/>
        <c:axId val="109021440"/>
      </c:barChart>
      <c:catAx>
        <c:axId val="109019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9021440"/>
        <c:crosses val="autoZero"/>
        <c:auto val="1"/>
        <c:lblAlgn val="ctr"/>
        <c:lblOffset val="100"/>
      </c:catAx>
      <c:valAx>
        <c:axId val="109021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90199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8-Okulda öğretmenler arasında ayrım yapılmamaktadır.</a:t>
            </a:r>
            <a:endParaRPr lang="en-US" sz="1100"/>
          </a:p>
        </c:rich>
      </c:tx>
      <c:spPr>
        <a:noFill/>
        <a:ln>
          <a:noFill/>
        </a:ln>
        <a:effectLst/>
      </c:spPr>
    </c:title>
    <c:plotArea>
      <c:layout>
        <c:manualLayout>
          <c:layoutTarget val="inner"/>
          <c:xMode val="edge"/>
          <c:yMode val="edge"/>
          <c:x val="7.0393932036029699E-2"/>
          <c:y val="0.29456145319965005"/>
          <c:w val="0.89730063477748101"/>
          <c:h val="0.24841027965029802"/>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26</c:v>
                </c:pt>
                <c:pt idx="1">
                  <c:v>24</c:v>
                </c:pt>
                <c:pt idx="2">
                  <c:v>7</c:v>
                </c:pt>
                <c:pt idx="3">
                  <c:v>4</c:v>
                </c:pt>
                <c:pt idx="4">
                  <c:v>0</c:v>
                </c:pt>
              </c:numCache>
            </c:numRef>
          </c:val>
        </c:ser>
        <c:gapWidth val="219"/>
        <c:overlap val="-27"/>
        <c:axId val="109107072"/>
        <c:axId val="109108608"/>
      </c:barChart>
      <c:catAx>
        <c:axId val="109107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9108608"/>
        <c:crosses val="autoZero"/>
        <c:auto val="1"/>
        <c:lblAlgn val="ctr"/>
        <c:lblOffset val="100"/>
      </c:catAx>
      <c:valAx>
        <c:axId val="109108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9107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9-Okulumuzda yerelde ve toplum üzerinde olumlu etki bırakacak çalışmalar yapılmaktadır.</a:t>
            </a:r>
            <a:endParaRPr lang="en-US" sz="1200"/>
          </a:p>
        </c:rich>
      </c:tx>
      <c:spPr>
        <a:noFill/>
        <a:ln>
          <a:noFill/>
        </a:ln>
        <a:effectLst/>
      </c:spPr>
    </c:title>
    <c:plotArea>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16</c:v>
                </c:pt>
                <c:pt idx="1">
                  <c:v>30</c:v>
                </c:pt>
                <c:pt idx="2">
                  <c:v>9</c:v>
                </c:pt>
                <c:pt idx="3">
                  <c:v>5</c:v>
                </c:pt>
                <c:pt idx="4">
                  <c:v>1</c:v>
                </c:pt>
              </c:numCache>
            </c:numRef>
          </c:val>
        </c:ser>
        <c:gapWidth val="219"/>
        <c:overlap val="-27"/>
        <c:axId val="131931136"/>
        <c:axId val="131953408"/>
      </c:barChart>
      <c:catAx>
        <c:axId val="131931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31953408"/>
        <c:crosses val="autoZero"/>
        <c:auto val="1"/>
        <c:lblAlgn val="ctr"/>
        <c:lblOffset val="100"/>
      </c:catAx>
      <c:valAx>
        <c:axId val="131953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9311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10- Yöneticilerimiz, yaratıcı ve yenilikçi</a:t>
            </a:r>
            <a:r>
              <a:rPr lang="tr-TR" sz="1200" baseline="0"/>
              <a:t> düşüncelerin üretilmesini teşvik etmektedir.</a:t>
            </a:r>
            <a:endParaRPr lang="en-US" sz="1200"/>
          </a:p>
        </c:rich>
      </c:tx>
      <c:spPr>
        <a:noFill/>
        <a:ln>
          <a:noFill/>
        </a:ln>
        <a:effectLst/>
      </c:spPr>
    </c:title>
    <c:plotArea>
      <c:layout>
        <c:manualLayout>
          <c:layoutTarget val="inner"/>
          <c:xMode val="edge"/>
          <c:yMode val="edge"/>
          <c:x val="7.237430103845717E-2"/>
          <c:y val="0.42450980392157173"/>
          <c:w val="0.89864019171516607"/>
          <c:h val="0.21169908908445434"/>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18</c:v>
                </c:pt>
                <c:pt idx="1">
                  <c:v>34</c:v>
                </c:pt>
                <c:pt idx="2">
                  <c:v>3</c:v>
                </c:pt>
                <c:pt idx="3">
                  <c:v>4</c:v>
                </c:pt>
                <c:pt idx="4">
                  <c:v>2</c:v>
                </c:pt>
              </c:numCache>
            </c:numRef>
          </c:val>
        </c:ser>
        <c:gapWidth val="219"/>
        <c:overlap val="-27"/>
        <c:axId val="108728704"/>
        <c:axId val="108730240"/>
      </c:barChart>
      <c:catAx>
        <c:axId val="108728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08730240"/>
        <c:crosses val="autoZero"/>
        <c:auto val="1"/>
        <c:lblAlgn val="ctr"/>
        <c:lblOffset val="100"/>
      </c:catAx>
      <c:valAx>
        <c:axId val="108730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7287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tr-TR" sz="1050"/>
              <a:t>11-Yöneticiler, okulun vizyonunu, stratejilerini,</a:t>
            </a:r>
            <a:r>
              <a:rPr lang="tr-TR" sz="1050" baseline="0"/>
              <a:t> iyileştirmeye açık alanlarını vs. çalışanlarla paylaşır.</a:t>
            </a:r>
            <a:endParaRPr lang="en-US" sz="1050"/>
          </a:p>
        </c:rich>
      </c:tx>
      <c:spPr>
        <a:noFill/>
        <a:ln>
          <a:noFill/>
        </a:ln>
        <a:effectLst/>
      </c:spPr>
    </c:title>
    <c:plotArea>
      <c:layout>
        <c:manualLayout>
          <c:layoutTarget val="inner"/>
          <c:xMode val="edge"/>
          <c:yMode val="edge"/>
          <c:x val="7.0705409611409198E-2"/>
          <c:y val="0.45022831050228312"/>
          <c:w val="0.8968462128074699"/>
          <c:h val="0.17366914752094509"/>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24</c:v>
                </c:pt>
                <c:pt idx="1">
                  <c:v>34</c:v>
                </c:pt>
                <c:pt idx="2">
                  <c:v>2</c:v>
                </c:pt>
                <c:pt idx="3">
                  <c:v>1</c:v>
                </c:pt>
                <c:pt idx="4">
                  <c:v>0</c:v>
                </c:pt>
              </c:numCache>
            </c:numRef>
          </c:val>
        </c:ser>
        <c:gapWidth val="219"/>
        <c:overlap val="-27"/>
        <c:axId val="132187648"/>
        <c:axId val="132189184"/>
      </c:barChart>
      <c:catAx>
        <c:axId val="132187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189184"/>
        <c:crosses val="autoZero"/>
        <c:auto val="1"/>
        <c:lblAlgn val="ctr"/>
        <c:lblOffset val="100"/>
      </c:catAx>
      <c:valAx>
        <c:axId val="132189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1876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tr-TR" sz="1050"/>
              <a:t>12- Okulumuzda sadece öğretmenlerin kullanımına tahsis edilmiş yerler yeterlidir.</a:t>
            </a:r>
            <a:endParaRPr lang="en-US" sz="1050"/>
          </a:p>
        </c:rich>
      </c:tx>
      <c:spPr>
        <a:noFill/>
        <a:ln>
          <a:noFill/>
        </a:ln>
        <a:effectLst/>
      </c:spPr>
    </c:title>
    <c:plotArea>
      <c:layout>
        <c:manualLayout>
          <c:layoutTarget val="inner"/>
          <c:xMode val="edge"/>
          <c:yMode val="edge"/>
          <c:x val="7.0085186720081044E-2"/>
          <c:y val="0.35175337186897881"/>
          <c:w val="0.89775107058986758"/>
          <c:h val="0.22294236341844714"/>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22</c:v>
                </c:pt>
                <c:pt idx="1">
                  <c:v>30</c:v>
                </c:pt>
                <c:pt idx="2">
                  <c:v>3</c:v>
                </c:pt>
                <c:pt idx="3">
                  <c:v>6</c:v>
                </c:pt>
                <c:pt idx="4">
                  <c:v>0</c:v>
                </c:pt>
              </c:numCache>
            </c:numRef>
          </c:val>
        </c:ser>
        <c:gapWidth val="219"/>
        <c:overlap val="-27"/>
        <c:axId val="132201088"/>
        <c:axId val="132211072"/>
      </c:barChart>
      <c:catAx>
        <c:axId val="132201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211072"/>
        <c:crosses val="autoZero"/>
        <c:auto val="1"/>
        <c:lblAlgn val="ctr"/>
        <c:lblOffset val="100"/>
      </c:catAx>
      <c:valAx>
        <c:axId val="132211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2010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tr-TR" sz="1050"/>
              <a:t>13-Alanıma ilişkin yenilik ve gelişmeleri takip eder ve kendimi güncellerim.</a:t>
            </a:r>
            <a:endParaRPr lang="en-US" sz="1050"/>
          </a:p>
        </c:rich>
      </c:tx>
      <c:spPr>
        <a:noFill/>
        <a:ln>
          <a:noFill/>
        </a:ln>
        <a:effectLst/>
      </c:spPr>
    </c:title>
    <c:plotArea>
      <c:layout>
        <c:manualLayout>
          <c:layoutTarget val="inner"/>
          <c:xMode val="edge"/>
          <c:yMode val="edge"/>
          <c:x val="5.5956147074536083E-2"/>
          <c:y val="0.32721148492802038"/>
          <c:w val="0.9136564596092156"/>
          <c:h val="0.27595380577428208"/>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33</c:v>
                </c:pt>
                <c:pt idx="1">
                  <c:v>25</c:v>
                </c:pt>
                <c:pt idx="2">
                  <c:v>1</c:v>
                </c:pt>
                <c:pt idx="3">
                  <c:v>2</c:v>
                </c:pt>
                <c:pt idx="4">
                  <c:v>0</c:v>
                </c:pt>
              </c:numCache>
            </c:numRef>
          </c:val>
        </c:ser>
        <c:gapWidth val="219"/>
        <c:overlap val="-27"/>
        <c:axId val="132009984"/>
        <c:axId val="132011520"/>
      </c:barChart>
      <c:catAx>
        <c:axId val="132009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011520"/>
        <c:crosses val="autoZero"/>
        <c:auto val="1"/>
        <c:lblAlgn val="ctr"/>
        <c:lblOffset val="100"/>
      </c:catAx>
      <c:valAx>
        <c:axId val="132011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0099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1-İhtiyaç duyduğumda okul çalışanlarıyla</a:t>
            </a:r>
            <a:r>
              <a:rPr lang="tr-TR" sz="1000" baseline="0"/>
              <a:t> rahatlıkla görüşebiliyorum.</a:t>
            </a:r>
            <a:endParaRPr lang="en-US" sz="1000"/>
          </a:p>
        </c:rich>
      </c:tx>
      <c:spPr>
        <a:noFill/>
        <a:ln>
          <a:noFill/>
        </a:ln>
        <a:effectLst/>
      </c:spPr>
    </c:title>
    <c:plotArea>
      <c:layout>
        <c:manualLayout>
          <c:layoutTarget val="inner"/>
          <c:xMode val="edge"/>
          <c:yMode val="edge"/>
          <c:x val="7.0341207349081433E-2"/>
          <c:y val="0.39711834528147222"/>
          <c:w val="0.91051695787601272"/>
          <c:h val="0.23979150493512291"/>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127</c:v>
                </c:pt>
                <c:pt idx="1">
                  <c:v>133</c:v>
                </c:pt>
                <c:pt idx="2">
                  <c:v>4</c:v>
                </c:pt>
                <c:pt idx="3">
                  <c:v>10</c:v>
                </c:pt>
                <c:pt idx="4">
                  <c:v>6</c:v>
                </c:pt>
              </c:numCache>
            </c:numRef>
          </c:val>
        </c:ser>
        <c:gapWidth val="219"/>
        <c:overlap val="-27"/>
        <c:axId val="132367488"/>
        <c:axId val="132369024"/>
      </c:barChart>
      <c:catAx>
        <c:axId val="132367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369024"/>
        <c:crosses val="autoZero"/>
        <c:auto val="1"/>
        <c:lblAlgn val="ctr"/>
        <c:lblOffset val="100"/>
      </c:catAx>
      <c:valAx>
        <c:axId val="132369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3674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2-Bizi ilgilendirilen okul duyurularını zamanında öğreniyorum.</a:t>
            </a:r>
            <a:endParaRPr lang="en-US" sz="1000"/>
          </a:p>
        </c:rich>
      </c:tx>
      <c:spPr>
        <a:noFill/>
        <a:ln>
          <a:noFill/>
        </a:ln>
        <a:effectLst/>
      </c:spPr>
    </c:title>
    <c:plotArea>
      <c:layout>
        <c:manualLayout>
          <c:layoutTarget val="inner"/>
          <c:xMode val="edge"/>
          <c:yMode val="edge"/>
          <c:x val="7.1300425682083862E-2"/>
          <c:y val="0.44072942374740481"/>
          <c:w val="0.91051695787601272"/>
          <c:h val="0.24339948734478531"/>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137</c:v>
                </c:pt>
                <c:pt idx="1">
                  <c:v>117</c:v>
                </c:pt>
                <c:pt idx="2">
                  <c:v>8</c:v>
                </c:pt>
                <c:pt idx="3">
                  <c:v>14</c:v>
                </c:pt>
                <c:pt idx="4">
                  <c:v>4</c:v>
                </c:pt>
              </c:numCache>
            </c:numRef>
          </c:val>
        </c:ser>
        <c:gapWidth val="219"/>
        <c:overlap val="-27"/>
        <c:axId val="135559424"/>
        <c:axId val="135569408"/>
      </c:barChart>
      <c:catAx>
        <c:axId val="135559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5569408"/>
        <c:crosses val="autoZero"/>
        <c:auto val="1"/>
        <c:lblAlgn val="ctr"/>
        <c:lblOffset val="100"/>
      </c:catAx>
      <c:valAx>
        <c:axId val="135569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55594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3-Öğrencimle ilgili konularda okulda rehberlik hizmeti alabiliyorum.</a:t>
            </a:r>
            <a:endParaRPr lang="en-US" sz="1000"/>
          </a:p>
        </c:rich>
      </c:tx>
      <c:spPr>
        <a:noFill/>
        <a:ln>
          <a:noFill/>
        </a:ln>
        <a:effectLst/>
      </c:spPr>
    </c:title>
    <c:plotArea>
      <c:layout>
        <c:manualLayout>
          <c:layoutTarget val="inner"/>
          <c:xMode val="edge"/>
          <c:yMode val="edge"/>
          <c:x val="7.0341207349081433E-2"/>
          <c:y val="0.37761222154923296"/>
          <c:w val="0.91051695787601272"/>
          <c:h val="0.21080566016204499"/>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97</c:v>
                </c:pt>
                <c:pt idx="1">
                  <c:v>90</c:v>
                </c:pt>
                <c:pt idx="2">
                  <c:v>35</c:v>
                </c:pt>
                <c:pt idx="3">
                  <c:v>25</c:v>
                </c:pt>
                <c:pt idx="4">
                  <c:v>33</c:v>
                </c:pt>
              </c:numCache>
            </c:numRef>
          </c:val>
        </c:ser>
        <c:gapWidth val="219"/>
        <c:overlap val="-27"/>
        <c:axId val="135576960"/>
        <c:axId val="136029312"/>
      </c:barChart>
      <c:catAx>
        <c:axId val="135576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029312"/>
        <c:crosses val="autoZero"/>
        <c:auto val="1"/>
        <c:lblAlgn val="ctr"/>
        <c:lblOffset val="100"/>
      </c:catAx>
      <c:valAx>
        <c:axId val="136029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55769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3-Okulun rehberlik servisinden yeterince yararlanabilirim.</a:t>
            </a:r>
            <a:endParaRPr lang="en-US" sz="1200"/>
          </a:p>
        </c:rich>
      </c:tx>
      <c:spPr>
        <a:noFill/>
        <a:ln>
          <a:noFill/>
        </a:ln>
        <a:effectLst/>
      </c:spPr>
    </c:title>
    <c:plotArea>
      <c:layout>
        <c:manualLayout>
          <c:layoutTarget val="inner"/>
          <c:xMode val="edge"/>
          <c:yMode val="edge"/>
          <c:x val="8.6060735620717019E-2"/>
          <c:y val="0.3515151515151515"/>
          <c:w val="0.8807567606085438"/>
          <c:h val="0.31908543517622107"/>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130</c:v>
                </c:pt>
                <c:pt idx="1">
                  <c:v>77</c:v>
                </c:pt>
                <c:pt idx="2">
                  <c:v>30</c:v>
                </c:pt>
                <c:pt idx="3">
                  <c:v>16</c:v>
                </c:pt>
                <c:pt idx="4">
                  <c:v>38</c:v>
                </c:pt>
              </c:numCache>
            </c:numRef>
          </c:val>
        </c:ser>
        <c:gapWidth val="219"/>
        <c:overlap val="-27"/>
        <c:axId val="87773568"/>
        <c:axId val="88760704"/>
      </c:barChart>
      <c:catAx>
        <c:axId val="87773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760704"/>
        <c:crosses val="autoZero"/>
        <c:auto val="1"/>
        <c:lblAlgn val="ctr"/>
        <c:lblOffset val="100"/>
      </c:catAx>
      <c:valAx>
        <c:axId val="88760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7735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4-Okula</a:t>
            </a:r>
            <a:r>
              <a:rPr lang="tr-TR" sz="1000" baseline="0"/>
              <a:t> ilettiğim istek ve şikayetlerim dikkate alınıyor.</a:t>
            </a:r>
            <a:endParaRPr lang="en-US" sz="1000"/>
          </a:p>
        </c:rich>
      </c:tx>
      <c:spPr>
        <a:noFill/>
        <a:ln>
          <a:noFill/>
        </a:ln>
        <a:effectLst/>
      </c:spPr>
    </c:title>
    <c:plotArea>
      <c:layout>
        <c:manualLayout>
          <c:layoutTarget val="inner"/>
          <c:xMode val="edge"/>
          <c:yMode val="edge"/>
          <c:x val="6.6046691531979562E-2"/>
          <c:y val="0.33302510263140472"/>
          <c:w val="0.91051695787601272"/>
          <c:h val="0.20157860702194835"/>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106</c:v>
                </c:pt>
                <c:pt idx="1">
                  <c:v>102</c:v>
                </c:pt>
                <c:pt idx="2">
                  <c:v>34</c:v>
                </c:pt>
                <c:pt idx="3">
                  <c:v>25</c:v>
                </c:pt>
                <c:pt idx="4">
                  <c:v>13</c:v>
                </c:pt>
              </c:numCache>
            </c:numRef>
          </c:val>
        </c:ser>
        <c:gapWidth val="219"/>
        <c:overlap val="-27"/>
        <c:axId val="137569024"/>
        <c:axId val="137570560"/>
      </c:barChart>
      <c:catAx>
        <c:axId val="137569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7570560"/>
        <c:crosses val="autoZero"/>
        <c:auto val="1"/>
        <c:lblAlgn val="ctr"/>
        <c:lblOffset val="100"/>
      </c:catAx>
      <c:valAx>
        <c:axId val="137570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75690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5-Öğretmenler yeniliğe açık olarak derslerin işlenişinde çeşitli yöntemler kullanmaktadır.</a:t>
            </a:r>
            <a:endParaRPr lang="en-US" sz="1000"/>
          </a:p>
        </c:rich>
      </c:tx>
      <c:spPr>
        <a:noFill/>
        <a:ln>
          <a:noFill/>
        </a:ln>
        <a:effectLst/>
      </c:spPr>
    </c:title>
    <c:plotArea>
      <c:layout>
        <c:manualLayout>
          <c:layoutTarget val="inner"/>
          <c:xMode val="edge"/>
          <c:yMode val="edge"/>
          <c:x val="6.458208004135392E-2"/>
          <c:y val="0.31004830917874893"/>
          <c:w val="0.91051695787601272"/>
          <c:h val="0.21563657803644121"/>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139</c:v>
                </c:pt>
                <c:pt idx="1">
                  <c:v>102</c:v>
                </c:pt>
                <c:pt idx="2">
                  <c:v>19</c:v>
                </c:pt>
                <c:pt idx="3">
                  <c:v>11</c:v>
                </c:pt>
                <c:pt idx="4">
                  <c:v>9</c:v>
                </c:pt>
              </c:numCache>
            </c:numRef>
          </c:val>
        </c:ser>
        <c:gapWidth val="219"/>
        <c:overlap val="-27"/>
        <c:axId val="132331392"/>
        <c:axId val="132332928"/>
      </c:barChart>
      <c:catAx>
        <c:axId val="1323313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332928"/>
        <c:crosses val="autoZero"/>
        <c:auto val="1"/>
        <c:lblAlgn val="ctr"/>
        <c:lblOffset val="100"/>
      </c:catAx>
      <c:valAx>
        <c:axId val="132332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3313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6- Okulda yabancı</a:t>
            </a:r>
            <a:r>
              <a:rPr lang="tr-TR" sz="1000" baseline="0"/>
              <a:t> kişilere karşı güvenlik önlemleri alınmaktadır.</a:t>
            </a:r>
            <a:endParaRPr lang="en-US" sz="1000"/>
          </a:p>
        </c:rich>
      </c:tx>
      <c:spPr>
        <a:noFill/>
        <a:ln>
          <a:noFill/>
        </a:ln>
        <a:effectLst/>
      </c:spPr>
    </c:title>
    <c:plotArea>
      <c:layout>
        <c:manualLayout>
          <c:layoutTarget val="inner"/>
          <c:xMode val="edge"/>
          <c:yMode val="edge"/>
          <c:x val="6.5358705161854769E-2"/>
          <c:y val="0.34266755387970882"/>
          <c:w val="0.91051695787601272"/>
          <c:h val="0.27348662938872248"/>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138</c:v>
                </c:pt>
                <c:pt idx="1">
                  <c:v>103</c:v>
                </c:pt>
                <c:pt idx="2">
                  <c:v>16</c:v>
                </c:pt>
                <c:pt idx="3">
                  <c:v>18</c:v>
                </c:pt>
                <c:pt idx="4">
                  <c:v>5</c:v>
                </c:pt>
              </c:numCache>
            </c:numRef>
          </c:val>
        </c:ser>
        <c:gapWidth val="219"/>
        <c:overlap val="-27"/>
        <c:axId val="136023040"/>
        <c:axId val="87425792"/>
      </c:barChart>
      <c:catAx>
        <c:axId val="136023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425792"/>
        <c:crosses val="autoZero"/>
        <c:auto val="1"/>
        <c:lblAlgn val="ctr"/>
        <c:lblOffset val="100"/>
      </c:catAx>
      <c:valAx>
        <c:axId val="87425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0230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7-Okulda</a:t>
            </a:r>
            <a:r>
              <a:rPr lang="tr-TR" sz="1000" baseline="0"/>
              <a:t> bizi ilgilendirilen kararlarda görüşlerimiz dikkate alınır.</a:t>
            </a:r>
            <a:endParaRPr lang="en-US" sz="1000"/>
          </a:p>
        </c:rich>
      </c:tx>
      <c:layout>
        <c:manualLayout>
          <c:xMode val="edge"/>
          <c:yMode val="edge"/>
          <c:x val="0.18765751055311636"/>
          <c:y val="4.1928721174004167E-2"/>
        </c:manualLayout>
      </c:layout>
      <c:spPr>
        <a:noFill/>
        <a:ln>
          <a:noFill/>
        </a:ln>
        <a:effectLst/>
      </c:spPr>
    </c:title>
    <c:plotArea>
      <c:layout>
        <c:manualLayout>
          <c:layoutTarget val="inner"/>
          <c:xMode val="edge"/>
          <c:yMode val="edge"/>
          <c:x val="7.5595610789615172E-2"/>
          <c:y val="0.38137037218174341"/>
          <c:w val="0.91051695787601272"/>
          <c:h val="0.26796563473044138"/>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103</c:v>
                </c:pt>
                <c:pt idx="1">
                  <c:v>124</c:v>
                </c:pt>
                <c:pt idx="2">
                  <c:v>28</c:v>
                </c:pt>
                <c:pt idx="3">
                  <c:v>17</c:v>
                </c:pt>
                <c:pt idx="4">
                  <c:v>8</c:v>
                </c:pt>
              </c:numCache>
            </c:numRef>
          </c:val>
        </c:ser>
        <c:gapWidth val="219"/>
        <c:overlap val="-27"/>
        <c:axId val="87470464"/>
        <c:axId val="87472000"/>
      </c:barChart>
      <c:catAx>
        <c:axId val="87470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472000"/>
        <c:crosses val="autoZero"/>
        <c:auto val="1"/>
        <c:lblAlgn val="ctr"/>
        <c:lblOffset val="100"/>
      </c:catAx>
      <c:valAx>
        <c:axId val="87472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470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lgn="ctr">
              <a:defRPr sz="1000" b="0" i="0" u="none" strike="noStrike" kern="1200" spc="0" baseline="0">
                <a:solidFill>
                  <a:schemeClr val="tx1">
                    <a:lumMod val="65000"/>
                    <a:lumOff val="35000"/>
                  </a:schemeClr>
                </a:solidFill>
                <a:latin typeface="+mn-lt"/>
                <a:ea typeface="+mn-ea"/>
                <a:cs typeface="+mn-cs"/>
              </a:defRPr>
            </a:pPr>
            <a:r>
              <a:rPr lang="tr-TR" sz="1000"/>
              <a:t>8-E-Okul Veli Bilgilendirme Sistemi ile okulun internet sayfasını</a:t>
            </a:r>
            <a:r>
              <a:rPr lang="tr-TR" sz="1000" baseline="0"/>
              <a:t> düzenli olarak takip ediyorum.</a:t>
            </a:r>
            <a:endParaRPr lang="en-US" sz="1000"/>
          </a:p>
        </c:rich>
      </c:tx>
      <c:layout>
        <c:manualLayout>
          <c:xMode val="edge"/>
          <c:yMode val="edge"/>
          <c:x val="0.14063945741926737"/>
          <c:y val="4.3478260869565223E-2"/>
        </c:manualLayout>
      </c:layout>
      <c:spPr>
        <a:noFill/>
        <a:ln>
          <a:noFill/>
        </a:ln>
        <a:effectLst/>
      </c:spPr>
    </c:title>
    <c:plotArea>
      <c:layout>
        <c:manualLayout>
          <c:layoutTarget val="inner"/>
          <c:xMode val="edge"/>
          <c:yMode val="edge"/>
          <c:x val="6.2318356215659801E-2"/>
          <c:y val="0.31599033816425592"/>
          <c:w val="0.91051695787601272"/>
          <c:h val="0.22418730267412226"/>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95</c:v>
                </c:pt>
                <c:pt idx="1">
                  <c:v>81</c:v>
                </c:pt>
                <c:pt idx="2">
                  <c:v>18</c:v>
                </c:pt>
                <c:pt idx="3">
                  <c:v>36</c:v>
                </c:pt>
                <c:pt idx="4">
                  <c:v>50</c:v>
                </c:pt>
              </c:numCache>
            </c:numRef>
          </c:val>
        </c:ser>
        <c:gapWidth val="219"/>
        <c:overlap val="-27"/>
        <c:axId val="89093632"/>
        <c:axId val="89095168"/>
      </c:barChart>
      <c:catAx>
        <c:axId val="89093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89095168"/>
        <c:crosses val="autoZero"/>
        <c:auto val="1"/>
        <c:lblAlgn val="ctr"/>
        <c:lblOffset val="100"/>
      </c:catAx>
      <c:valAx>
        <c:axId val="890951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0936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tr-TR" sz="900"/>
              <a:t>9-Çocuğumun okulunu sevdiğini ve öğretmenleriyle iyi anlaştığını düşünüyorum.</a:t>
            </a:r>
            <a:endParaRPr lang="en-US" sz="900"/>
          </a:p>
        </c:rich>
      </c:tx>
      <c:spPr>
        <a:noFill/>
        <a:ln>
          <a:noFill/>
        </a:ln>
        <a:effectLst/>
      </c:spPr>
    </c:title>
    <c:plotArea>
      <c:layout>
        <c:manualLayout>
          <c:layoutTarget val="inner"/>
          <c:xMode val="edge"/>
          <c:yMode val="edge"/>
          <c:x val="7.5432210317972592E-2"/>
          <c:y val="0.33913264688068151"/>
          <c:w val="0.91051695787601272"/>
          <c:h val="0.24556392407470801"/>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178</c:v>
                </c:pt>
                <c:pt idx="1">
                  <c:v>78</c:v>
                </c:pt>
                <c:pt idx="2">
                  <c:v>3</c:v>
                </c:pt>
                <c:pt idx="3">
                  <c:v>13</c:v>
                </c:pt>
                <c:pt idx="4">
                  <c:v>8</c:v>
                </c:pt>
              </c:numCache>
            </c:numRef>
          </c:val>
        </c:ser>
        <c:gapWidth val="219"/>
        <c:overlap val="-27"/>
        <c:axId val="137656960"/>
        <c:axId val="89002368"/>
      </c:barChart>
      <c:catAx>
        <c:axId val="137656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002368"/>
        <c:crosses val="autoZero"/>
        <c:auto val="1"/>
        <c:lblAlgn val="ctr"/>
        <c:lblOffset val="100"/>
      </c:catAx>
      <c:valAx>
        <c:axId val="89002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76569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tr-TR" sz="900"/>
              <a:t>10-Okul, teknik araç ve gereç yönünden yeterli donanıma sahiptir.</a:t>
            </a:r>
            <a:endParaRPr lang="en-US" sz="900"/>
          </a:p>
        </c:rich>
      </c:tx>
      <c:spPr>
        <a:noFill/>
        <a:ln>
          <a:noFill/>
        </a:ln>
        <a:effectLst/>
      </c:spPr>
    </c:title>
    <c:plotArea>
      <c:layout>
        <c:manualLayout>
          <c:layoutTarget val="inner"/>
          <c:xMode val="edge"/>
          <c:yMode val="edge"/>
          <c:x val="7.7931022953342199E-2"/>
          <c:y val="0.33487168270633128"/>
          <c:w val="0.91051695787601239"/>
          <c:h val="0.33735136368823976"/>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157</c:v>
                </c:pt>
                <c:pt idx="1">
                  <c:v>83</c:v>
                </c:pt>
                <c:pt idx="2">
                  <c:v>14</c:v>
                </c:pt>
                <c:pt idx="3">
                  <c:v>19</c:v>
                </c:pt>
                <c:pt idx="4">
                  <c:v>17</c:v>
                </c:pt>
              </c:numCache>
            </c:numRef>
          </c:val>
        </c:ser>
        <c:gapWidth val="219"/>
        <c:overlap val="-27"/>
        <c:axId val="89063424"/>
        <c:axId val="89064960"/>
      </c:barChart>
      <c:catAx>
        <c:axId val="89063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064960"/>
        <c:crosses val="autoZero"/>
        <c:auto val="1"/>
        <c:lblAlgn val="ctr"/>
        <c:lblOffset val="100"/>
      </c:catAx>
      <c:valAx>
        <c:axId val="89064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0634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11-Okul her zaman</a:t>
            </a:r>
            <a:r>
              <a:rPr lang="tr-TR" sz="1000" baseline="0"/>
              <a:t> temiz ve bakımlıdır.</a:t>
            </a:r>
            <a:endParaRPr lang="en-US" sz="1000"/>
          </a:p>
        </c:rich>
      </c:tx>
      <c:spPr>
        <a:noFill/>
        <a:ln>
          <a:noFill/>
        </a:ln>
        <a:effectLst/>
      </c:spPr>
    </c:title>
    <c:plotArea>
      <c:layout>
        <c:manualLayout>
          <c:layoutTarget val="inner"/>
          <c:xMode val="edge"/>
          <c:yMode val="edge"/>
          <c:x val="6.5769766200608593E-2"/>
          <c:y val="0.30977484957237772"/>
          <c:w val="0.91051695787601272"/>
          <c:h val="0.35078131537906077"/>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133</c:v>
                </c:pt>
                <c:pt idx="1">
                  <c:v>82</c:v>
                </c:pt>
                <c:pt idx="2">
                  <c:v>33</c:v>
                </c:pt>
                <c:pt idx="3">
                  <c:v>24</c:v>
                </c:pt>
                <c:pt idx="4">
                  <c:v>8</c:v>
                </c:pt>
              </c:numCache>
            </c:numRef>
          </c:val>
        </c:ser>
        <c:gapWidth val="219"/>
        <c:overlap val="-27"/>
        <c:axId val="95204480"/>
        <c:axId val="95206016"/>
      </c:barChart>
      <c:catAx>
        <c:axId val="952044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206016"/>
        <c:crosses val="autoZero"/>
        <c:auto val="1"/>
        <c:lblAlgn val="ctr"/>
        <c:lblOffset val="100"/>
      </c:catAx>
      <c:valAx>
        <c:axId val="95206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2044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12-Okulun</a:t>
            </a:r>
            <a:r>
              <a:rPr lang="tr-TR" sz="1000" baseline="0"/>
              <a:t> binası ve diğer fiziki mekanlar yeterlidir.</a:t>
            </a:r>
            <a:endParaRPr lang="en-US" sz="1000"/>
          </a:p>
        </c:rich>
      </c:tx>
      <c:spPr>
        <a:noFill/>
        <a:ln>
          <a:noFill/>
        </a:ln>
        <a:effectLst/>
      </c:spPr>
    </c:title>
    <c:plotArea>
      <c:layout>
        <c:manualLayout>
          <c:layoutTarget val="inner"/>
          <c:xMode val="edge"/>
          <c:yMode val="edge"/>
          <c:x val="7.1896310444032024E-2"/>
          <c:y val="0.33212194629517588"/>
          <c:w val="0.91051695787601272"/>
          <c:h val="0.22517745064475617"/>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78</c:v>
                </c:pt>
                <c:pt idx="1">
                  <c:v>109</c:v>
                </c:pt>
                <c:pt idx="2">
                  <c:v>19</c:v>
                </c:pt>
                <c:pt idx="3">
                  <c:v>46</c:v>
                </c:pt>
                <c:pt idx="4">
                  <c:v>28</c:v>
                </c:pt>
              </c:numCache>
            </c:numRef>
          </c:val>
        </c:ser>
        <c:gapWidth val="219"/>
        <c:overlap val="-27"/>
        <c:axId val="137644288"/>
        <c:axId val="93855744"/>
      </c:barChart>
      <c:catAx>
        <c:axId val="137644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855744"/>
        <c:crosses val="autoZero"/>
        <c:auto val="1"/>
        <c:lblAlgn val="ctr"/>
        <c:lblOffset val="100"/>
      </c:catAx>
      <c:valAx>
        <c:axId val="93855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76442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tr-TR" sz="900"/>
              <a:t>13-Okulumuzda yeterli miktarda sanatsal</a:t>
            </a:r>
            <a:r>
              <a:rPr lang="tr-TR" sz="900" baseline="0"/>
              <a:t> ve kültürel faaliyetler düzenlenmektedir.</a:t>
            </a:r>
            <a:endParaRPr lang="en-US" sz="900"/>
          </a:p>
        </c:rich>
      </c:tx>
      <c:spPr>
        <a:noFill/>
        <a:ln>
          <a:noFill/>
        </a:ln>
        <a:effectLst/>
      </c:spPr>
    </c:title>
    <c:plotArea>
      <c:layout>
        <c:manualLayout>
          <c:layoutTarget val="inner"/>
          <c:xMode val="edge"/>
          <c:yMode val="edge"/>
          <c:x val="6.9641074739871384E-2"/>
          <c:y val="0.3172064018313534"/>
          <c:w val="0.91051695787601272"/>
          <c:h val="0.24556392407470801"/>
        </c:manualLayout>
      </c:layout>
      <c:barChart>
        <c:barDir val="col"/>
        <c:grouping val="clustered"/>
        <c:ser>
          <c:idx val="0"/>
          <c:order val="0"/>
          <c:tx>
            <c:strRef>
              <c:f>Sayfa1!$B$1</c:f>
              <c:strCache>
                <c:ptCount val="1"/>
                <c:pt idx="0">
                  <c:v>Seri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100</c:v>
                </c:pt>
                <c:pt idx="1">
                  <c:v>112</c:v>
                </c:pt>
                <c:pt idx="2">
                  <c:v>25</c:v>
                </c:pt>
                <c:pt idx="3">
                  <c:v>20</c:v>
                </c:pt>
                <c:pt idx="4">
                  <c:v>23</c:v>
                </c:pt>
              </c:numCache>
            </c:numRef>
          </c:val>
        </c:ser>
        <c:gapWidth val="219"/>
        <c:overlap val="-27"/>
        <c:axId val="93879680"/>
        <c:axId val="89052288"/>
      </c:barChart>
      <c:catAx>
        <c:axId val="93879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9052288"/>
        <c:crosses val="autoZero"/>
        <c:auto val="1"/>
        <c:lblAlgn val="ctr"/>
        <c:lblOffset val="100"/>
      </c:catAx>
      <c:valAx>
        <c:axId val="89052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8796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4-Okula ilettiğimiz öneri ve isteklerimiz dikkate alınır</a:t>
            </a:r>
            <a:r>
              <a:rPr lang="tr-TR" sz="1200" baseline="0"/>
              <a:t>.</a:t>
            </a:r>
            <a:endParaRPr lang="en-US" sz="1200"/>
          </a:p>
        </c:rich>
      </c:tx>
      <c:spPr>
        <a:noFill/>
        <a:ln>
          <a:noFill/>
        </a:ln>
        <a:effectLst/>
      </c:spPr>
    </c:title>
    <c:plotArea>
      <c:layout>
        <c:manualLayout>
          <c:layoutTarget val="inner"/>
          <c:xMode val="edge"/>
          <c:yMode val="edge"/>
          <c:x val="8.5480550886195411E-2"/>
          <c:y val="0.2418848167539267"/>
          <c:w val="0.88156064761567721"/>
          <c:h val="0.43561418697008825"/>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119</c:v>
                </c:pt>
                <c:pt idx="1">
                  <c:v>102</c:v>
                </c:pt>
                <c:pt idx="2">
                  <c:v>19</c:v>
                </c:pt>
                <c:pt idx="3">
                  <c:v>46</c:v>
                </c:pt>
                <c:pt idx="4">
                  <c:v>5</c:v>
                </c:pt>
              </c:numCache>
            </c:numRef>
          </c:val>
        </c:ser>
        <c:gapWidth val="219"/>
        <c:overlap val="-27"/>
        <c:axId val="93561216"/>
        <c:axId val="93728768"/>
      </c:barChart>
      <c:catAx>
        <c:axId val="93561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728768"/>
        <c:crosses val="autoZero"/>
        <c:auto val="1"/>
        <c:lblAlgn val="ctr"/>
        <c:lblOffset val="100"/>
      </c:catAx>
      <c:valAx>
        <c:axId val="93728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5612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5-Okulda kendimi güvende hissediyorum</a:t>
            </a:r>
            <a:r>
              <a:rPr lang="tr-TR" sz="1200" baseline="0"/>
              <a:t>.</a:t>
            </a:r>
            <a:endParaRPr lang="en-US" sz="1200"/>
          </a:p>
        </c:rich>
      </c:tx>
      <c:spPr>
        <a:noFill/>
        <a:ln>
          <a:noFill/>
        </a:ln>
        <a:effectLst/>
      </c:spPr>
    </c:title>
    <c:plotArea>
      <c:layout>
        <c:manualLayout>
          <c:layoutTarget val="inner"/>
          <c:xMode val="edge"/>
          <c:yMode val="edge"/>
          <c:x val="8.5288890458199526E-2"/>
          <c:y val="0.26250000000000001"/>
          <c:w val="0.8818262067017405"/>
          <c:h val="0.43296766881412907"/>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195</c:v>
                </c:pt>
                <c:pt idx="1">
                  <c:v>89</c:v>
                </c:pt>
                <c:pt idx="2">
                  <c:v>6</c:v>
                </c:pt>
                <c:pt idx="3">
                  <c:v>1</c:v>
                </c:pt>
                <c:pt idx="4">
                  <c:v>0</c:v>
                </c:pt>
              </c:numCache>
            </c:numRef>
          </c:val>
        </c:ser>
        <c:gapWidth val="219"/>
        <c:overlap val="-27"/>
        <c:axId val="93973120"/>
        <c:axId val="95255936"/>
      </c:barChart>
      <c:catAx>
        <c:axId val="93973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255936"/>
        <c:crosses val="autoZero"/>
        <c:auto val="1"/>
        <c:lblAlgn val="ctr"/>
        <c:lblOffset val="100"/>
      </c:catAx>
      <c:valAx>
        <c:axId val="95255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39731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6-Okulda öğrencilerle ilgili alınan kararlarda bizlerin görüşleri alınır</a:t>
            </a:r>
            <a:r>
              <a:rPr lang="tr-TR" sz="1200" baseline="0"/>
              <a:t>.</a:t>
            </a:r>
            <a:endParaRPr lang="en-US" sz="1200"/>
          </a:p>
        </c:rich>
      </c:tx>
      <c:spPr>
        <a:noFill/>
        <a:ln>
          <a:noFill/>
        </a:ln>
        <a:effectLst/>
      </c:spPr>
    </c:title>
    <c:plotArea>
      <c:layout>
        <c:manualLayout>
          <c:layoutTarget val="inner"/>
          <c:xMode val="edge"/>
          <c:yMode val="edge"/>
          <c:x val="8.5480550886195411E-2"/>
          <c:y val="0.41868365180467593"/>
          <c:w val="0.88156064761567721"/>
          <c:h val="0.23208212897438457"/>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252</c:v>
                </c:pt>
                <c:pt idx="1">
                  <c:v>31</c:v>
                </c:pt>
                <c:pt idx="2">
                  <c:v>7</c:v>
                </c:pt>
                <c:pt idx="3">
                  <c:v>0</c:v>
                </c:pt>
                <c:pt idx="4">
                  <c:v>1</c:v>
                </c:pt>
              </c:numCache>
            </c:numRef>
          </c:val>
        </c:ser>
        <c:gapWidth val="219"/>
        <c:overlap val="-27"/>
        <c:axId val="101972224"/>
        <c:axId val="102521472"/>
      </c:barChart>
      <c:catAx>
        <c:axId val="101972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521472"/>
        <c:crosses val="autoZero"/>
        <c:auto val="1"/>
        <c:lblAlgn val="ctr"/>
        <c:lblOffset val="100"/>
      </c:catAx>
      <c:valAx>
        <c:axId val="102521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19722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7-Öğretmenler yeniliğe açık olarak derslerin işlenişinde çeşitli yöntemler kullanmaktadır.</a:t>
            </a:r>
            <a:endParaRPr lang="en-US" sz="1000"/>
          </a:p>
        </c:rich>
      </c:tx>
      <c:spPr>
        <a:noFill/>
        <a:ln>
          <a:noFill/>
        </a:ln>
        <a:effectLst/>
      </c:spPr>
    </c:title>
    <c:plotArea>
      <c:layout>
        <c:manualLayout>
          <c:layoutTarget val="inner"/>
          <c:xMode val="edge"/>
          <c:yMode val="edge"/>
          <c:x val="8.4908136482939628E-2"/>
          <c:y val="0.34415357766143106"/>
          <c:w val="0.88235376827895806"/>
          <c:h val="0.24269997663904577"/>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180</c:v>
                </c:pt>
                <c:pt idx="1">
                  <c:v>86</c:v>
                </c:pt>
                <c:pt idx="2">
                  <c:v>17</c:v>
                </c:pt>
                <c:pt idx="3">
                  <c:v>8</c:v>
                </c:pt>
                <c:pt idx="4">
                  <c:v>0</c:v>
                </c:pt>
              </c:numCache>
            </c:numRef>
          </c:val>
        </c:ser>
        <c:gapWidth val="219"/>
        <c:overlap val="-27"/>
        <c:axId val="107902848"/>
        <c:axId val="107979136"/>
      </c:barChart>
      <c:catAx>
        <c:axId val="107902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979136"/>
        <c:crosses val="autoZero"/>
        <c:auto val="1"/>
        <c:lblAlgn val="ctr"/>
        <c:lblOffset val="100"/>
      </c:catAx>
      <c:valAx>
        <c:axId val="107979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9028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8-Derslerde konuya göre uygun araç gereçler kullanılmaktadır</a:t>
            </a:r>
            <a:r>
              <a:rPr lang="tr-TR" sz="1000" baseline="0"/>
              <a:t>.</a:t>
            </a:r>
            <a:endParaRPr lang="en-US" sz="1000"/>
          </a:p>
        </c:rich>
      </c:tx>
      <c:spPr>
        <a:noFill/>
        <a:ln>
          <a:noFill/>
        </a:ln>
        <a:effectLst/>
      </c:spPr>
    </c:title>
    <c:plotArea>
      <c:layout>
        <c:manualLayout>
          <c:layoutTarget val="inner"/>
          <c:xMode val="edge"/>
          <c:yMode val="edge"/>
          <c:x val="8.5866467594487114E-2"/>
          <c:y val="0.34415357766143106"/>
          <c:w val="0.88102593270649365"/>
          <c:h val="0.26112120600309574"/>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149</c:v>
                </c:pt>
                <c:pt idx="1">
                  <c:v>89</c:v>
                </c:pt>
                <c:pt idx="2">
                  <c:v>40</c:v>
                </c:pt>
                <c:pt idx="3">
                  <c:v>9</c:v>
                </c:pt>
                <c:pt idx="4">
                  <c:v>4</c:v>
                </c:pt>
              </c:numCache>
            </c:numRef>
          </c:val>
        </c:ser>
        <c:gapWidth val="219"/>
        <c:overlap val="-27"/>
        <c:axId val="88779008"/>
        <c:axId val="95354880"/>
      </c:barChart>
      <c:catAx>
        <c:axId val="88779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354880"/>
        <c:crosses val="autoZero"/>
        <c:auto val="1"/>
        <c:lblAlgn val="ctr"/>
        <c:lblOffset val="100"/>
      </c:catAx>
      <c:valAx>
        <c:axId val="953548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7790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9-Teneffüslerde</a:t>
            </a:r>
            <a:r>
              <a:rPr lang="tr-TR" sz="1200" baseline="0"/>
              <a:t> ihtiyaçlarımı giderebiliyorum.</a:t>
            </a:r>
            <a:endParaRPr lang="en-US" sz="1200"/>
          </a:p>
        </c:rich>
      </c:tx>
      <c:spPr>
        <a:noFill/>
        <a:ln>
          <a:noFill/>
        </a:ln>
        <a:effectLst/>
      </c:spPr>
    </c:title>
    <c:plotArea>
      <c:layout>
        <c:manualLayout>
          <c:layoutTarget val="inner"/>
          <c:xMode val="edge"/>
          <c:yMode val="edge"/>
          <c:x val="8.6255884681081543E-2"/>
          <c:y val="0.30196078431372952"/>
          <c:w val="0.88048636777544409"/>
          <c:h val="0.38338393975263518"/>
        </c:manualLayout>
      </c:layout>
      <c:barChart>
        <c:barDir val="col"/>
        <c:grouping val="clustered"/>
        <c:ser>
          <c:idx val="0"/>
          <c:order val="0"/>
          <c:tx>
            <c:strRef>
              <c:f>Sayfa1!$B$1</c:f>
              <c:strCache>
                <c:ptCount val="1"/>
                <c:pt idx="0">
                  <c:v>Veli Görüş ve Değerlendirme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5"/>
                <c:pt idx="0">
                  <c:v>Kesinlikle Katılıyorum</c:v>
                </c:pt>
                <c:pt idx="1">
                  <c:v>Katılıyorum</c:v>
                </c:pt>
                <c:pt idx="2">
                  <c:v>Kararsızım</c:v>
                </c:pt>
                <c:pt idx="3">
                  <c:v>Kısmen Katılıyorum</c:v>
                </c:pt>
                <c:pt idx="4">
                  <c:v>Katılmıyorum</c:v>
                </c:pt>
              </c:strCache>
            </c:strRef>
          </c:cat>
          <c:val>
            <c:numRef>
              <c:f>Sayfa1!$B$2:$B$7</c:f>
              <c:numCache>
                <c:formatCode>General</c:formatCode>
                <c:ptCount val="6"/>
                <c:pt idx="0">
                  <c:v>120</c:v>
                </c:pt>
                <c:pt idx="1">
                  <c:v>90</c:v>
                </c:pt>
                <c:pt idx="2">
                  <c:v>40</c:v>
                </c:pt>
                <c:pt idx="3">
                  <c:v>39</c:v>
                </c:pt>
                <c:pt idx="4">
                  <c:v>2</c:v>
                </c:pt>
              </c:numCache>
            </c:numRef>
          </c:val>
        </c:ser>
        <c:gapWidth val="219"/>
        <c:overlap val="-27"/>
        <c:axId val="95395200"/>
        <c:axId val="95417472"/>
      </c:barChart>
      <c:catAx>
        <c:axId val="953952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95417472"/>
        <c:crosses val="autoZero"/>
        <c:auto val="1"/>
        <c:lblAlgn val="ctr"/>
        <c:lblOffset val="100"/>
      </c:catAx>
      <c:valAx>
        <c:axId val="95417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3952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2886-9C4F-4A27-BC21-D232285C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43</Pages>
  <Words>5571</Words>
  <Characters>31759</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37256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Standart</cp:lastModifiedBy>
  <cp:revision>12</cp:revision>
  <cp:lastPrinted>2019-02-01T12:05:00Z</cp:lastPrinted>
  <dcterms:created xsi:type="dcterms:W3CDTF">2019-12-30T08:14:00Z</dcterms:created>
  <dcterms:modified xsi:type="dcterms:W3CDTF">2020-01-02T07:02:00Z</dcterms:modified>
</cp:coreProperties>
</file>